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D3C" w:rsidRDefault="00812B35" w:rsidP="00C93BBC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F7756C">
        <w:rPr>
          <w:rFonts w:ascii="Times New Roman" w:hAnsi="Times New Roman" w:cs="Times New Roman"/>
          <w:b/>
          <w:sz w:val="44"/>
          <w:szCs w:val="44"/>
        </w:rPr>
        <w:t xml:space="preserve">CORSO </w:t>
      </w:r>
      <w:r w:rsidR="00453DC7" w:rsidRPr="00F7756C">
        <w:rPr>
          <w:rFonts w:ascii="Times New Roman" w:hAnsi="Times New Roman" w:cs="Times New Roman"/>
          <w:b/>
          <w:sz w:val="44"/>
          <w:szCs w:val="44"/>
        </w:rPr>
        <w:t xml:space="preserve">REDAZIONE ATTI AMMINISTRATIVI </w:t>
      </w:r>
      <w:r w:rsidR="00AE6A9D" w:rsidRPr="00F7756C">
        <w:rPr>
          <w:rFonts w:ascii="Times New Roman" w:hAnsi="Times New Roman" w:cs="Times New Roman"/>
          <w:b/>
          <w:sz w:val="44"/>
          <w:szCs w:val="44"/>
        </w:rPr>
        <w:t xml:space="preserve">IN PREPARAZIONE ALLA </w:t>
      </w:r>
      <w:r w:rsidR="00453DC7" w:rsidRPr="00F7756C">
        <w:rPr>
          <w:rFonts w:ascii="Times New Roman" w:hAnsi="Times New Roman" w:cs="Times New Roman"/>
          <w:b/>
          <w:sz w:val="44"/>
          <w:szCs w:val="44"/>
        </w:rPr>
        <w:t>PROV</w:t>
      </w:r>
      <w:r w:rsidR="00B71D3C" w:rsidRPr="00F7756C">
        <w:rPr>
          <w:rFonts w:ascii="Times New Roman" w:hAnsi="Times New Roman" w:cs="Times New Roman"/>
          <w:b/>
          <w:sz w:val="44"/>
          <w:szCs w:val="44"/>
        </w:rPr>
        <w:t>A P</w:t>
      </w:r>
      <w:r w:rsidR="00453DC7" w:rsidRPr="00F7756C">
        <w:rPr>
          <w:rFonts w:ascii="Times New Roman" w:hAnsi="Times New Roman" w:cs="Times New Roman"/>
          <w:b/>
          <w:sz w:val="44"/>
          <w:szCs w:val="44"/>
        </w:rPr>
        <w:t>RATIC</w:t>
      </w:r>
      <w:r w:rsidR="00B71D3C" w:rsidRPr="00F7756C">
        <w:rPr>
          <w:rFonts w:ascii="Times New Roman" w:hAnsi="Times New Roman" w:cs="Times New Roman"/>
          <w:b/>
          <w:sz w:val="44"/>
          <w:szCs w:val="44"/>
        </w:rPr>
        <w:t>A</w:t>
      </w:r>
      <w:r w:rsidR="00453DC7" w:rsidRPr="00F7756C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AE6A9D" w:rsidRPr="00F7756C">
        <w:rPr>
          <w:rFonts w:ascii="Times New Roman" w:hAnsi="Times New Roman" w:cs="Times New Roman"/>
          <w:b/>
          <w:sz w:val="44"/>
          <w:szCs w:val="44"/>
        </w:rPr>
        <w:t xml:space="preserve"> DEI </w:t>
      </w:r>
      <w:r w:rsidR="00453DC7" w:rsidRPr="00F7756C">
        <w:rPr>
          <w:rFonts w:ascii="Times New Roman" w:hAnsi="Times New Roman" w:cs="Times New Roman"/>
          <w:b/>
          <w:sz w:val="44"/>
          <w:szCs w:val="44"/>
        </w:rPr>
        <w:t>CONCORS</w:t>
      </w:r>
      <w:r w:rsidR="00AE6A9D" w:rsidRPr="00F7756C">
        <w:rPr>
          <w:rFonts w:ascii="Times New Roman" w:hAnsi="Times New Roman" w:cs="Times New Roman"/>
          <w:b/>
          <w:sz w:val="44"/>
          <w:szCs w:val="44"/>
        </w:rPr>
        <w:t xml:space="preserve">I IN COMUNE </w:t>
      </w:r>
    </w:p>
    <w:p w:rsidR="009B75E0" w:rsidRPr="00F7756C" w:rsidRDefault="009B75E0" w:rsidP="00C93BBC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513C11" w:rsidRPr="00F7756C" w:rsidRDefault="00513C11" w:rsidP="00C93BBC">
      <w:pPr>
        <w:autoSpaceDE w:val="0"/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/>
      </w:tblPr>
      <w:tblGrid>
        <w:gridCol w:w="10112"/>
      </w:tblGrid>
      <w:tr w:rsidR="00C93BBC" w:rsidRPr="00F7756C" w:rsidTr="00C93BBC">
        <w:tc>
          <w:tcPr>
            <w:tcW w:w="10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BBC" w:rsidRPr="00F7756C" w:rsidRDefault="00C93BBC">
            <w:pPr>
              <w:tabs>
                <w:tab w:val="left" w:pos="360"/>
              </w:tabs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756C">
              <w:rPr>
                <w:rFonts w:ascii="Times New Roman" w:hAnsi="Times New Roman" w:cs="Times New Roman"/>
                <w:b/>
                <w:sz w:val="28"/>
                <w:szCs w:val="28"/>
              </w:rPr>
              <w:t>PROGRAMMA E CALENDARIO DEL CORSO DI PREPARAZIONE</w:t>
            </w:r>
          </w:p>
        </w:tc>
      </w:tr>
    </w:tbl>
    <w:p w:rsidR="00453DC7" w:rsidRPr="00F7756C" w:rsidRDefault="00C93BBC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rPr>
          <w:rFonts w:ascii="Times New Roman" w:hAnsi="Times New Roman" w:cs="Times New Roman"/>
          <w:color w:val="000000"/>
        </w:rPr>
      </w:pPr>
      <w:r w:rsidRPr="00F7756C">
        <w:rPr>
          <w:rFonts w:ascii="Times New Roman" w:hAnsi="Times New Roman" w:cs="Times New Roman"/>
          <w:color w:val="000000"/>
        </w:rPr>
        <w:t xml:space="preserve">Struttura dell’atto: elementi di identificazione ed efficacia giuridica, intestazione, preambolo, motivazione, dispositivo  </w:t>
      </w:r>
    </w:p>
    <w:p w:rsidR="00453DC7" w:rsidRPr="00F7756C" w:rsidRDefault="00453DC7" w:rsidP="00453DC7">
      <w:pPr>
        <w:numPr>
          <w:ilvl w:val="0"/>
          <w:numId w:val="47"/>
        </w:numPr>
        <w:tabs>
          <w:tab w:val="left" w:pos="360"/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bCs/>
          <w:smallCaps/>
          <w:snapToGrid w:val="0"/>
        </w:rPr>
      </w:pPr>
      <w:r w:rsidRPr="00F7756C">
        <w:rPr>
          <w:rFonts w:ascii="Times New Roman" w:hAnsi="Times New Roman" w:cs="Times New Roman"/>
          <w:color w:val="000000"/>
        </w:rPr>
        <w:t>Atti monocratici e atti collegiali</w:t>
      </w:r>
    </w:p>
    <w:p w:rsidR="00453DC7" w:rsidRPr="00F7756C" w:rsidRDefault="00453DC7" w:rsidP="00453DC7">
      <w:pPr>
        <w:numPr>
          <w:ilvl w:val="0"/>
          <w:numId w:val="47"/>
        </w:numPr>
        <w:tabs>
          <w:tab w:val="left" w:pos="360"/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bCs/>
          <w:smallCaps/>
          <w:snapToGrid w:val="0"/>
        </w:rPr>
      </w:pPr>
      <w:r w:rsidRPr="00F7756C">
        <w:rPr>
          <w:rFonts w:ascii="Times New Roman" w:hAnsi="Times New Roman" w:cs="Times New Roman"/>
          <w:bCs/>
        </w:rPr>
        <w:t>La tipologia degli atti amministrativi: le deliberazioni, le determinazioni, le ordinanze e i decreti</w:t>
      </w:r>
    </w:p>
    <w:p w:rsidR="00453DC7" w:rsidRPr="00F7756C" w:rsidRDefault="00453DC7" w:rsidP="00453DC7">
      <w:pPr>
        <w:pStyle w:val="Paragrafoelenco"/>
        <w:numPr>
          <w:ilvl w:val="0"/>
          <w:numId w:val="47"/>
        </w:num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bCs/>
          <w:smallCaps/>
          <w:snapToGrid w:val="0"/>
          <w:szCs w:val="22"/>
        </w:rPr>
      </w:pPr>
      <w:r w:rsidRPr="00F7756C">
        <w:rPr>
          <w:rFonts w:ascii="Times New Roman" w:hAnsi="Times New Roman" w:cs="Times New Roman"/>
          <w:bCs/>
          <w:szCs w:val="22"/>
        </w:rPr>
        <w:t>La verbalizzazione delle sedute degli organi collegali.</w:t>
      </w:r>
    </w:p>
    <w:p w:rsidR="00453DC7" w:rsidRPr="00F7756C" w:rsidRDefault="00453DC7" w:rsidP="00453DC7">
      <w:pPr>
        <w:pStyle w:val="Paragrafoelenco"/>
        <w:numPr>
          <w:ilvl w:val="0"/>
          <w:numId w:val="47"/>
        </w:num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bCs/>
          <w:smallCaps/>
          <w:snapToGrid w:val="0"/>
          <w:szCs w:val="22"/>
        </w:rPr>
      </w:pPr>
      <w:r w:rsidRPr="00F7756C">
        <w:rPr>
          <w:rFonts w:ascii="Times New Roman" w:hAnsi="Times New Roman" w:cs="Times New Roman"/>
          <w:bCs/>
          <w:szCs w:val="22"/>
        </w:rPr>
        <w:t>La semplificazione del linguaggio amministrativo e la com</w:t>
      </w:r>
      <w:r w:rsidRPr="00F7756C">
        <w:rPr>
          <w:rFonts w:ascii="Times New Roman" w:hAnsi="Times New Roman" w:cs="Times New Roman"/>
          <w:bCs/>
          <w:szCs w:val="22"/>
        </w:rPr>
        <w:softHyphen/>
        <w:t>prensibilità del linguaggio</w:t>
      </w:r>
      <w:r w:rsidRPr="00F7756C">
        <w:rPr>
          <w:rFonts w:ascii="Times New Roman" w:hAnsi="Times New Roman" w:cs="Times New Roman"/>
          <w:b/>
          <w:bCs/>
          <w:szCs w:val="22"/>
        </w:rPr>
        <w:t>: </w:t>
      </w:r>
      <w:r w:rsidRPr="00F7756C">
        <w:rPr>
          <w:rFonts w:ascii="Times New Roman" w:hAnsi="Times New Roman" w:cs="Times New Roman"/>
          <w:szCs w:val="22"/>
          <w:shd w:val="clear" w:color="auto" w:fill="FFFFFF"/>
        </w:rPr>
        <w:t>perché, cosa, come, a chi…..scrivere. </w:t>
      </w:r>
    </w:p>
    <w:p w:rsidR="00453DC7" w:rsidRPr="00F7756C" w:rsidRDefault="00453DC7" w:rsidP="00453DC7">
      <w:pPr>
        <w:pStyle w:val="Paragrafoelenco"/>
        <w:numPr>
          <w:ilvl w:val="0"/>
          <w:numId w:val="47"/>
        </w:num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bCs/>
          <w:smallCaps/>
          <w:snapToGrid w:val="0"/>
          <w:szCs w:val="22"/>
        </w:rPr>
      </w:pPr>
      <w:r w:rsidRPr="00F7756C">
        <w:rPr>
          <w:rFonts w:ascii="Times New Roman" w:hAnsi="Times New Roman" w:cs="Times New Roman"/>
          <w:bCs/>
          <w:szCs w:val="22"/>
        </w:rPr>
        <w:t>Le Direttive della Funzione Pubblica</w:t>
      </w:r>
      <w:r w:rsidRPr="00F7756C">
        <w:rPr>
          <w:rFonts w:ascii="Times New Roman" w:hAnsi="Times New Roman" w:cs="Times New Roman"/>
          <w:b/>
          <w:bCs/>
          <w:szCs w:val="22"/>
        </w:rPr>
        <w:t> </w:t>
      </w:r>
      <w:r w:rsidRPr="00F7756C">
        <w:rPr>
          <w:rFonts w:ascii="Times New Roman" w:hAnsi="Times New Roman" w:cs="Times New Roman"/>
          <w:szCs w:val="22"/>
          <w:shd w:val="clear" w:color="auto" w:fill="FFFFFF"/>
        </w:rPr>
        <w:t>sulla semplificazione del linguaggio dei testi amministrativi: le regole comuni di comu</w:t>
      </w:r>
      <w:r w:rsidRPr="00F7756C">
        <w:rPr>
          <w:rFonts w:ascii="Times New Roman" w:hAnsi="Times New Roman" w:cs="Times New Roman"/>
          <w:szCs w:val="22"/>
          <w:shd w:val="clear" w:color="auto" w:fill="FFFFFF"/>
        </w:rPr>
        <w:softHyphen/>
        <w:t>nicazione, di struttura giuridica e di scrittura del testo per la redazione degli atti e dei documenti.</w:t>
      </w:r>
    </w:p>
    <w:p w:rsidR="00453DC7" w:rsidRPr="00F7756C" w:rsidRDefault="00453DC7" w:rsidP="00453DC7">
      <w:pPr>
        <w:pStyle w:val="Paragrafoelenco"/>
        <w:numPr>
          <w:ilvl w:val="0"/>
          <w:numId w:val="47"/>
        </w:num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bCs/>
          <w:smallCaps/>
          <w:snapToGrid w:val="0"/>
          <w:szCs w:val="22"/>
        </w:rPr>
      </w:pPr>
      <w:r w:rsidRPr="00F7756C">
        <w:rPr>
          <w:rFonts w:ascii="Times New Roman" w:hAnsi="Times New Roman" w:cs="Times New Roman"/>
          <w:szCs w:val="22"/>
          <w:shd w:val="clear" w:color="auto" w:fill="FFFFFF"/>
        </w:rPr>
        <w:t>I richiami necessari e gli errori da evitare nella redazione di un atto</w:t>
      </w:r>
    </w:p>
    <w:p w:rsidR="00453DC7" w:rsidRPr="00F7756C" w:rsidRDefault="00453DC7" w:rsidP="00453DC7">
      <w:pPr>
        <w:pStyle w:val="Paragrafoelenco"/>
        <w:numPr>
          <w:ilvl w:val="0"/>
          <w:numId w:val="47"/>
        </w:num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bCs/>
          <w:smallCaps/>
          <w:snapToGrid w:val="0"/>
          <w:szCs w:val="22"/>
        </w:rPr>
      </w:pPr>
      <w:r w:rsidRPr="00F7756C">
        <w:rPr>
          <w:rFonts w:ascii="Times New Roman" w:hAnsi="Times New Roman" w:cs="Times New Roman"/>
          <w:szCs w:val="22"/>
          <w:shd w:val="clear" w:color="auto" w:fill="FFFFFF"/>
        </w:rPr>
        <w:t xml:space="preserve">I pareri ex art 147 bis Tuel e art. 49 Tuel </w:t>
      </w:r>
    </w:p>
    <w:p w:rsidR="00C93BBC" w:rsidRPr="00F7756C" w:rsidRDefault="00C93BBC" w:rsidP="00453DC7">
      <w:pPr>
        <w:autoSpaceDE w:val="0"/>
        <w:spacing w:after="0" w:line="240" w:lineRule="auto"/>
        <w:rPr>
          <w:rFonts w:ascii="Times New Roman" w:hAnsi="Times New Roman" w:cs="Times New Roman"/>
          <w:b/>
          <w:bCs/>
          <w:smallCaps/>
          <w:snapToGrid w:val="0"/>
          <w:sz w:val="24"/>
          <w:szCs w:val="24"/>
        </w:rPr>
      </w:pPr>
      <w:r w:rsidRPr="00F7756C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53DC7" w:rsidRPr="00F7756C" w:rsidRDefault="00B71D3C" w:rsidP="00453DC7">
      <w:pPr>
        <w:pStyle w:val="Paragrafoelenco"/>
        <w:numPr>
          <w:ilvl w:val="0"/>
          <w:numId w:val="47"/>
        </w:num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bCs/>
          <w:smallCaps/>
          <w:snapToGrid w:val="0"/>
          <w:color w:val="000000" w:themeColor="text1"/>
          <w:sz w:val="24"/>
          <w:szCs w:val="24"/>
        </w:rPr>
      </w:pPr>
      <w:r w:rsidRPr="00F7756C">
        <w:rPr>
          <w:rFonts w:ascii="Times New Roman" w:hAnsi="Times New Roman" w:cs="Times New Roman"/>
          <w:color w:val="000000" w:themeColor="text1"/>
          <w:shd w:val="clear" w:color="auto" w:fill="FFFFFF"/>
        </w:rPr>
        <w:t>Ordinanze del Sindaco quale Ufficiale di Governo</w:t>
      </w:r>
      <w:r w:rsidRPr="00F7756C">
        <w:rPr>
          <w:rFonts w:ascii="Times New Roman" w:hAnsi="Times New Roman" w:cs="Times New Roman"/>
          <w:color w:val="000000" w:themeColor="text1"/>
          <w:sz w:val="18"/>
          <w:szCs w:val="18"/>
        </w:rPr>
        <w:br/>
      </w:r>
      <w:r w:rsidRPr="00F7756C">
        <w:rPr>
          <w:rFonts w:ascii="Times New Roman" w:hAnsi="Times New Roman" w:cs="Times New Roman"/>
          <w:color w:val="000000" w:themeColor="text1"/>
          <w:shd w:val="clear" w:color="auto" w:fill="FFFFFF"/>
        </w:rPr>
        <w:t>Ordinanze sindacali come capo amministrazione comunale</w:t>
      </w:r>
      <w:r w:rsidRPr="00F7756C">
        <w:rPr>
          <w:rFonts w:ascii="Times New Roman" w:hAnsi="Times New Roman" w:cs="Times New Roman"/>
          <w:color w:val="000000" w:themeColor="text1"/>
          <w:sz w:val="18"/>
          <w:szCs w:val="18"/>
        </w:rPr>
        <w:br/>
      </w:r>
      <w:r w:rsidRPr="00F7756C">
        <w:rPr>
          <w:rFonts w:ascii="Times New Roman" w:hAnsi="Times New Roman" w:cs="Times New Roman"/>
          <w:color w:val="000000" w:themeColor="text1"/>
          <w:shd w:val="clear" w:color="auto" w:fill="FFFFFF"/>
        </w:rPr>
        <w:t>Ordinanze dirigenziali</w:t>
      </w:r>
      <w:r w:rsidRPr="00F7756C">
        <w:rPr>
          <w:rFonts w:ascii="Times New Roman" w:hAnsi="Times New Roman" w:cs="Times New Roman"/>
          <w:color w:val="000000" w:themeColor="text1"/>
          <w:sz w:val="18"/>
          <w:szCs w:val="18"/>
        </w:rPr>
        <w:br/>
      </w:r>
      <w:r w:rsidRPr="00F7756C">
        <w:rPr>
          <w:rFonts w:ascii="Times New Roman" w:hAnsi="Times New Roman" w:cs="Times New Roman"/>
          <w:color w:val="000000" w:themeColor="text1"/>
          <w:shd w:val="clear" w:color="auto" w:fill="FFFFFF"/>
        </w:rPr>
        <w:t>Ordinanze ingiunzione</w:t>
      </w:r>
      <w:r w:rsidRPr="00F7756C">
        <w:rPr>
          <w:rFonts w:ascii="Times New Roman" w:hAnsi="Times New Roman" w:cs="Times New Roman"/>
          <w:color w:val="000000" w:themeColor="text1"/>
          <w:sz w:val="18"/>
          <w:szCs w:val="18"/>
        </w:rPr>
        <w:br/>
      </w:r>
      <w:r w:rsidRPr="00F7756C">
        <w:rPr>
          <w:rFonts w:ascii="Times New Roman" w:hAnsi="Times New Roman" w:cs="Times New Roman"/>
          <w:color w:val="000000" w:themeColor="text1"/>
          <w:shd w:val="clear" w:color="auto" w:fill="FFFFFF"/>
        </w:rPr>
        <w:t>Decreti di nomina</w:t>
      </w:r>
      <w:r w:rsidRPr="00F7756C">
        <w:rPr>
          <w:rFonts w:ascii="Times New Roman" w:hAnsi="Times New Roman" w:cs="Times New Roman"/>
          <w:color w:val="000000" w:themeColor="text1"/>
          <w:sz w:val="18"/>
          <w:szCs w:val="18"/>
        </w:rPr>
        <w:br/>
      </w:r>
      <w:r w:rsidRPr="00F7756C">
        <w:rPr>
          <w:rFonts w:ascii="Times New Roman" w:hAnsi="Times New Roman" w:cs="Times New Roman"/>
          <w:color w:val="000000" w:themeColor="text1"/>
          <w:shd w:val="clear" w:color="auto" w:fill="FFFFFF"/>
        </w:rPr>
        <w:t>Delibere del CC</w:t>
      </w:r>
      <w:r w:rsidRPr="00F7756C">
        <w:rPr>
          <w:rFonts w:ascii="Times New Roman" w:hAnsi="Times New Roman" w:cs="Times New Roman"/>
          <w:color w:val="000000" w:themeColor="text1"/>
          <w:sz w:val="18"/>
          <w:szCs w:val="18"/>
        </w:rPr>
        <w:br/>
      </w:r>
      <w:r w:rsidRPr="00F7756C">
        <w:rPr>
          <w:rFonts w:ascii="Times New Roman" w:hAnsi="Times New Roman" w:cs="Times New Roman"/>
          <w:color w:val="000000" w:themeColor="text1"/>
          <w:shd w:val="clear" w:color="auto" w:fill="FFFFFF"/>
        </w:rPr>
        <w:t>Delibere della Giunta</w:t>
      </w:r>
      <w:r w:rsidRPr="00F7756C">
        <w:rPr>
          <w:rFonts w:ascii="Times New Roman" w:hAnsi="Times New Roman" w:cs="Times New Roman"/>
          <w:color w:val="000000" w:themeColor="text1"/>
          <w:sz w:val="18"/>
          <w:szCs w:val="18"/>
        </w:rPr>
        <w:br/>
      </w:r>
      <w:r w:rsidRPr="00F7756C">
        <w:rPr>
          <w:rFonts w:ascii="Times New Roman" w:hAnsi="Times New Roman" w:cs="Times New Roman"/>
          <w:color w:val="000000" w:themeColor="text1"/>
          <w:shd w:val="clear" w:color="auto" w:fill="FFFFFF"/>
        </w:rPr>
        <w:t>Determine dirigenziali /responsabili servizio</w:t>
      </w:r>
      <w:r w:rsidRPr="00F7756C">
        <w:rPr>
          <w:rFonts w:ascii="Times New Roman" w:hAnsi="Times New Roman" w:cs="Times New Roman"/>
          <w:color w:val="000000" w:themeColor="text1"/>
          <w:sz w:val="18"/>
          <w:szCs w:val="18"/>
        </w:rPr>
        <w:br/>
      </w:r>
      <w:r w:rsidRPr="00F7756C">
        <w:rPr>
          <w:rFonts w:ascii="Times New Roman" w:hAnsi="Times New Roman" w:cs="Times New Roman"/>
          <w:color w:val="000000" w:themeColor="text1"/>
          <w:shd w:val="clear" w:color="auto" w:fill="FFFFFF"/>
        </w:rPr>
        <w:t>Determine a contrarre</w:t>
      </w:r>
      <w:r w:rsidRPr="00F7756C">
        <w:rPr>
          <w:rFonts w:ascii="Times New Roman" w:hAnsi="Times New Roman" w:cs="Times New Roman"/>
          <w:color w:val="000000" w:themeColor="text1"/>
          <w:sz w:val="18"/>
          <w:szCs w:val="18"/>
        </w:rPr>
        <w:br/>
      </w:r>
      <w:r w:rsidRPr="00F7756C">
        <w:rPr>
          <w:rFonts w:ascii="Times New Roman" w:hAnsi="Times New Roman" w:cs="Times New Roman"/>
          <w:color w:val="000000" w:themeColor="text1"/>
          <w:shd w:val="clear" w:color="auto" w:fill="FFFFFF"/>
        </w:rPr>
        <w:t>Determine di aggiudicazione  </w:t>
      </w:r>
    </w:p>
    <w:p w:rsidR="00453DC7" w:rsidRPr="00F7756C" w:rsidRDefault="00453DC7" w:rsidP="00453DC7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bCs/>
          <w:smallCaps/>
          <w:snapToGrid w:val="0"/>
          <w:sz w:val="24"/>
          <w:szCs w:val="24"/>
        </w:rPr>
      </w:pPr>
    </w:p>
    <w:p w:rsidR="00453DC7" w:rsidRPr="00F7756C" w:rsidRDefault="00453DC7" w:rsidP="00453DC7">
      <w:pPr>
        <w:pStyle w:val="Paragrafoelenco"/>
        <w:numPr>
          <w:ilvl w:val="0"/>
          <w:numId w:val="47"/>
        </w:num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bCs/>
          <w:smallCaps/>
          <w:snapToGrid w:val="0"/>
          <w:sz w:val="24"/>
          <w:szCs w:val="24"/>
        </w:rPr>
      </w:pPr>
      <w:r w:rsidRPr="00F7756C">
        <w:rPr>
          <w:rFonts w:ascii="Times New Roman" w:hAnsi="Times New Roman" w:cs="Times New Roman"/>
          <w:b/>
          <w:bCs/>
          <w:sz w:val="24"/>
          <w:szCs w:val="24"/>
        </w:rPr>
        <w:t xml:space="preserve">ESERCITAZIONI PRATICHE: SIMULAZIONI OPERATIVE ED ESEMPI DI REDAZIONE DI ATTI  </w:t>
      </w:r>
      <w:r w:rsidR="005E7C86" w:rsidRPr="00F7756C">
        <w:rPr>
          <w:rFonts w:ascii="Times New Roman" w:hAnsi="Times New Roman" w:cs="Times New Roman"/>
          <w:b/>
          <w:bCs/>
          <w:sz w:val="24"/>
          <w:szCs w:val="24"/>
        </w:rPr>
        <w:t>(delibere, ordinanze,</w:t>
      </w:r>
      <w:r w:rsidR="00F775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E7C86" w:rsidRPr="00F7756C">
        <w:rPr>
          <w:rFonts w:ascii="Times New Roman" w:hAnsi="Times New Roman" w:cs="Times New Roman"/>
          <w:b/>
          <w:bCs/>
          <w:sz w:val="24"/>
          <w:szCs w:val="24"/>
        </w:rPr>
        <w:t>determine, determine a contrarre, determine di aggiudicazione)</w:t>
      </w:r>
    </w:p>
    <w:p w:rsidR="00453DC7" w:rsidRPr="00F7756C" w:rsidRDefault="00453DC7" w:rsidP="00453DC7">
      <w:pPr>
        <w:pStyle w:val="Paragrafoelenco"/>
        <w:numPr>
          <w:ilvl w:val="0"/>
          <w:numId w:val="47"/>
        </w:num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b/>
          <w:bCs/>
          <w:smallCaps/>
          <w:snapToGrid w:val="0"/>
          <w:sz w:val="24"/>
          <w:szCs w:val="24"/>
        </w:rPr>
      </w:pPr>
      <w:r w:rsidRPr="00F7756C">
        <w:rPr>
          <w:rFonts w:ascii="Times New Roman" w:hAnsi="Times New Roman" w:cs="Times New Roman"/>
          <w:b/>
          <w:bCs/>
          <w:smallCaps/>
          <w:snapToGrid w:val="0"/>
          <w:sz w:val="24"/>
          <w:szCs w:val="24"/>
        </w:rPr>
        <w:t>simulazione prove pratiche concorsi pubblic</w:t>
      </w:r>
      <w:r w:rsidR="00513C11" w:rsidRPr="00F7756C">
        <w:rPr>
          <w:rFonts w:ascii="Times New Roman" w:hAnsi="Times New Roman" w:cs="Times New Roman"/>
          <w:b/>
          <w:bCs/>
          <w:smallCaps/>
          <w:snapToGrid w:val="0"/>
          <w:sz w:val="24"/>
          <w:szCs w:val="24"/>
        </w:rPr>
        <w:t>i in comune per profili amministrativi</w:t>
      </w:r>
      <w:r w:rsidRPr="00F7756C">
        <w:rPr>
          <w:rFonts w:ascii="Times New Roman" w:hAnsi="Times New Roman" w:cs="Times New Roman"/>
          <w:b/>
          <w:bCs/>
          <w:smallCaps/>
          <w:snapToGrid w:val="0"/>
          <w:sz w:val="24"/>
          <w:szCs w:val="24"/>
        </w:rPr>
        <w:t xml:space="preserve"> </w:t>
      </w:r>
    </w:p>
    <w:p w:rsidR="00C93BBC" w:rsidRPr="00F7756C" w:rsidRDefault="00C93BBC" w:rsidP="00C93BB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bCs/>
          <w:smallCaps/>
          <w:snapToGrid w:val="0"/>
          <w:sz w:val="24"/>
          <w:szCs w:val="24"/>
        </w:rPr>
      </w:pPr>
    </w:p>
    <w:p w:rsidR="00C93BBC" w:rsidRPr="00F7756C" w:rsidRDefault="00C93BBC" w:rsidP="00C93BBC">
      <w:pPr>
        <w:widowControl/>
        <w:pBdr>
          <w:bottom w:val="single" w:sz="12" w:space="1" w:color="auto"/>
        </w:pBdr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</w:p>
    <w:p w:rsidR="009B75E0" w:rsidRDefault="009B75E0" w:rsidP="00C93BB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75E0" w:rsidRDefault="001761AB" w:rsidP="00C93BB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75E0">
        <w:rPr>
          <w:rFonts w:ascii="Times New Roman" w:hAnsi="Times New Roman" w:cs="Times New Roman"/>
          <w:b/>
          <w:sz w:val="24"/>
          <w:szCs w:val="24"/>
        </w:rPr>
        <w:t>CALENDARIO</w:t>
      </w:r>
      <w:r w:rsidRPr="00F7756C">
        <w:rPr>
          <w:rFonts w:ascii="Times New Roman" w:hAnsi="Times New Roman" w:cs="Times New Roman"/>
          <w:sz w:val="24"/>
          <w:szCs w:val="24"/>
        </w:rPr>
        <w:t>:</w:t>
      </w:r>
      <w:r w:rsidR="009B75E0">
        <w:rPr>
          <w:rFonts w:ascii="Times New Roman" w:hAnsi="Times New Roman" w:cs="Times New Roman"/>
          <w:sz w:val="24"/>
          <w:szCs w:val="24"/>
        </w:rPr>
        <w:t xml:space="preserve"> 2 incontri (venerdì 19 febbraio 17.30-21.30 e sabato 20 febbraio 8.30-15.30)</w:t>
      </w:r>
    </w:p>
    <w:p w:rsidR="005E7C86" w:rsidRPr="00F7756C" w:rsidRDefault="00B71D3C" w:rsidP="00C93BB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7756C">
        <w:rPr>
          <w:rFonts w:ascii="Times New Roman" w:hAnsi="Times New Roman" w:cs="Times New Roman"/>
          <w:b/>
          <w:sz w:val="24"/>
          <w:szCs w:val="24"/>
        </w:rPr>
        <w:t xml:space="preserve">INFO: </w:t>
      </w:r>
      <w:r w:rsidRPr="009B75E0">
        <w:rPr>
          <w:rFonts w:ascii="Times New Roman" w:hAnsi="Times New Roman" w:cs="Times New Roman"/>
          <w:sz w:val="24"/>
          <w:szCs w:val="24"/>
        </w:rPr>
        <w:t xml:space="preserve">3486809930 </w:t>
      </w:r>
    </w:p>
    <w:p w:rsidR="00716CA7" w:rsidRPr="00F7756C" w:rsidRDefault="00716CA7" w:rsidP="00C93BB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7756C">
        <w:rPr>
          <w:rFonts w:ascii="Times New Roman" w:hAnsi="Times New Roman" w:cs="Times New Roman"/>
          <w:b/>
          <w:sz w:val="24"/>
          <w:szCs w:val="24"/>
        </w:rPr>
        <w:t xml:space="preserve">COSTO: </w:t>
      </w:r>
      <w:r w:rsidR="005E7C86" w:rsidRPr="009B75E0">
        <w:rPr>
          <w:rFonts w:ascii="Times New Roman" w:hAnsi="Times New Roman" w:cs="Times New Roman"/>
          <w:sz w:val="24"/>
          <w:szCs w:val="24"/>
        </w:rPr>
        <w:t>1</w:t>
      </w:r>
      <w:r w:rsidR="009B75E0" w:rsidRPr="009B75E0">
        <w:rPr>
          <w:rFonts w:ascii="Times New Roman" w:hAnsi="Times New Roman" w:cs="Times New Roman"/>
          <w:sz w:val="24"/>
          <w:szCs w:val="24"/>
        </w:rPr>
        <w:t>2</w:t>
      </w:r>
      <w:r w:rsidR="005E7C86" w:rsidRPr="009B75E0">
        <w:rPr>
          <w:rFonts w:ascii="Times New Roman" w:hAnsi="Times New Roman" w:cs="Times New Roman"/>
          <w:sz w:val="24"/>
          <w:szCs w:val="24"/>
        </w:rPr>
        <w:t>0 euro compreso IVA</w:t>
      </w:r>
      <w:r w:rsidR="005E7C86" w:rsidRPr="00F7756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71D3C" w:rsidRDefault="005E7C86" w:rsidP="00C93BB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75E0">
        <w:rPr>
          <w:rFonts w:ascii="Times New Roman" w:hAnsi="Times New Roman" w:cs="Times New Roman"/>
          <w:b/>
          <w:sz w:val="24"/>
          <w:szCs w:val="24"/>
        </w:rPr>
        <w:t>SEDE</w:t>
      </w:r>
      <w:r w:rsidRPr="00F7756C">
        <w:rPr>
          <w:rFonts w:ascii="Times New Roman" w:hAnsi="Times New Roman" w:cs="Times New Roman"/>
          <w:sz w:val="24"/>
          <w:szCs w:val="24"/>
        </w:rPr>
        <w:t xml:space="preserve">: </w:t>
      </w:r>
      <w:r w:rsidR="009B75E0">
        <w:rPr>
          <w:rFonts w:ascii="Times New Roman" w:hAnsi="Times New Roman" w:cs="Times New Roman"/>
          <w:sz w:val="24"/>
          <w:szCs w:val="24"/>
        </w:rPr>
        <w:t>Bologna</w:t>
      </w:r>
      <w:r w:rsidR="00F7756C">
        <w:rPr>
          <w:rFonts w:ascii="Times New Roman" w:hAnsi="Times New Roman" w:cs="Times New Roman"/>
          <w:sz w:val="24"/>
          <w:szCs w:val="24"/>
        </w:rPr>
        <w:t xml:space="preserve">, zona </w:t>
      </w:r>
      <w:r w:rsidR="00121730" w:rsidRPr="00F7756C">
        <w:rPr>
          <w:rFonts w:ascii="Times New Roman" w:hAnsi="Times New Roman" w:cs="Times New Roman"/>
          <w:sz w:val="24"/>
          <w:szCs w:val="24"/>
        </w:rPr>
        <w:t>Stazione</w:t>
      </w:r>
      <w:r w:rsidR="00F7756C">
        <w:rPr>
          <w:rFonts w:ascii="Times New Roman" w:hAnsi="Times New Roman" w:cs="Times New Roman"/>
          <w:sz w:val="24"/>
          <w:szCs w:val="24"/>
        </w:rPr>
        <w:t xml:space="preserve"> </w:t>
      </w:r>
      <w:r w:rsidR="009B75E0">
        <w:rPr>
          <w:rFonts w:ascii="Times New Roman" w:hAnsi="Times New Roman" w:cs="Times New Roman"/>
          <w:sz w:val="24"/>
          <w:szCs w:val="24"/>
        </w:rPr>
        <w:t xml:space="preserve">Centrale </w:t>
      </w:r>
      <w:r w:rsidR="00F7756C">
        <w:rPr>
          <w:rFonts w:ascii="Times New Roman" w:hAnsi="Times New Roman" w:cs="Times New Roman"/>
          <w:sz w:val="24"/>
          <w:szCs w:val="24"/>
        </w:rPr>
        <w:t>(da definirsi in base al numero dei partecipanti</w:t>
      </w:r>
      <w:r w:rsidR="001761AB" w:rsidRPr="00F7756C">
        <w:rPr>
          <w:rFonts w:ascii="Times New Roman" w:hAnsi="Times New Roman" w:cs="Times New Roman"/>
          <w:sz w:val="24"/>
          <w:szCs w:val="24"/>
        </w:rPr>
        <w:t xml:space="preserve"> </w:t>
      </w:r>
      <w:r w:rsidR="000E0F14">
        <w:rPr>
          <w:rFonts w:ascii="Times New Roman" w:hAnsi="Times New Roman" w:cs="Times New Roman"/>
          <w:sz w:val="24"/>
          <w:szCs w:val="24"/>
        </w:rPr>
        <w:t>)</w:t>
      </w:r>
      <w:r w:rsidR="00121730" w:rsidRPr="00F775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75E0" w:rsidRDefault="009B75E0" w:rsidP="00C93BB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75E0">
        <w:rPr>
          <w:rFonts w:ascii="Times New Roman" w:hAnsi="Times New Roman" w:cs="Times New Roman"/>
          <w:b/>
          <w:sz w:val="24"/>
          <w:szCs w:val="24"/>
        </w:rPr>
        <w:t>PARTECIPANTI</w:t>
      </w:r>
      <w:r>
        <w:rPr>
          <w:rFonts w:ascii="Times New Roman" w:hAnsi="Times New Roman" w:cs="Times New Roman"/>
          <w:sz w:val="24"/>
          <w:szCs w:val="24"/>
        </w:rPr>
        <w:t>: MINIMO 15-MAX 30</w:t>
      </w:r>
    </w:p>
    <w:p w:rsidR="009B75E0" w:rsidRPr="00F7756C" w:rsidRDefault="009B75E0" w:rsidP="00C93BB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75E0" w:rsidRPr="00F7756C" w:rsidSect="0027045F">
      <w:headerReference w:type="default" r:id="rId7"/>
      <w:type w:val="continuous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0BD1" w:rsidRDefault="00D60BD1" w:rsidP="00A95465">
      <w:pPr>
        <w:spacing w:after="0" w:line="240" w:lineRule="auto"/>
      </w:pPr>
      <w:r>
        <w:separator/>
      </w:r>
    </w:p>
  </w:endnote>
  <w:endnote w:type="continuationSeparator" w:id="0">
    <w:p w:rsidR="00D60BD1" w:rsidRDefault="00D60BD1" w:rsidP="00A95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Gentium Book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0BD1" w:rsidRDefault="00D60BD1" w:rsidP="00A95465">
      <w:pPr>
        <w:spacing w:after="0" w:line="240" w:lineRule="auto"/>
      </w:pPr>
      <w:r>
        <w:separator/>
      </w:r>
    </w:p>
  </w:footnote>
  <w:footnote w:type="continuationSeparator" w:id="0">
    <w:p w:rsidR="00D60BD1" w:rsidRDefault="00D60BD1" w:rsidP="00A95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1CF" w:rsidRDefault="004901CF">
    <w:pPr>
      <w:pStyle w:val="Intestazione"/>
    </w:pPr>
    <w:r>
      <w:rPr>
        <w:noProof/>
        <w:lang w:bidi="ar-SA"/>
      </w:rPr>
      <w:drawing>
        <wp:inline distT="0" distB="0" distL="0" distR="0">
          <wp:extent cx="6115050" cy="581025"/>
          <wp:effectExtent l="0" t="0" r="0" b="9525"/>
          <wp:docPr id="1" name="Immagine 1" descr="01-LogoSGF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1-LogoSGF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RTF_Num 3"/>
    <w:lvl w:ilvl="0">
      <w:numFmt w:val="bullet"/>
      <w:lvlText w:val=""/>
      <w:lvlJc w:val="left"/>
      <w:rPr>
        <w:rFonts w:ascii="Symbol" w:hAnsi="Symbol"/>
      </w:rPr>
    </w:lvl>
  </w:abstractNum>
  <w:abstractNum w:abstractNumId="1">
    <w:nsid w:val="00126BE8"/>
    <w:multiLevelType w:val="hybridMultilevel"/>
    <w:tmpl w:val="C4EE6D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3908CF"/>
    <w:multiLevelType w:val="multilevel"/>
    <w:tmpl w:val="48F8B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1473E40"/>
    <w:multiLevelType w:val="hybridMultilevel"/>
    <w:tmpl w:val="D88E3A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16A6FFE"/>
    <w:multiLevelType w:val="hybridMultilevel"/>
    <w:tmpl w:val="70721FB2"/>
    <w:lvl w:ilvl="0" w:tplc="7BFAC8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1DC098E"/>
    <w:multiLevelType w:val="hybridMultilevel"/>
    <w:tmpl w:val="8E1ADC7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03365B"/>
    <w:multiLevelType w:val="hybridMultilevel"/>
    <w:tmpl w:val="89C8672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8BD669A"/>
    <w:multiLevelType w:val="multilevel"/>
    <w:tmpl w:val="C3367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C83400E"/>
    <w:multiLevelType w:val="multilevel"/>
    <w:tmpl w:val="27DE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0B77C93"/>
    <w:multiLevelType w:val="hybridMultilevel"/>
    <w:tmpl w:val="E25C7E9C"/>
    <w:lvl w:ilvl="0" w:tplc="0410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0">
    <w:nsid w:val="10B93358"/>
    <w:multiLevelType w:val="multilevel"/>
    <w:tmpl w:val="CB169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12C65E2"/>
    <w:multiLevelType w:val="hybridMultilevel"/>
    <w:tmpl w:val="AE988AE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21D1BF9"/>
    <w:multiLevelType w:val="hybridMultilevel"/>
    <w:tmpl w:val="9990C3C8"/>
    <w:lvl w:ilvl="0" w:tplc="EF5EA6AC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12C66E91"/>
    <w:multiLevelType w:val="hybridMultilevel"/>
    <w:tmpl w:val="3F982E32"/>
    <w:lvl w:ilvl="0" w:tplc="5D948AE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4DE3592"/>
    <w:multiLevelType w:val="hybridMultilevel"/>
    <w:tmpl w:val="9C90E7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A074269"/>
    <w:multiLevelType w:val="hybridMultilevel"/>
    <w:tmpl w:val="DCB8F81C"/>
    <w:lvl w:ilvl="0" w:tplc="643244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AD16C15"/>
    <w:multiLevelType w:val="hybridMultilevel"/>
    <w:tmpl w:val="83D4D1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B4E30BD"/>
    <w:multiLevelType w:val="hybridMultilevel"/>
    <w:tmpl w:val="6272067E"/>
    <w:lvl w:ilvl="0" w:tplc="CFEAF9F2">
      <w:start w:val="5"/>
      <w:numFmt w:val="bullet"/>
      <w:lvlText w:val="-"/>
      <w:lvlJc w:val="left"/>
      <w:pPr>
        <w:ind w:left="720" w:hanging="360"/>
      </w:pPr>
      <w:rPr>
        <w:rFonts w:ascii="Garamond" w:eastAsia="PMingLiU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C8961E1"/>
    <w:multiLevelType w:val="hybridMultilevel"/>
    <w:tmpl w:val="7BB41AA8"/>
    <w:lvl w:ilvl="0" w:tplc="9D16C02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6721058"/>
    <w:multiLevelType w:val="hybridMultilevel"/>
    <w:tmpl w:val="8A9AB54E"/>
    <w:lvl w:ilvl="0" w:tplc="2A2A16F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96368AC"/>
    <w:multiLevelType w:val="hybridMultilevel"/>
    <w:tmpl w:val="4BE4CF0E"/>
    <w:lvl w:ilvl="0" w:tplc="7E4CA7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B353F97"/>
    <w:multiLevelType w:val="hybridMultilevel"/>
    <w:tmpl w:val="7BD04090"/>
    <w:lvl w:ilvl="0" w:tplc="643244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B8E1D81"/>
    <w:multiLevelType w:val="hybridMultilevel"/>
    <w:tmpl w:val="ECD8AE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F643D0B"/>
    <w:multiLevelType w:val="hybridMultilevel"/>
    <w:tmpl w:val="E82211F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5CC059C"/>
    <w:multiLevelType w:val="multilevel"/>
    <w:tmpl w:val="E63C171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numFmt w:val="bullet"/>
      <w:lvlText w:val="-"/>
      <w:lvlJc w:val="left"/>
      <w:pPr>
        <w:ind w:left="720" w:hanging="720"/>
      </w:pPr>
      <w:rPr>
        <w:rFonts w:ascii="Times New Roman" w:eastAsia="Calibri" w:hAnsi="Times New Roman" w:cs="Times New Roman"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25">
    <w:nsid w:val="3AEB0E28"/>
    <w:multiLevelType w:val="hybridMultilevel"/>
    <w:tmpl w:val="AA54FC3C"/>
    <w:lvl w:ilvl="0" w:tplc="095EA5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D116677"/>
    <w:multiLevelType w:val="hybridMultilevel"/>
    <w:tmpl w:val="AC8E568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3E2729AF"/>
    <w:multiLevelType w:val="hybridMultilevel"/>
    <w:tmpl w:val="B1B29B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0913B93"/>
    <w:multiLevelType w:val="hybridMultilevel"/>
    <w:tmpl w:val="ECD8AE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41AA59AB"/>
    <w:multiLevelType w:val="hybridMultilevel"/>
    <w:tmpl w:val="76E6F3F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98B2AD0"/>
    <w:multiLevelType w:val="hybridMultilevel"/>
    <w:tmpl w:val="DBD6239C"/>
    <w:lvl w:ilvl="0" w:tplc="B93A9E4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4CE52E1D"/>
    <w:multiLevelType w:val="hybridMultilevel"/>
    <w:tmpl w:val="83D4D1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19C2281"/>
    <w:multiLevelType w:val="hybridMultilevel"/>
    <w:tmpl w:val="B888E3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74513D"/>
    <w:multiLevelType w:val="hybridMultilevel"/>
    <w:tmpl w:val="AA54FC3C"/>
    <w:lvl w:ilvl="0" w:tplc="095EA5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C536AA"/>
    <w:multiLevelType w:val="hybridMultilevel"/>
    <w:tmpl w:val="C04223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D891559"/>
    <w:multiLevelType w:val="hybridMultilevel"/>
    <w:tmpl w:val="69320A8A"/>
    <w:lvl w:ilvl="0" w:tplc="0410000B">
      <w:start w:val="1"/>
      <w:numFmt w:val="bullet"/>
      <w:lvlText w:val=""/>
      <w:lvlJc w:val="left"/>
      <w:pPr>
        <w:ind w:left="7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6">
    <w:nsid w:val="5FDF338D"/>
    <w:multiLevelType w:val="hybridMultilevel"/>
    <w:tmpl w:val="AA54FC3C"/>
    <w:lvl w:ilvl="0" w:tplc="095EA5C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0F01F80"/>
    <w:multiLevelType w:val="hybridMultilevel"/>
    <w:tmpl w:val="739807F6"/>
    <w:lvl w:ilvl="0" w:tplc="AE4AD68E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3B1F92"/>
    <w:multiLevelType w:val="hybridMultilevel"/>
    <w:tmpl w:val="12023D44"/>
    <w:lvl w:ilvl="0" w:tplc="095EA5C6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640" w:hanging="360"/>
      </w:pPr>
    </w:lvl>
    <w:lvl w:ilvl="2" w:tplc="0410001B" w:tentative="1">
      <w:start w:val="1"/>
      <w:numFmt w:val="lowerRoman"/>
      <w:lvlText w:val="%3."/>
      <w:lvlJc w:val="right"/>
      <w:pPr>
        <w:ind w:left="3360" w:hanging="180"/>
      </w:pPr>
    </w:lvl>
    <w:lvl w:ilvl="3" w:tplc="0410000F" w:tentative="1">
      <w:start w:val="1"/>
      <w:numFmt w:val="decimal"/>
      <w:lvlText w:val="%4."/>
      <w:lvlJc w:val="left"/>
      <w:pPr>
        <w:ind w:left="4080" w:hanging="360"/>
      </w:pPr>
    </w:lvl>
    <w:lvl w:ilvl="4" w:tplc="04100019" w:tentative="1">
      <w:start w:val="1"/>
      <w:numFmt w:val="lowerLetter"/>
      <w:lvlText w:val="%5."/>
      <w:lvlJc w:val="left"/>
      <w:pPr>
        <w:ind w:left="4800" w:hanging="360"/>
      </w:pPr>
    </w:lvl>
    <w:lvl w:ilvl="5" w:tplc="0410001B" w:tentative="1">
      <w:start w:val="1"/>
      <w:numFmt w:val="lowerRoman"/>
      <w:lvlText w:val="%6."/>
      <w:lvlJc w:val="right"/>
      <w:pPr>
        <w:ind w:left="5520" w:hanging="180"/>
      </w:pPr>
    </w:lvl>
    <w:lvl w:ilvl="6" w:tplc="0410000F" w:tentative="1">
      <w:start w:val="1"/>
      <w:numFmt w:val="decimal"/>
      <w:lvlText w:val="%7."/>
      <w:lvlJc w:val="left"/>
      <w:pPr>
        <w:ind w:left="6240" w:hanging="360"/>
      </w:pPr>
    </w:lvl>
    <w:lvl w:ilvl="7" w:tplc="04100019" w:tentative="1">
      <w:start w:val="1"/>
      <w:numFmt w:val="lowerLetter"/>
      <w:lvlText w:val="%8."/>
      <w:lvlJc w:val="left"/>
      <w:pPr>
        <w:ind w:left="6960" w:hanging="360"/>
      </w:pPr>
    </w:lvl>
    <w:lvl w:ilvl="8" w:tplc="0410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9">
    <w:nsid w:val="63CF5915"/>
    <w:multiLevelType w:val="hybridMultilevel"/>
    <w:tmpl w:val="51CEABE6"/>
    <w:lvl w:ilvl="0" w:tplc="41469BD2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0">
    <w:nsid w:val="6E3112D7"/>
    <w:multiLevelType w:val="hybridMultilevel"/>
    <w:tmpl w:val="F45E435E"/>
    <w:lvl w:ilvl="0" w:tplc="7BFAC8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5866DF"/>
    <w:multiLevelType w:val="hybridMultilevel"/>
    <w:tmpl w:val="AB46171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74302EBD"/>
    <w:multiLevelType w:val="hybridMultilevel"/>
    <w:tmpl w:val="892853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4792965"/>
    <w:multiLevelType w:val="hybridMultilevel"/>
    <w:tmpl w:val="33B2BFA6"/>
    <w:lvl w:ilvl="0" w:tplc="7BFAC8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9451F87"/>
    <w:multiLevelType w:val="hybridMultilevel"/>
    <w:tmpl w:val="B888E3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E4254A"/>
    <w:multiLevelType w:val="hybridMultilevel"/>
    <w:tmpl w:val="9578B3D6"/>
    <w:lvl w:ilvl="0" w:tplc="095EA5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23"/>
  </w:num>
  <w:num w:numId="4">
    <w:abstractNumId w:val="38"/>
  </w:num>
  <w:num w:numId="5">
    <w:abstractNumId w:val="22"/>
  </w:num>
  <w:num w:numId="6">
    <w:abstractNumId w:val="4"/>
  </w:num>
  <w:num w:numId="7">
    <w:abstractNumId w:val="40"/>
  </w:num>
  <w:num w:numId="8">
    <w:abstractNumId w:val="25"/>
  </w:num>
  <w:num w:numId="9">
    <w:abstractNumId w:val="45"/>
  </w:num>
  <w:num w:numId="10">
    <w:abstractNumId w:val="29"/>
  </w:num>
  <w:num w:numId="11">
    <w:abstractNumId w:val="13"/>
  </w:num>
  <w:num w:numId="12">
    <w:abstractNumId w:val="24"/>
  </w:num>
  <w:num w:numId="13">
    <w:abstractNumId w:val="33"/>
  </w:num>
  <w:num w:numId="14">
    <w:abstractNumId w:val="37"/>
  </w:num>
  <w:num w:numId="15">
    <w:abstractNumId w:val="18"/>
  </w:num>
  <w:num w:numId="16">
    <w:abstractNumId w:val="19"/>
  </w:num>
  <w:num w:numId="17">
    <w:abstractNumId w:val="35"/>
  </w:num>
  <w:num w:numId="18">
    <w:abstractNumId w:val="26"/>
  </w:num>
  <w:num w:numId="19">
    <w:abstractNumId w:val="39"/>
  </w:num>
  <w:num w:numId="20">
    <w:abstractNumId w:val="12"/>
  </w:num>
  <w:num w:numId="21">
    <w:abstractNumId w:val="28"/>
  </w:num>
  <w:num w:numId="22">
    <w:abstractNumId w:val="36"/>
  </w:num>
  <w:num w:numId="23">
    <w:abstractNumId w:val="41"/>
  </w:num>
  <w:num w:numId="24">
    <w:abstractNumId w:val="16"/>
  </w:num>
  <w:num w:numId="25">
    <w:abstractNumId w:val="31"/>
  </w:num>
  <w:num w:numId="26">
    <w:abstractNumId w:val="44"/>
  </w:num>
  <w:num w:numId="27">
    <w:abstractNumId w:val="32"/>
  </w:num>
  <w:num w:numId="28">
    <w:abstractNumId w:val="17"/>
  </w:num>
  <w:num w:numId="29">
    <w:abstractNumId w:val="34"/>
  </w:num>
  <w:num w:numId="30">
    <w:abstractNumId w:val="5"/>
  </w:num>
  <w:num w:numId="31">
    <w:abstractNumId w:val="8"/>
  </w:num>
  <w:num w:numId="32">
    <w:abstractNumId w:val="6"/>
  </w:num>
  <w:num w:numId="33">
    <w:abstractNumId w:val="20"/>
  </w:num>
  <w:num w:numId="34">
    <w:abstractNumId w:val="43"/>
  </w:num>
  <w:num w:numId="35">
    <w:abstractNumId w:val="2"/>
  </w:num>
  <w:num w:numId="36">
    <w:abstractNumId w:val="7"/>
  </w:num>
  <w:num w:numId="37">
    <w:abstractNumId w:val="10"/>
  </w:num>
  <w:num w:numId="38">
    <w:abstractNumId w:val="1"/>
  </w:num>
  <w:num w:numId="39">
    <w:abstractNumId w:val="9"/>
  </w:num>
  <w:num w:numId="40">
    <w:abstractNumId w:val="42"/>
  </w:num>
  <w:num w:numId="4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"/>
  </w:num>
  <w:num w:numId="4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7"/>
  </w:num>
  <w:num w:numId="47">
    <w:abstractNumId w:val="30"/>
  </w:num>
  <w:numIdMacAtCleanup w:val="4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/>
  <w:defaultTabStop w:val="708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495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167563"/>
    <w:rsid w:val="0000236A"/>
    <w:rsid w:val="000325FC"/>
    <w:rsid w:val="00034A49"/>
    <w:rsid w:val="0005577E"/>
    <w:rsid w:val="0006003F"/>
    <w:rsid w:val="0006526E"/>
    <w:rsid w:val="00066D8C"/>
    <w:rsid w:val="0007009F"/>
    <w:rsid w:val="0007427C"/>
    <w:rsid w:val="00083895"/>
    <w:rsid w:val="00086F12"/>
    <w:rsid w:val="00094942"/>
    <w:rsid w:val="000A1D4B"/>
    <w:rsid w:val="000A2CAC"/>
    <w:rsid w:val="000C699E"/>
    <w:rsid w:val="000D4530"/>
    <w:rsid w:val="000E0F14"/>
    <w:rsid w:val="00121730"/>
    <w:rsid w:val="001306D7"/>
    <w:rsid w:val="00130BFE"/>
    <w:rsid w:val="0014503D"/>
    <w:rsid w:val="00152D53"/>
    <w:rsid w:val="00167563"/>
    <w:rsid w:val="00170DAC"/>
    <w:rsid w:val="0017120E"/>
    <w:rsid w:val="001761AB"/>
    <w:rsid w:val="00192458"/>
    <w:rsid w:val="001A59EC"/>
    <w:rsid w:val="001D7260"/>
    <w:rsid w:val="001F4196"/>
    <w:rsid w:val="001F503B"/>
    <w:rsid w:val="00202C10"/>
    <w:rsid w:val="00202E31"/>
    <w:rsid w:val="002302C7"/>
    <w:rsid w:val="002508E1"/>
    <w:rsid w:val="0027045F"/>
    <w:rsid w:val="00294FA5"/>
    <w:rsid w:val="00295248"/>
    <w:rsid w:val="00296133"/>
    <w:rsid w:val="002A2D07"/>
    <w:rsid w:val="002C3EE8"/>
    <w:rsid w:val="002D2197"/>
    <w:rsid w:val="002D71DE"/>
    <w:rsid w:val="002E5CB7"/>
    <w:rsid w:val="002E6CF1"/>
    <w:rsid w:val="002F2F4F"/>
    <w:rsid w:val="00305860"/>
    <w:rsid w:val="00312665"/>
    <w:rsid w:val="00315DD1"/>
    <w:rsid w:val="00347907"/>
    <w:rsid w:val="0036022A"/>
    <w:rsid w:val="00366452"/>
    <w:rsid w:val="00384EAD"/>
    <w:rsid w:val="0039463B"/>
    <w:rsid w:val="00395E8C"/>
    <w:rsid w:val="003A0D50"/>
    <w:rsid w:val="004029F4"/>
    <w:rsid w:val="004067F0"/>
    <w:rsid w:val="0042450D"/>
    <w:rsid w:val="004434E2"/>
    <w:rsid w:val="004502A1"/>
    <w:rsid w:val="00453DC7"/>
    <w:rsid w:val="0045642D"/>
    <w:rsid w:val="004676F5"/>
    <w:rsid w:val="00486C8E"/>
    <w:rsid w:val="004901CF"/>
    <w:rsid w:val="004A1AAE"/>
    <w:rsid w:val="004B4657"/>
    <w:rsid w:val="004C0224"/>
    <w:rsid w:val="004C1E58"/>
    <w:rsid w:val="004D523A"/>
    <w:rsid w:val="004D5853"/>
    <w:rsid w:val="004D6455"/>
    <w:rsid w:val="004E6B95"/>
    <w:rsid w:val="004F3E99"/>
    <w:rsid w:val="00505E57"/>
    <w:rsid w:val="00513C11"/>
    <w:rsid w:val="00524B57"/>
    <w:rsid w:val="005403E6"/>
    <w:rsid w:val="00546AB7"/>
    <w:rsid w:val="00552270"/>
    <w:rsid w:val="00552EA0"/>
    <w:rsid w:val="00560AE4"/>
    <w:rsid w:val="005871BB"/>
    <w:rsid w:val="00593564"/>
    <w:rsid w:val="00593B6F"/>
    <w:rsid w:val="00594A1E"/>
    <w:rsid w:val="005965F4"/>
    <w:rsid w:val="005D328E"/>
    <w:rsid w:val="005D7F48"/>
    <w:rsid w:val="005E685C"/>
    <w:rsid w:val="005E7C86"/>
    <w:rsid w:val="00617A59"/>
    <w:rsid w:val="00636D86"/>
    <w:rsid w:val="00645859"/>
    <w:rsid w:val="006617BC"/>
    <w:rsid w:val="00673E2D"/>
    <w:rsid w:val="00682D80"/>
    <w:rsid w:val="00684FFD"/>
    <w:rsid w:val="00687BA7"/>
    <w:rsid w:val="006969D2"/>
    <w:rsid w:val="006A65CA"/>
    <w:rsid w:val="006C2271"/>
    <w:rsid w:val="006E0889"/>
    <w:rsid w:val="006E7DB9"/>
    <w:rsid w:val="0070554A"/>
    <w:rsid w:val="00713319"/>
    <w:rsid w:val="00716CA7"/>
    <w:rsid w:val="00723698"/>
    <w:rsid w:val="00725E0F"/>
    <w:rsid w:val="0073345E"/>
    <w:rsid w:val="00733FAF"/>
    <w:rsid w:val="00742A71"/>
    <w:rsid w:val="00743774"/>
    <w:rsid w:val="00763E8D"/>
    <w:rsid w:val="00776909"/>
    <w:rsid w:val="00780F80"/>
    <w:rsid w:val="007813B0"/>
    <w:rsid w:val="007972F5"/>
    <w:rsid w:val="007C359A"/>
    <w:rsid w:val="007E76D8"/>
    <w:rsid w:val="0080468E"/>
    <w:rsid w:val="00804844"/>
    <w:rsid w:val="00812B35"/>
    <w:rsid w:val="00820C9D"/>
    <w:rsid w:val="0082706D"/>
    <w:rsid w:val="00851CE3"/>
    <w:rsid w:val="008561F5"/>
    <w:rsid w:val="008731CC"/>
    <w:rsid w:val="00875CC0"/>
    <w:rsid w:val="008831FC"/>
    <w:rsid w:val="008B0736"/>
    <w:rsid w:val="008B6267"/>
    <w:rsid w:val="008D0992"/>
    <w:rsid w:val="008D4086"/>
    <w:rsid w:val="008D5FB1"/>
    <w:rsid w:val="008D7D2E"/>
    <w:rsid w:val="008E0B26"/>
    <w:rsid w:val="008F3011"/>
    <w:rsid w:val="00906B3F"/>
    <w:rsid w:val="0091044F"/>
    <w:rsid w:val="009117DD"/>
    <w:rsid w:val="009314C5"/>
    <w:rsid w:val="00937C72"/>
    <w:rsid w:val="00943D69"/>
    <w:rsid w:val="009525F2"/>
    <w:rsid w:val="00962922"/>
    <w:rsid w:val="009731B3"/>
    <w:rsid w:val="0099074B"/>
    <w:rsid w:val="009B747C"/>
    <w:rsid w:val="009B75E0"/>
    <w:rsid w:val="009C5810"/>
    <w:rsid w:val="009C5C65"/>
    <w:rsid w:val="009D1C62"/>
    <w:rsid w:val="009E7172"/>
    <w:rsid w:val="009F4367"/>
    <w:rsid w:val="00A02093"/>
    <w:rsid w:val="00A12236"/>
    <w:rsid w:val="00A22D41"/>
    <w:rsid w:val="00A25044"/>
    <w:rsid w:val="00A31F0A"/>
    <w:rsid w:val="00A411F1"/>
    <w:rsid w:val="00A508AC"/>
    <w:rsid w:val="00A5191D"/>
    <w:rsid w:val="00A5546D"/>
    <w:rsid w:val="00A725CF"/>
    <w:rsid w:val="00A77800"/>
    <w:rsid w:val="00A95465"/>
    <w:rsid w:val="00AC30A3"/>
    <w:rsid w:val="00AE4ACF"/>
    <w:rsid w:val="00AE6A9D"/>
    <w:rsid w:val="00AF2482"/>
    <w:rsid w:val="00AF49A5"/>
    <w:rsid w:val="00B0055D"/>
    <w:rsid w:val="00B01DFF"/>
    <w:rsid w:val="00B075DC"/>
    <w:rsid w:val="00B14613"/>
    <w:rsid w:val="00B414E9"/>
    <w:rsid w:val="00B430A4"/>
    <w:rsid w:val="00B6188D"/>
    <w:rsid w:val="00B65123"/>
    <w:rsid w:val="00B71D3C"/>
    <w:rsid w:val="00BA2CA4"/>
    <w:rsid w:val="00BA7442"/>
    <w:rsid w:val="00BB54A7"/>
    <w:rsid w:val="00BC3DEC"/>
    <w:rsid w:val="00BC6F61"/>
    <w:rsid w:val="00BD1757"/>
    <w:rsid w:val="00BD40DE"/>
    <w:rsid w:val="00BD76FA"/>
    <w:rsid w:val="00BE499D"/>
    <w:rsid w:val="00BF0E85"/>
    <w:rsid w:val="00C03AE6"/>
    <w:rsid w:val="00C03F5D"/>
    <w:rsid w:val="00C13D61"/>
    <w:rsid w:val="00C32DE4"/>
    <w:rsid w:val="00C60CA5"/>
    <w:rsid w:val="00C658E5"/>
    <w:rsid w:val="00C6622F"/>
    <w:rsid w:val="00C74C1E"/>
    <w:rsid w:val="00C7751D"/>
    <w:rsid w:val="00C8061F"/>
    <w:rsid w:val="00C82756"/>
    <w:rsid w:val="00C876A5"/>
    <w:rsid w:val="00C93BBC"/>
    <w:rsid w:val="00CB2C10"/>
    <w:rsid w:val="00CB7FE2"/>
    <w:rsid w:val="00CC2042"/>
    <w:rsid w:val="00CC2B94"/>
    <w:rsid w:val="00CC6BA5"/>
    <w:rsid w:val="00CD5FD1"/>
    <w:rsid w:val="00CD7E9A"/>
    <w:rsid w:val="00CE53C4"/>
    <w:rsid w:val="00CF0407"/>
    <w:rsid w:val="00D06A0C"/>
    <w:rsid w:val="00D16F0D"/>
    <w:rsid w:val="00D31E0E"/>
    <w:rsid w:val="00D405AB"/>
    <w:rsid w:val="00D4266E"/>
    <w:rsid w:val="00D45B65"/>
    <w:rsid w:val="00D60BD1"/>
    <w:rsid w:val="00D6384A"/>
    <w:rsid w:val="00D66DBA"/>
    <w:rsid w:val="00D70D2D"/>
    <w:rsid w:val="00D70FC8"/>
    <w:rsid w:val="00D736C3"/>
    <w:rsid w:val="00D972B0"/>
    <w:rsid w:val="00DA6DD2"/>
    <w:rsid w:val="00DB716E"/>
    <w:rsid w:val="00DC120A"/>
    <w:rsid w:val="00DC2359"/>
    <w:rsid w:val="00DE607F"/>
    <w:rsid w:val="00DE7107"/>
    <w:rsid w:val="00DF0864"/>
    <w:rsid w:val="00E001C3"/>
    <w:rsid w:val="00E0369C"/>
    <w:rsid w:val="00E11C23"/>
    <w:rsid w:val="00E14D12"/>
    <w:rsid w:val="00E335CB"/>
    <w:rsid w:val="00E52019"/>
    <w:rsid w:val="00E55135"/>
    <w:rsid w:val="00E5628B"/>
    <w:rsid w:val="00E8118A"/>
    <w:rsid w:val="00E97AC0"/>
    <w:rsid w:val="00EA342E"/>
    <w:rsid w:val="00EB0C81"/>
    <w:rsid w:val="00EB22C6"/>
    <w:rsid w:val="00EC1204"/>
    <w:rsid w:val="00ED39A6"/>
    <w:rsid w:val="00ED4A4B"/>
    <w:rsid w:val="00ED6D00"/>
    <w:rsid w:val="00EE18B2"/>
    <w:rsid w:val="00F12011"/>
    <w:rsid w:val="00F1720E"/>
    <w:rsid w:val="00F26C7C"/>
    <w:rsid w:val="00F42159"/>
    <w:rsid w:val="00F5050A"/>
    <w:rsid w:val="00F55765"/>
    <w:rsid w:val="00F704C4"/>
    <w:rsid w:val="00F715C2"/>
    <w:rsid w:val="00F71BF6"/>
    <w:rsid w:val="00F728C3"/>
    <w:rsid w:val="00F7756C"/>
    <w:rsid w:val="00FA498C"/>
    <w:rsid w:val="00FE6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9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annotation reference" w:uiPriority="0"/>
    <w:lsdException w:name="Title" w:semiHidden="0" w:uiPriority="1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7045F"/>
    <w:pPr>
      <w:widowControl w:val="0"/>
      <w:autoSpaceDN w:val="0"/>
      <w:adjustRightInd w:val="0"/>
      <w:spacing w:after="200" w:line="276" w:lineRule="auto"/>
    </w:pPr>
    <w:rPr>
      <w:rFonts w:cs="Calibri"/>
      <w:sz w:val="22"/>
      <w:szCs w:val="22"/>
      <w:lang w:bidi="hi-IN"/>
    </w:rPr>
  </w:style>
  <w:style w:type="paragraph" w:styleId="Titolo2">
    <w:name w:val="heading 2"/>
    <w:basedOn w:val="Normale"/>
    <w:next w:val="Normale"/>
    <w:link w:val="Titolo2Carattere"/>
    <w:qFormat/>
    <w:rsid w:val="00906B3F"/>
    <w:pPr>
      <w:keepNext/>
      <w:widowControl/>
      <w:autoSpaceDN/>
      <w:adjustRightInd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bidi="ar-SA"/>
    </w:rPr>
  </w:style>
  <w:style w:type="paragraph" w:styleId="Titolo3">
    <w:name w:val="heading 3"/>
    <w:basedOn w:val="Normale"/>
    <w:next w:val="Normale"/>
    <w:link w:val="Titolo3Carattere"/>
    <w:qFormat/>
    <w:rsid w:val="00906B3F"/>
    <w:pPr>
      <w:keepNext/>
      <w:widowControl/>
      <w:autoSpaceDN/>
      <w:adjustRightInd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">
    <w:name w:val="Heading"/>
    <w:basedOn w:val="Normale"/>
    <w:next w:val="Corpodeltesto"/>
    <w:uiPriority w:val="99"/>
    <w:rsid w:val="0027045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ltesto">
    <w:name w:val="Body Text"/>
    <w:basedOn w:val="Normale"/>
    <w:link w:val="CorpodeltestoCarattere"/>
    <w:uiPriority w:val="99"/>
    <w:rsid w:val="0027045F"/>
    <w:pPr>
      <w:spacing w:after="120"/>
    </w:pPr>
  </w:style>
  <w:style w:type="paragraph" w:styleId="Didascalia">
    <w:name w:val="caption"/>
    <w:basedOn w:val="Normale"/>
    <w:uiPriority w:val="99"/>
    <w:qFormat/>
    <w:rsid w:val="0027045F"/>
    <w:pPr>
      <w:spacing w:before="120" w:after="120"/>
    </w:pPr>
    <w:rPr>
      <w:i/>
      <w:iCs/>
      <w:sz w:val="24"/>
      <w:szCs w:val="24"/>
    </w:rPr>
  </w:style>
  <w:style w:type="paragraph" w:styleId="Elenco">
    <w:name w:val="List"/>
    <w:basedOn w:val="Corpodeltesto"/>
    <w:uiPriority w:val="99"/>
    <w:rsid w:val="0027045F"/>
  </w:style>
  <w:style w:type="character" w:customStyle="1" w:styleId="CorpodeltestoCarattere">
    <w:name w:val="Corpo del testo Carattere"/>
    <w:link w:val="Corpodeltesto"/>
    <w:uiPriority w:val="99"/>
    <w:semiHidden/>
    <w:locked/>
    <w:rsid w:val="0027045F"/>
    <w:rPr>
      <w:rFonts w:ascii="Calibri" w:hAnsi="Calibri" w:cs="Mangal"/>
      <w:sz w:val="20"/>
      <w:szCs w:val="20"/>
      <w:lang w:bidi="hi-IN"/>
    </w:rPr>
  </w:style>
  <w:style w:type="paragraph" w:customStyle="1" w:styleId="Index">
    <w:name w:val="Index"/>
    <w:basedOn w:val="Normale"/>
    <w:uiPriority w:val="99"/>
    <w:rsid w:val="0027045F"/>
    <w:rPr>
      <w:rFonts w:cs="Mangal"/>
    </w:rPr>
  </w:style>
  <w:style w:type="paragraph" w:customStyle="1" w:styleId="Heading1">
    <w:name w:val="Heading1"/>
    <w:basedOn w:val="Normale"/>
    <w:next w:val="Corpodeltesto"/>
    <w:uiPriority w:val="99"/>
    <w:rsid w:val="0027045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1">
    <w:name w:val="Index1"/>
    <w:basedOn w:val="Normale"/>
    <w:uiPriority w:val="99"/>
    <w:rsid w:val="0027045F"/>
  </w:style>
  <w:style w:type="character" w:customStyle="1" w:styleId="RTFNum21">
    <w:name w:val="RTF_Num 2 1"/>
    <w:uiPriority w:val="99"/>
    <w:rsid w:val="0027045F"/>
    <w:rPr>
      <w:rFonts w:ascii="Symbol" w:hAnsi="Symbol"/>
      <w:lang w:eastAsia="zh-CN"/>
    </w:rPr>
  </w:style>
  <w:style w:type="character" w:customStyle="1" w:styleId="RTFNum22">
    <w:name w:val="RTF_Num 2 2"/>
    <w:uiPriority w:val="99"/>
    <w:rsid w:val="0027045F"/>
    <w:rPr>
      <w:rFonts w:ascii="OpenSymbol" w:hAnsi="OpenSymbol"/>
      <w:lang w:eastAsia="zh-CN"/>
    </w:rPr>
  </w:style>
  <w:style w:type="character" w:customStyle="1" w:styleId="RTFNum23">
    <w:name w:val="RTF_Num 2 3"/>
    <w:uiPriority w:val="99"/>
    <w:rsid w:val="0027045F"/>
    <w:rPr>
      <w:rFonts w:ascii="OpenSymbol" w:hAnsi="OpenSymbol"/>
      <w:lang w:eastAsia="zh-CN"/>
    </w:rPr>
  </w:style>
  <w:style w:type="character" w:customStyle="1" w:styleId="RTFNum24">
    <w:name w:val="RTF_Num 2 4"/>
    <w:uiPriority w:val="99"/>
    <w:rsid w:val="0027045F"/>
    <w:rPr>
      <w:rFonts w:ascii="OpenSymbol" w:hAnsi="OpenSymbol"/>
      <w:lang w:eastAsia="zh-CN"/>
    </w:rPr>
  </w:style>
  <w:style w:type="character" w:customStyle="1" w:styleId="RTFNum25">
    <w:name w:val="RTF_Num 2 5"/>
    <w:uiPriority w:val="99"/>
    <w:rsid w:val="0027045F"/>
    <w:rPr>
      <w:rFonts w:ascii="OpenSymbol" w:hAnsi="OpenSymbol"/>
      <w:lang w:eastAsia="zh-CN"/>
    </w:rPr>
  </w:style>
  <w:style w:type="character" w:customStyle="1" w:styleId="RTFNum26">
    <w:name w:val="RTF_Num 2 6"/>
    <w:uiPriority w:val="99"/>
    <w:rsid w:val="0027045F"/>
    <w:rPr>
      <w:rFonts w:ascii="OpenSymbol" w:hAnsi="OpenSymbol"/>
      <w:lang w:eastAsia="zh-CN"/>
    </w:rPr>
  </w:style>
  <w:style w:type="character" w:customStyle="1" w:styleId="RTFNum27">
    <w:name w:val="RTF_Num 2 7"/>
    <w:uiPriority w:val="99"/>
    <w:rsid w:val="0027045F"/>
    <w:rPr>
      <w:rFonts w:ascii="OpenSymbol" w:hAnsi="OpenSymbol"/>
      <w:lang w:eastAsia="zh-CN"/>
    </w:rPr>
  </w:style>
  <w:style w:type="character" w:customStyle="1" w:styleId="RTFNum28">
    <w:name w:val="RTF_Num 2 8"/>
    <w:uiPriority w:val="99"/>
    <w:rsid w:val="0027045F"/>
    <w:rPr>
      <w:rFonts w:ascii="OpenSymbol" w:hAnsi="OpenSymbol"/>
      <w:lang w:eastAsia="zh-CN"/>
    </w:rPr>
  </w:style>
  <w:style w:type="character" w:customStyle="1" w:styleId="RTFNum29">
    <w:name w:val="RTF_Num 2 9"/>
    <w:uiPriority w:val="99"/>
    <w:rsid w:val="0027045F"/>
    <w:rPr>
      <w:rFonts w:ascii="OpenSymbol" w:hAnsi="OpenSymbol"/>
      <w:lang w:eastAsia="zh-CN"/>
    </w:rPr>
  </w:style>
  <w:style w:type="character" w:customStyle="1" w:styleId="RTFNum210">
    <w:name w:val="RTF_Num 2 10"/>
    <w:uiPriority w:val="99"/>
    <w:rsid w:val="0027045F"/>
    <w:rPr>
      <w:rFonts w:ascii="OpenSymbol" w:hAnsi="OpenSymbol"/>
      <w:lang w:eastAsia="zh-CN"/>
    </w:rPr>
  </w:style>
  <w:style w:type="character" w:customStyle="1" w:styleId="RTFNum31">
    <w:name w:val="RTF_Num 3 1"/>
    <w:uiPriority w:val="99"/>
    <w:rsid w:val="0027045F"/>
    <w:rPr>
      <w:rFonts w:ascii="Symbol" w:hAnsi="Symbol"/>
    </w:rPr>
  </w:style>
  <w:style w:type="character" w:styleId="Enfasigrassetto">
    <w:name w:val="Strong"/>
    <w:uiPriority w:val="22"/>
    <w:qFormat/>
    <w:rsid w:val="004C1E58"/>
    <w:rPr>
      <w:rFonts w:cs="Times New Roman"/>
      <w:b/>
    </w:rPr>
  </w:style>
  <w:style w:type="paragraph" w:styleId="Intestazione">
    <w:name w:val="header"/>
    <w:basedOn w:val="Normale"/>
    <w:link w:val="Intestazione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IntestazioneCarattere">
    <w:name w:val="Intestazione Carattere"/>
    <w:link w:val="Intestazione"/>
    <w:uiPriority w:val="99"/>
    <w:rsid w:val="00A95465"/>
    <w:rPr>
      <w:rFonts w:cs="Mangal"/>
      <w:sz w:val="22"/>
      <w:lang w:bidi="hi-IN"/>
    </w:rPr>
  </w:style>
  <w:style w:type="paragraph" w:styleId="Pidipagina">
    <w:name w:val="footer"/>
    <w:basedOn w:val="Normale"/>
    <w:link w:val="Pidipagina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PidipaginaCarattere">
    <w:name w:val="Piè di pagina Carattere"/>
    <w:link w:val="Pidipagina"/>
    <w:uiPriority w:val="99"/>
    <w:rsid w:val="00A95465"/>
    <w:rPr>
      <w:rFonts w:cs="Mangal"/>
      <w:sz w:val="22"/>
      <w:lang w:bidi="hi-IN"/>
    </w:rPr>
  </w:style>
  <w:style w:type="character" w:styleId="Collegamentoipertestuale">
    <w:name w:val="Hyperlink"/>
    <w:basedOn w:val="Carpredefinitoparagrafo"/>
    <w:uiPriority w:val="99"/>
    <w:rsid w:val="0039463B"/>
    <w:rPr>
      <w:color w:val="D2611C" w:themeColor="hyperlink"/>
      <w:u w:val="single"/>
    </w:rPr>
  </w:style>
  <w:style w:type="paragraph" w:styleId="Testofumetto">
    <w:name w:val="Balloon Text"/>
    <w:basedOn w:val="Normale"/>
    <w:link w:val="TestofumettoCarattere"/>
    <w:rsid w:val="004D585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rsid w:val="004D5853"/>
    <w:rPr>
      <w:rFonts w:ascii="Tahoma" w:hAnsi="Tahoma" w:cs="Mangal"/>
      <w:sz w:val="16"/>
      <w:szCs w:val="14"/>
      <w:lang w:bidi="hi-IN"/>
    </w:rPr>
  </w:style>
  <w:style w:type="paragraph" w:styleId="NormaleWeb">
    <w:name w:val="Normal (Web)"/>
    <w:basedOn w:val="Normale"/>
    <w:uiPriority w:val="99"/>
    <w:unhideWhenUsed/>
    <w:rsid w:val="005E685C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paragraph" w:styleId="Paragrafoelenco">
    <w:name w:val="List Paragraph"/>
    <w:basedOn w:val="Normale"/>
    <w:uiPriority w:val="34"/>
    <w:qFormat/>
    <w:rsid w:val="00594A1E"/>
    <w:pPr>
      <w:ind w:left="720"/>
      <w:contextualSpacing/>
    </w:pPr>
    <w:rPr>
      <w:rFonts w:cs="Mangal"/>
      <w:szCs w:val="20"/>
    </w:rPr>
  </w:style>
  <w:style w:type="paragraph" w:styleId="Testocommento">
    <w:name w:val="annotation text"/>
    <w:basedOn w:val="Normale"/>
    <w:link w:val="TestocommentoCarattere"/>
    <w:unhideWhenUsed/>
    <w:rsid w:val="00BD1757"/>
    <w:pPr>
      <w:spacing w:line="240" w:lineRule="auto"/>
    </w:pPr>
    <w:rPr>
      <w:rFonts w:cs="Mangal"/>
      <w:sz w:val="20"/>
      <w:szCs w:val="18"/>
    </w:rPr>
  </w:style>
  <w:style w:type="character" w:customStyle="1" w:styleId="TestocommentoCarattere">
    <w:name w:val="Testo commento Carattere"/>
    <w:basedOn w:val="Carpredefinitoparagrafo"/>
    <w:link w:val="Testocommento"/>
    <w:rsid w:val="00BD1757"/>
    <w:rPr>
      <w:rFonts w:cs="Mangal"/>
      <w:szCs w:val="18"/>
      <w:lang w:bidi="hi-IN"/>
    </w:rPr>
  </w:style>
  <w:style w:type="paragraph" w:styleId="Soggettocommento">
    <w:name w:val="annotation subject"/>
    <w:basedOn w:val="Testocommento"/>
    <w:next w:val="Testocommento"/>
    <w:link w:val="SoggettocommentoCarattere"/>
    <w:rsid w:val="00BD1757"/>
    <w:pPr>
      <w:widowControl/>
      <w:autoSpaceDN/>
      <w:adjustRightInd/>
      <w:spacing w:after="0"/>
    </w:pPr>
    <w:rPr>
      <w:rFonts w:ascii="Times New Roman" w:hAnsi="Times New Roman" w:cs="Times New Roman"/>
      <w:b/>
      <w:bCs/>
      <w:szCs w:val="20"/>
      <w:lang w:bidi="ar-SA"/>
    </w:rPr>
  </w:style>
  <w:style w:type="character" w:customStyle="1" w:styleId="SoggettocommentoCarattere">
    <w:name w:val="Soggetto commento Carattere"/>
    <w:basedOn w:val="TestocommentoCarattere"/>
    <w:link w:val="Soggettocommento"/>
    <w:rsid w:val="00BD1757"/>
    <w:rPr>
      <w:rFonts w:ascii="Times New Roman" w:hAnsi="Times New Roman"/>
      <w:b/>
      <w:bCs/>
    </w:rPr>
  </w:style>
  <w:style w:type="character" w:customStyle="1" w:styleId="Titolo2Carattere">
    <w:name w:val="Titolo 2 Carattere"/>
    <w:basedOn w:val="Carpredefinitoparagrafo"/>
    <w:link w:val="Titolo2"/>
    <w:rsid w:val="00906B3F"/>
    <w:rPr>
      <w:rFonts w:ascii="Arial" w:hAnsi="Arial" w:cs="Arial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rsid w:val="00906B3F"/>
    <w:rPr>
      <w:rFonts w:ascii="Arial" w:hAnsi="Arial" w:cs="Arial"/>
      <w:b/>
      <w:bCs/>
      <w:sz w:val="26"/>
      <w:szCs w:val="26"/>
    </w:rPr>
  </w:style>
  <w:style w:type="paragraph" w:customStyle="1" w:styleId="Default">
    <w:name w:val="Default"/>
    <w:rsid w:val="00906B3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zh-TW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06B3F"/>
    <w:pPr>
      <w:widowControl/>
      <w:autoSpaceDN/>
      <w:adjustRightInd/>
      <w:spacing w:after="0" w:line="240" w:lineRule="auto"/>
    </w:pPr>
    <w:rPr>
      <w:rFonts w:eastAsia="Calibri" w:cs="Times New Roman"/>
      <w:sz w:val="20"/>
      <w:szCs w:val="20"/>
      <w:lang w:eastAsia="en-US" w:bidi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06B3F"/>
    <w:rPr>
      <w:rFonts w:eastAsia="Calibri"/>
      <w:lang w:eastAsia="en-US"/>
    </w:rPr>
  </w:style>
  <w:style w:type="character" w:styleId="Rimandonotaapidipagina">
    <w:name w:val="footnote reference"/>
    <w:uiPriority w:val="99"/>
    <w:unhideWhenUsed/>
    <w:rsid w:val="00906B3F"/>
    <w:rPr>
      <w:vertAlign w:val="superscript"/>
    </w:rPr>
  </w:style>
  <w:style w:type="paragraph" w:customStyle="1" w:styleId="Normale2">
    <w:name w:val="Normale+2"/>
    <w:basedOn w:val="Normale"/>
    <w:next w:val="Normale"/>
    <w:uiPriority w:val="99"/>
    <w:rsid w:val="00906B3F"/>
    <w:pPr>
      <w:widowControl/>
      <w:autoSpaceDE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 w:bidi="ar-SA"/>
    </w:rPr>
  </w:style>
  <w:style w:type="paragraph" w:styleId="Corpodeltesto2">
    <w:name w:val="Body Text 2"/>
    <w:basedOn w:val="Normale"/>
    <w:next w:val="Normale"/>
    <w:link w:val="Corpodeltesto2Carattere"/>
    <w:uiPriority w:val="99"/>
    <w:rsid w:val="00906B3F"/>
    <w:pPr>
      <w:widowControl/>
      <w:autoSpaceDE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 w:bidi="ar-SA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906B3F"/>
    <w:rPr>
      <w:rFonts w:ascii="Times New Roman" w:eastAsia="Calibri" w:hAnsi="Times New Roman"/>
      <w:sz w:val="24"/>
      <w:szCs w:val="24"/>
      <w:lang w:eastAsia="en-US"/>
    </w:rPr>
  </w:style>
  <w:style w:type="paragraph" w:customStyle="1" w:styleId="Corpodeltesto20">
    <w:name w:val="Corpo del testo+2"/>
    <w:basedOn w:val="Normale"/>
    <w:next w:val="Normale"/>
    <w:uiPriority w:val="99"/>
    <w:rsid w:val="00906B3F"/>
    <w:pPr>
      <w:widowControl/>
      <w:autoSpaceDE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 w:bidi="ar-SA"/>
    </w:rPr>
  </w:style>
  <w:style w:type="paragraph" w:customStyle="1" w:styleId="rgscorpodeltesto">
    <w:name w:val="rgs_corpodeltesto"/>
    <w:rsid w:val="00906B3F"/>
    <w:pPr>
      <w:spacing w:after="120" w:line="360" w:lineRule="auto"/>
      <w:ind w:firstLine="799"/>
      <w:jc w:val="both"/>
    </w:pPr>
    <w:rPr>
      <w:rFonts w:ascii="Times New Roman" w:hAnsi="Times New Roman"/>
      <w:sz w:val="24"/>
      <w:lang w:bidi="he-IL"/>
    </w:rPr>
  </w:style>
  <w:style w:type="paragraph" w:customStyle="1" w:styleId="Normale3">
    <w:name w:val="Normale+3"/>
    <w:basedOn w:val="Default"/>
    <w:next w:val="Default"/>
    <w:rsid w:val="00906B3F"/>
    <w:rPr>
      <w:color w:val="auto"/>
      <w:lang w:eastAsia="it-IT"/>
    </w:rPr>
  </w:style>
  <w:style w:type="paragraph" w:customStyle="1" w:styleId="bollo1">
    <w:name w:val="bollo1"/>
    <w:basedOn w:val="Normale"/>
    <w:rsid w:val="00906B3F"/>
    <w:pPr>
      <w:widowControl/>
      <w:overflowPunct w:val="0"/>
      <w:autoSpaceDE w:val="0"/>
      <w:spacing w:after="0" w:line="567" w:lineRule="exact"/>
      <w:jc w:val="both"/>
      <w:textAlignment w:val="baseline"/>
    </w:pPr>
    <w:rPr>
      <w:rFonts w:ascii="Arial" w:hAnsi="Arial" w:cs="Times New Roman"/>
      <w:sz w:val="24"/>
      <w:szCs w:val="20"/>
      <w:lang w:bidi="ar-SA"/>
    </w:rPr>
  </w:style>
  <w:style w:type="paragraph" w:customStyle="1" w:styleId="Titolo11">
    <w:name w:val="Titolo 1+1"/>
    <w:basedOn w:val="Default"/>
    <w:next w:val="Default"/>
    <w:rsid w:val="00906B3F"/>
    <w:rPr>
      <w:color w:val="auto"/>
      <w:lang w:eastAsia="it-IT"/>
    </w:rPr>
  </w:style>
  <w:style w:type="paragraph" w:styleId="Testonormale">
    <w:name w:val="Plain Text"/>
    <w:basedOn w:val="Normale"/>
    <w:link w:val="TestonormaleCarattere"/>
    <w:uiPriority w:val="99"/>
    <w:unhideWhenUsed/>
    <w:rsid w:val="00906B3F"/>
    <w:pPr>
      <w:widowControl/>
      <w:autoSpaceDN/>
      <w:adjustRightInd/>
      <w:spacing w:after="0" w:line="240" w:lineRule="auto"/>
    </w:pPr>
    <w:rPr>
      <w:rFonts w:ascii="Arial" w:eastAsia="Calibri" w:hAnsi="Arial" w:cs="Times New Roman"/>
      <w:color w:val="0000FF"/>
      <w:sz w:val="24"/>
      <w:szCs w:val="24"/>
      <w:lang w:eastAsia="en-US" w:bidi="ar-SA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906B3F"/>
    <w:rPr>
      <w:rFonts w:ascii="Arial" w:eastAsia="Calibri" w:hAnsi="Arial"/>
      <w:color w:val="0000FF"/>
      <w:sz w:val="24"/>
      <w:szCs w:val="24"/>
      <w:lang w:eastAsia="en-US"/>
    </w:rPr>
  </w:style>
  <w:style w:type="character" w:styleId="Rimandocommento">
    <w:name w:val="annotation reference"/>
    <w:rsid w:val="00906B3F"/>
    <w:rPr>
      <w:sz w:val="16"/>
      <w:szCs w:val="16"/>
    </w:rPr>
  </w:style>
  <w:style w:type="character" w:styleId="Enfasicorsivo">
    <w:name w:val="Emphasis"/>
    <w:uiPriority w:val="20"/>
    <w:qFormat/>
    <w:rsid w:val="00906B3F"/>
    <w:rPr>
      <w:i/>
      <w:iCs/>
    </w:rPr>
  </w:style>
  <w:style w:type="character" w:customStyle="1" w:styleId="password-indicator">
    <w:name w:val="password-indicator"/>
    <w:basedOn w:val="Carpredefinitoparagrafo"/>
    <w:rsid w:val="00D70D2D"/>
  </w:style>
  <w:style w:type="character" w:customStyle="1" w:styleId="marker">
    <w:name w:val="marker"/>
    <w:basedOn w:val="Carpredefinitoparagrafo"/>
    <w:rsid w:val="00D70D2D"/>
  </w:style>
  <w:style w:type="paragraph" w:customStyle="1" w:styleId="ctools-owns-lock">
    <w:name w:val="ctools-owns-lock"/>
    <w:basedOn w:val="Normale"/>
    <w:rsid w:val="00D70D2D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96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6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069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0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006997">
                  <w:marLeft w:val="29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6999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4" w:color="8E8E8E"/>
                        <w:left w:val="single" w:sz="6" w:space="4" w:color="8E8E8E"/>
                        <w:bottom w:val="single" w:sz="6" w:space="4" w:color="8E8E8E"/>
                        <w:right w:val="single" w:sz="6" w:space="4" w:color="8E8E8E"/>
                      </w:divBdr>
                    </w:div>
                  </w:divsChild>
                </w:div>
              </w:divsChild>
            </w:div>
          </w:divsChild>
        </w:div>
      </w:divsChild>
    </w:div>
    <w:div w:id="12430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7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8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Loggia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Windows User</cp:lastModifiedBy>
  <cp:revision>4</cp:revision>
  <cp:lastPrinted>2021-01-03T16:40:00Z</cp:lastPrinted>
  <dcterms:created xsi:type="dcterms:W3CDTF">2019-07-11T07:36:00Z</dcterms:created>
  <dcterms:modified xsi:type="dcterms:W3CDTF">2021-01-03T16:40:00Z</dcterms:modified>
</cp:coreProperties>
</file>