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 </w:t>
      </w: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Consip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è il </w:t>
      </w:r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Mercato elettronico Pubblica Amministrazione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 che serve a far incontrare in modo virtuale le Amministrazioni con i fornitori privati di beni e servizi di cui ha bisogno la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Il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rappresenta quindi un'ottima opportunità sia per le PA che per le imprese e gli imprenditori, in quanto hanno la possibilità di verificare, confrontare e negoziare online l'acquisto/vendita di merci e servizi, utilizzando per la sottoscrizione dei contratti di fornitura e i dei relativi documenti, la firma digitale attribuendo loro validità legale.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Vediamo quindi che cos'è il mercato elettronico pubblica amministrazione e come funziona, chi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puà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iscriversi, i requisiti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Consip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che i fornitori-imprese devono possedere per essere iscritti e abilitati al portale e i passi da fare per effettuare la selezione, partecipazione e abilitazione Bandi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Il </w:t>
      </w: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, è un Mercato Elettronico della Pubblica Amministrazione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ossia un mercato virtuale nel quale le amministrazioni in qualità di acquirenti, possono incontrare venditori e fornitori e negoziare online gli eventuali acquisti di contratti di fornitura legalmente validi. 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La validità di tali contratti, infatti, viene attribuita loro, grazie alla firma digitale, che conferisce valore legale a tutti i documenti scambiati tra PA e fornitori.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 </w:t>
      </w: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Consip</w:t>
      </w:r>
      <w:proofErr w:type="spellEnd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: come funziona?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 Per accedere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gestito dalla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Consip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per conto del Ministero delle Economie e Finanze, le imprese devono essere in possesso di determinati requisiti e procedere all’iscrizione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seguendo una specifica procedura, verificare poi che il bene/servizio offerto per la vendita, sia previsto tra quelli negoziabili sul mercato elettronico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. Tale verifica, si effettua, accedendo alla vetrina del portale e vedere se tra i Bandi attivi alla data di consultazione, che ricordiamo sono differenti per diverse categorie merceologiche, ce ne è uno che fa al caso dell’impresa.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Se c’è, allora l’impresa scarica online il bando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con la relativa documentazione e procede ad inviare la richiesta di abilitazione al bando individuato.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Il mercato elettronico Pubblica Amministrazione,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è un’ottima possibilità sia per le PA ma anche e sopratutto, per le imprese, in quanto: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1) offre una grandissima opportunità di incontro con le amministrazioni, anche per le piccole imprese;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2) Il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permette di negoziare online tra PA e piccole e grandi imprese, contratti di fornitura di beni e servizi, che hanno validità legale, in quanto sottoscritti mediante la firma digitale;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3) permette alle PA di acquistare direttamente online, beni e servizi, per valori inferiori alla soglia comunitaria,. L’eventuale acquisto sul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però, è possibile solo se viene rispettato l’Importo Minimo di Consegna, indicato nel bando. Ciò significa che tale importo, regola la soglia che il fornitore del bene o servizio, è vincolato a rispettare per accettare l’Ordine Diretto per i beni/servizi, per effettuare la consegna degli stessi e le condizioni tecniche ed economiche previste come ad esempio le spese di trasporto incluse, le spese per l’istallazione, ecc. Al di sotto dell’importo minimo quindi, il fornitore non è obbligato ad accettare ma può scegliere autonomamente se accettare o meno l’offerta di vendita.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4) Il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consente alle PA di cercare, confrontare prezzi ed acquistare beni e servizi online rivolgendosi direttamente ai fornitori privati, senza intermediari.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5) Solo le imprese iscritte ed abilitate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possono partecipare ai Bandi e presentare i propri cataloghi, strutturati e descritti nel rispetto di formati standard e secondo le regole e le condizioni definite da 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Consip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per ciascun bando merceologico. 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6) Gli acquisti possono essere effettuati secondo 2 modalità: 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a) l’Ordine diretto (ODA), ovvero, acquisto diretto da catalogo in base alle offerte pubblicate dai fornitori;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b) Richiesta di offerta (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RdO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): le PA hanno la possibilità di contattare il fornitore abilitato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ed eventualmente richiedere offerte personalizzate alle proprie esigenze.</w:t>
      </w:r>
    </w:p>
    <w:p w:rsidR="003D2A67" w:rsidRPr="003D2A67" w:rsidRDefault="003D2A67" w:rsidP="003D2A67">
      <w:pPr>
        <w:shd w:val="clear" w:color="auto" w:fill="FFFFFF"/>
        <w:spacing w:before="32" w:after="86" w:line="301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lang w:eastAsia="it-IT"/>
        </w:rPr>
      </w:pP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lang w:eastAsia="it-IT"/>
        </w:rPr>
        <w:lastRenderedPageBreak/>
        <w:t>MePA</w:t>
      </w:r>
      <w:proofErr w:type="spellEnd"/>
      <w:r w:rsidRPr="003D2A67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lang w:eastAsia="it-IT"/>
        </w:rPr>
        <w:t xml:space="preserve"> iscrizione: requisiti fornitori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Iscrizione </w:t>
      </w: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 requisiti fornitori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: Le imprese per poter accedere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mercato elettronico pubblica amministrazione, ed abilitarsi devono essere in possesso di determinati requisiti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fornitori:</w:t>
      </w:r>
    </w:p>
    <w:p w:rsidR="003D2A67" w:rsidRPr="003D2A67" w:rsidRDefault="003D2A67" w:rsidP="003D2A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Le imprese devono essere iscritte alla Camera di Commercio;</w:t>
      </w:r>
    </w:p>
    <w:p w:rsidR="003D2A67" w:rsidRPr="003D2A67" w:rsidRDefault="003D2A67" w:rsidP="003D2A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Per i soggetti che richiedono di abilitarsi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in forma aggregata, sono ammessi: 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Concorsi tra società di cooperative di produzione lavoro;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Consorsi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imprese artigiane;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Consorsi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stabili tra imprenditori individuali, ivi compresi gli artigiani;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Società commerciali;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Società di Cooperative;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Reti di imprese dotate di soggettività giuridica.</w:t>
      </w:r>
    </w:p>
    <w:p w:rsidR="003D2A67" w:rsidRPr="003D2A67" w:rsidRDefault="003D2A67" w:rsidP="003D2A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Capacità professionale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: 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iscrizione al Registro delle imprese per le attività oggetto del Bando abilitazione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e nulla osta antimafia;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Assenza di cause di esclusione;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attuare nella propria azienda gli obblighi di sicurezza sul lavoro.</w:t>
      </w:r>
    </w:p>
    <w:p w:rsidR="003D2A67" w:rsidRPr="003D2A67" w:rsidRDefault="003D2A67" w:rsidP="003D2A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Capacità economico- finanziaria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: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Fatturato dell'anno precedente alla domanda di abilitazione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non inferiore a 25mila euro. Tale soglia, può comunque variare in funzione del settore merceologico richiesto nel Bando;</w:t>
      </w:r>
    </w:p>
    <w:p w:rsidR="003D2A67" w:rsidRPr="003D2A67" w:rsidRDefault="003D2A67" w:rsidP="003D2A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Per importi sotto i 40.000,00 euro, potrebbe essere sufficiente l’acquisizione della dichiarazione sostitutiva dei requisiti posseduti dall'impresa, mentre per gli importi superiori, l'affidamento del contratto, deve avvenire solo dopo la verifica di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Consip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su AVCP PASS.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Le imprese fornitrici di beni e servizi che rientrano nei requisiti e nei settori merceologici, sopra descritti possono procedere all’iscrizione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. 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I fornitori per effettuare l’iscrizione al mercato elettronico pubblica amministrazione devono seguire 2 fasi specifiche che sono: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Registrazione Base (dati personali):</w:t>
      </w:r>
    </w:p>
    <w:p w:rsidR="003D2A67" w:rsidRPr="003D2A67" w:rsidRDefault="003D2A67" w:rsidP="003D2A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Il sistema richiede all’impresa (fornitore) di indicare alcuni dati personali come: i dati anagrafici e i contatti, in particolare un indirizzo e-mail attivo. Una volta inserite le informazioni richieste, Spingere il tasto Avanti.</w:t>
      </w:r>
    </w:p>
    <w:p w:rsidR="003D2A67" w:rsidRPr="003D2A67" w:rsidRDefault="003D2A67" w:rsidP="003D2A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Effettuare l’associazione tra l’impresa e l’ambito di apparenza per cui: impresa italiana, UE, extra Ue ecc. Poi spingere Avanti;</w:t>
      </w:r>
    </w:p>
    <w:p w:rsidR="003D2A67" w:rsidRPr="003D2A67" w:rsidRDefault="003D2A67" w:rsidP="003D2A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Inserire il numero di Partita IVA dell’impresa, e spingere il tasto cerca. Se il sistema non riconosce il numero, inserire manualmente i dati dell’impresa e i relativi contratti.</w:t>
      </w:r>
    </w:p>
    <w:p w:rsidR="003D2A67" w:rsidRPr="003D2A67" w:rsidRDefault="003D2A67" w:rsidP="003D2A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Verificare i dati in riepilogo e spingere il tasto Avanti.</w:t>
      </w:r>
    </w:p>
    <w:p w:rsidR="003D2A67" w:rsidRPr="003D2A67" w:rsidRDefault="003D2A67" w:rsidP="003D2A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 Il sistema attribuisce all’impresa il Nome Utente, dopodiché va inserita una password di 8 caratteri alfanumerici. una volta confermata la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psw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leggere le condizioni legali e nel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check-box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spingere il tasto Accetta e poi Salva.</w:t>
      </w:r>
    </w:p>
    <w:p w:rsidR="003D2A67" w:rsidRPr="003D2A67" w:rsidRDefault="003D2A67" w:rsidP="003D2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Abilitazione </w:t>
      </w:r>
      <w:proofErr w:type="spellStart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 fornitori: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 L'impresa che una volta effettuata l'iscrizione al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intende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abiltarsi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al Bando, deve far eseguire la procedura di abilitazione al rappresentante legale o all'operatore delegato, il quale deve essere in possesso della cd. firma digitale.</w:t>
      </w:r>
    </w:p>
    <w:p w:rsidR="003D2A67" w:rsidRPr="003D2A67" w:rsidRDefault="003D2A67" w:rsidP="003D2A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Per iniziare, basta accedere all’Homepage di www.acquistinretepa.it e, dalla sezione Area Personale, selezionando “Che strumento vuoi usare &gt; Bandi del mercato elettronico", </w:t>
      </w: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lastRenderedPageBreak/>
        <w:t xml:space="preserve">consultare la Vetrina dei Bandi del Mercato Elettronico. Dall’elenco bandi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selezionare quello di interesse e se una volta visualizzata la documentazione richiesta, nella relativa scheda, il fornitore intende partecipare, allora spingere il pulsante “Partecipa all’Iniziativa”.</w:t>
      </w:r>
    </w:p>
    <w:p w:rsidR="003D2A67" w:rsidRPr="003D2A67" w:rsidRDefault="003D2A67" w:rsidP="003D2A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 questo punto si apre in automatico, la sezione Riepilogo, nella quale sono elencati i requisiti e le caratteristiche impresa, richiesti per l’Abilitazione e il fornitore deve indicare i dati identificativi della sua impresa come ad esempio la sede legale, i dati della registrazione alla Camera di Commercio, ecc. Tutti i dati richiesti dal sistema, in questa fase, sono desumibili dalla Visura Camerale e dal DURC;</w:t>
      </w:r>
    </w:p>
    <w:p w:rsidR="003D2A67" w:rsidRPr="003D2A67" w:rsidRDefault="003D2A67" w:rsidP="003D2A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Effettuato questo passaggio, il sistema genera in automatico il documento di abilitazione in formato pdf, ed è questo il documento che deve essere sottoscritto con la firma digitale e rinviati;</w:t>
      </w:r>
    </w:p>
    <w:p w:rsidR="003D2A67" w:rsidRPr="003D2A67" w:rsidRDefault="003D2A67" w:rsidP="003D2A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A questo punto, non rimane altro che selezionare il tasto Invio, in modo tale da consentire l'invio di tutta la documentazione alla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Consip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che la verificherà e valuterà la richiesta di abilitazione da parte del fornitore;</w:t>
      </w:r>
    </w:p>
    <w:p w:rsidR="003D2A67" w:rsidRPr="003D2A67" w:rsidRDefault="003D2A67" w:rsidP="003D2A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L'impresa, una volta che riceve il provvedimento definitivo di abilitazione, è ammessa al Bando </w:t>
      </w:r>
      <w:proofErr w:type="spellStart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MePA</w:t>
      </w:r>
      <w:proofErr w:type="spellEnd"/>
      <w:r w:rsidRPr="003D2A67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.</w:t>
      </w:r>
    </w:p>
    <w:p w:rsidR="005675DB" w:rsidRPr="003D2A67" w:rsidRDefault="003D2A67">
      <w:pPr>
        <w:rPr>
          <w:rFonts w:ascii="Times New Roman" w:hAnsi="Times New Roman" w:cs="Times New Roman"/>
          <w:sz w:val="24"/>
          <w:szCs w:val="24"/>
        </w:rPr>
      </w:pPr>
    </w:p>
    <w:sectPr w:rsidR="005675DB" w:rsidRPr="003D2A67" w:rsidSect="00682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14930"/>
    <w:multiLevelType w:val="multilevel"/>
    <w:tmpl w:val="4534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AC4474"/>
    <w:multiLevelType w:val="multilevel"/>
    <w:tmpl w:val="98F8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181994"/>
    <w:multiLevelType w:val="multilevel"/>
    <w:tmpl w:val="05141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3D2A67"/>
    <w:rsid w:val="003D2A67"/>
    <w:rsid w:val="005E69F5"/>
    <w:rsid w:val="006829ED"/>
    <w:rsid w:val="009C6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29ED"/>
  </w:style>
  <w:style w:type="paragraph" w:styleId="Titolo2">
    <w:name w:val="heading 2"/>
    <w:basedOn w:val="Normale"/>
    <w:link w:val="Titolo2Carattere"/>
    <w:uiPriority w:val="9"/>
    <w:qFormat/>
    <w:rsid w:val="003D2A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D2A6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D2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D2A67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3D2A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9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2693">
          <w:marLeft w:val="0"/>
          <w:marRight w:val="215"/>
          <w:marTop w:val="86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169560">
          <w:marLeft w:val="0"/>
          <w:marRight w:val="215"/>
          <w:marTop w:val="86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1224</Words>
  <Characters>6981</Characters>
  <Application>Microsoft Office Word</Application>
  <DocSecurity>0</DocSecurity>
  <Lines>58</Lines>
  <Paragraphs>16</Paragraphs>
  <ScaleCrop>false</ScaleCrop>
  <Company/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2018-02-25T08:42:00Z</dcterms:created>
  <dcterms:modified xsi:type="dcterms:W3CDTF">2018-02-25T08:49:00Z</dcterms:modified>
</cp:coreProperties>
</file>