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2E698C" w14:textId="77777777" w:rsidR="004F0C53" w:rsidRPr="004F0C53" w:rsidRDefault="004F0C53" w:rsidP="004F0C53">
      <w:pPr>
        <w:shd w:val="clear" w:color="auto" w:fill="FFFFFF"/>
        <w:spacing w:after="225" w:line="240" w:lineRule="auto"/>
        <w:rPr>
          <w:rFonts w:ascii="Arial" w:eastAsia="Times New Roman" w:hAnsi="Arial" w:cs="Arial"/>
          <w:color w:val="272727"/>
          <w:sz w:val="24"/>
          <w:szCs w:val="24"/>
          <w:lang w:eastAsia="it-IT"/>
        </w:rPr>
      </w:pPr>
      <w:r w:rsidRPr="004F0C53">
        <w:rPr>
          <w:rFonts w:ascii="Arial" w:eastAsia="Times New Roman" w:hAnsi="Arial" w:cs="Arial"/>
          <w:color w:val="272727"/>
          <w:sz w:val="24"/>
          <w:szCs w:val="24"/>
          <w:lang w:eastAsia="it-IT"/>
        </w:rPr>
        <w:t>La posizione dominante del sistema economico/finanziario della sanità è ricoperta dalle Regioni le quali gestiscono in tutti i sensi il servizio sanitario, sia sotto l’aspetto provvedimentale/gestionale sia sotto l’aspetto del carico della spesa. Le Regioni sono, infatti, responsabili dei disavanzi generati dalle aziende sanitarie (territoriali e ospedaliere) sul territorio di loro competenza, per cui possono imporre tributi locali per reperire ulteriori risorse da impiegare nel settore sanitario o per ripianare i disavanzi in questione. Alle aziende sanitarie (sia territoriali sia ospedaliere) spetta, oltre all’erogazione sul piano operativo dell’assistenza sanitaria, nelle forme e alle condizioni stabilite nei </w:t>
      </w:r>
      <w:r w:rsidRPr="004F0C53">
        <w:rPr>
          <w:rFonts w:ascii="Arial" w:eastAsia="Times New Roman" w:hAnsi="Arial" w:cs="Arial"/>
          <w:b/>
          <w:bCs/>
          <w:color w:val="272727"/>
          <w:sz w:val="24"/>
          <w:szCs w:val="24"/>
          <w:lang w:eastAsia="it-IT"/>
        </w:rPr>
        <w:t>livelli essenziali di assistenza</w:t>
      </w:r>
      <w:r w:rsidRPr="004F0C53">
        <w:rPr>
          <w:rFonts w:ascii="Arial" w:eastAsia="Times New Roman" w:hAnsi="Arial" w:cs="Arial"/>
          <w:color w:val="272727"/>
          <w:sz w:val="24"/>
          <w:szCs w:val="24"/>
          <w:lang w:eastAsia="it-IT"/>
        </w:rPr>
        <w:t>, anche il contenimento dei costi attivando appropriati controlli di questi secondo i canoni della contabilità economica.</w:t>
      </w:r>
    </w:p>
    <w:p w14:paraId="41941499" w14:textId="77777777" w:rsidR="004F0C53" w:rsidRPr="004F0C53" w:rsidRDefault="004F0C53" w:rsidP="004F0C53">
      <w:pPr>
        <w:shd w:val="clear" w:color="auto" w:fill="FFFFFF"/>
        <w:spacing w:after="225" w:line="240" w:lineRule="auto"/>
        <w:rPr>
          <w:rFonts w:ascii="Arial" w:eastAsia="Times New Roman" w:hAnsi="Arial" w:cs="Arial"/>
          <w:color w:val="272727"/>
          <w:sz w:val="24"/>
          <w:szCs w:val="24"/>
          <w:lang w:eastAsia="it-IT"/>
        </w:rPr>
      </w:pPr>
      <w:r w:rsidRPr="004F0C53">
        <w:rPr>
          <w:rFonts w:ascii="Arial" w:eastAsia="Times New Roman" w:hAnsi="Arial" w:cs="Arial"/>
          <w:color w:val="272727"/>
          <w:sz w:val="24"/>
          <w:szCs w:val="24"/>
          <w:lang w:eastAsia="it-IT"/>
        </w:rPr>
        <w:t>La nuova contabilità economico/patrimoniale attribuita alle aziende sanitarie è basata sul sistema del reddito, così come è disposto per tutte le aziende operanti nel settore privatistico dal codice civile. Questo nuovo modello ha previsto, infatti, quali strumenti indispensabili al suo funzionamento:</w:t>
      </w:r>
    </w:p>
    <w:p w14:paraId="7308E2CF" w14:textId="77777777" w:rsidR="004F0C53" w:rsidRPr="004F0C53" w:rsidRDefault="004F0C53" w:rsidP="004F0C53">
      <w:pPr>
        <w:shd w:val="clear" w:color="auto" w:fill="FFFFFF"/>
        <w:spacing w:after="225" w:line="240" w:lineRule="auto"/>
        <w:rPr>
          <w:rFonts w:ascii="Arial" w:eastAsia="Times New Roman" w:hAnsi="Arial" w:cs="Arial"/>
          <w:color w:val="272727"/>
          <w:sz w:val="24"/>
          <w:szCs w:val="24"/>
          <w:lang w:eastAsia="it-IT"/>
        </w:rPr>
      </w:pPr>
      <w:r w:rsidRPr="004F0C53">
        <w:rPr>
          <w:rFonts w:ascii="Arial" w:eastAsia="Times New Roman" w:hAnsi="Arial" w:cs="Arial"/>
          <w:color w:val="272727"/>
          <w:sz w:val="24"/>
          <w:szCs w:val="24"/>
          <w:lang w:eastAsia="it-IT"/>
        </w:rPr>
        <w:t>A differenza della precedente contabilità delle aziende sanitarie, che era di tipo finanziario, per cui si basava sostanzialmente sulla funzione autorizzativa, la contabilità economico/patrimoniale si basa sulla rilevazione dei costi e sulla rilevazione dei costi per destinazione. La gestione economica e patrimoniale delle aziende sanitarie deve essere informata ai principi contenuti negli artt. dal 2423 al 2428 del codice civile. Nelle citate disposizioni del codice civile sono fissate le norme di base per la redazione del bilancio, i contenuti dello stato patrimoniale, il contenuto del conto economico, i criteri di valutazione, il contenuto della nota integrativa e le relazioni accompagnatorie del bilancio (relazione sulla gestione e relazione dei sindaci), il deposito del bilancio e la necessaria pubblicità</w:t>
      </w:r>
    </w:p>
    <w:p w14:paraId="37A1865D" w14:textId="341E791C" w:rsidR="00772D16" w:rsidRPr="00E13C03" w:rsidRDefault="004F0C53" w:rsidP="00590816">
      <w:pPr>
        <w:shd w:val="clear" w:color="auto" w:fill="FFFFFF"/>
        <w:spacing w:after="225" w:line="240" w:lineRule="auto"/>
        <w:rPr>
          <w:rFonts w:ascii="Arial" w:eastAsia="Times New Roman" w:hAnsi="Arial" w:cs="Arial"/>
          <w:color w:val="272727"/>
          <w:sz w:val="24"/>
          <w:szCs w:val="24"/>
          <w:lang w:eastAsia="it-IT"/>
        </w:rPr>
      </w:pPr>
      <w:r>
        <w:rPr>
          <w:rFonts w:ascii="Arial" w:eastAsia="Times New Roman" w:hAnsi="Arial" w:cs="Arial"/>
          <w:color w:val="272727"/>
          <w:sz w:val="24"/>
          <w:szCs w:val="24"/>
          <w:lang w:eastAsia="it-IT"/>
        </w:rPr>
        <w:t xml:space="preserve">Quindi con </w:t>
      </w:r>
      <w:r w:rsidR="00772D16" w:rsidRPr="00E13C03">
        <w:rPr>
          <w:rFonts w:ascii="Arial" w:eastAsia="Times New Roman" w:hAnsi="Arial" w:cs="Arial"/>
          <w:color w:val="272727"/>
          <w:sz w:val="24"/>
          <w:szCs w:val="24"/>
          <w:lang w:eastAsia="it-IT"/>
        </w:rPr>
        <w:t>il dlgs 502si è passati da una contabilità finanziaria (rileva gli aspetti autorizzatori della gestione mediante il meccanismo degli impegni/accertamenti)  ad una contabilità economico patrimoniale</w:t>
      </w:r>
    </w:p>
    <w:p w14:paraId="2A7CAFFD" w14:textId="7598003C" w:rsidR="00772D16" w:rsidRPr="00E13C03" w:rsidRDefault="00772D16" w:rsidP="00590816">
      <w:pPr>
        <w:shd w:val="clear" w:color="auto" w:fill="FFFFFF"/>
        <w:spacing w:after="225" w:line="240" w:lineRule="auto"/>
        <w:rPr>
          <w:rFonts w:ascii="Arial" w:eastAsia="Times New Roman" w:hAnsi="Arial" w:cs="Arial"/>
          <w:color w:val="272727"/>
          <w:sz w:val="24"/>
          <w:szCs w:val="24"/>
          <w:lang w:eastAsia="it-IT"/>
        </w:rPr>
      </w:pPr>
      <w:r w:rsidRPr="00E13C03">
        <w:rPr>
          <w:rFonts w:ascii="Arial" w:eastAsia="Times New Roman" w:hAnsi="Arial" w:cs="Arial"/>
          <w:color w:val="272727"/>
          <w:sz w:val="24"/>
          <w:szCs w:val="24"/>
          <w:lang w:eastAsia="it-IT"/>
        </w:rPr>
        <w:t>La contabilità finanziaria prevede le seguenti fasi:</w:t>
      </w:r>
    </w:p>
    <w:p w14:paraId="6AD45769" w14:textId="77777777" w:rsidR="00772D16" w:rsidRPr="00E13C03" w:rsidRDefault="00772D16" w:rsidP="00590816">
      <w:pPr>
        <w:shd w:val="clear" w:color="auto" w:fill="FFFFFF"/>
        <w:spacing w:after="225" w:line="240" w:lineRule="auto"/>
        <w:rPr>
          <w:rFonts w:ascii="Arial" w:eastAsia="Times New Roman" w:hAnsi="Arial" w:cs="Arial"/>
          <w:color w:val="272727"/>
          <w:sz w:val="24"/>
          <w:szCs w:val="24"/>
          <w:lang w:eastAsia="it-IT"/>
        </w:rPr>
      </w:pPr>
      <w:r w:rsidRPr="00E13C03">
        <w:rPr>
          <w:rFonts w:ascii="Arial" w:eastAsia="Times New Roman" w:hAnsi="Arial" w:cs="Arial"/>
          <w:color w:val="272727"/>
          <w:sz w:val="24"/>
          <w:szCs w:val="24"/>
          <w:lang w:eastAsia="it-IT"/>
        </w:rPr>
        <w:t>accertamento/riscossione e versamento e per quanto riguarda le spese, impegno, liquidazione ordinazione e pagamento. Questo tipo di contabilità è tesa ad assicurare la regolarità delle spese autorizzate  ma nulla dice in merito all’efficienza della gestione, ai costi sostenuti per effettuare un determinato servizio, al controllo del corretto uso delle risorse e dei fattori di produzione.</w:t>
      </w:r>
    </w:p>
    <w:p w14:paraId="6F074195" w14:textId="77777777" w:rsidR="00FA7B03" w:rsidRPr="00E13C03" w:rsidRDefault="00772D16" w:rsidP="00590816">
      <w:pPr>
        <w:shd w:val="clear" w:color="auto" w:fill="FFFFFF"/>
        <w:spacing w:after="225" w:line="240" w:lineRule="auto"/>
        <w:rPr>
          <w:rFonts w:ascii="Arial" w:eastAsia="Times New Roman" w:hAnsi="Arial" w:cs="Arial"/>
          <w:color w:val="272727"/>
          <w:sz w:val="24"/>
          <w:szCs w:val="24"/>
          <w:lang w:eastAsia="it-IT"/>
        </w:rPr>
      </w:pPr>
      <w:r w:rsidRPr="00E13C03">
        <w:rPr>
          <w:rFonts w:ascii="Arial" w:eastAsia="Times New Roman" w:hAnsi="Arial" w:cs="Arial"/>
          <w:color w:val="272727"/>
          <w:sz w:val="24"/>
          <w:szCs w:val="24"/>
          <w:lang w:eastAsia="it-IT"/>
        </w:rPr>
        <w:t xml:space="preserve">Il sistema di contabilità economico patrimoniale non prevede un sistema autorizzatorio perché la rilevanza è centrata sul risultato economico della gestione e non sulla autorizzazione della singola spesa. Ogni singola spesa è collegata alle specifiche responsabilità del DG che risponde dei risultati raggiunti </w:t>
      </w:r>
      <w:r w:rsidR="00B32609" w:rsidRPr="00E13C03">
        <w:rPr>
          <w:rFonts w:ascii="Arial" w:eastAsia="Times New Roman" w:hAnsi="Arial" w:cs="Arial"/>
          <w:color w:val="272727"/>
          <w:sz w:val="24"/>
          <w:szCs w:val="24"/>
          <w:lang w:eastAsia="it-IT"/>
        </w:rPr>
        <w:t>e delle spese effettuate pertanto il sistema di controllo non è su ogni signola voce ma sul complesso della gestione.</w:t>
      </w:r>
    </w:p>
    <w:p w14:paraId="6A4F683B" w14:textId="4F289170" w:rsidR="00B32609" w:rsidRPr="00E13C03" w:rsidRDefault="00FA7B03" w:rsidP="00590816">
      <w:pPr>
        <w:shd w:val="clear" w:color="auto" w:fill="FFFFFF"/>
        <w:spacing w:after="225" w:line="240" w:lineRule="auto"/>
        <w:rPr>
          <w:rFonts w:ascii="Arial" w:eastAsia="Times New Roman" w:hAnsi="Arial" w:cs="Arial"/>
          <w:color w:val="272727"/>
          <w:sz w:val="24"/>
          <w:szCs w:val="24"/>
          <w:lang w:eastAsia="it-IT"/>
        </w:rPr>
      </w:pPr>
      <w:r w:rsidRPr="00E13C03">
        <w:rPr>
          <w:rFonts w:ascii="Arial" w:eastAsia="Times New Roman" w:hAnsi="Arial" w:cs="Arial"/>
          <w:color w:val="272727"/>
          <w:sz w:val="24"/>
          <w:szCs w:val="24"/>
          <w:lang w:eastAsia="it-IT"/>
        </w:rPr>
        <w:t>C</w:t>
      </w:r>
      <w:r w:rsidR="00B32609" w:rsidRPr="00E13C03">
        <w:rPr>
          <w:rFonts w:ascii="Arial" w:eastAsia="Times New Roman" w:hAnsi="Arial" w:cs="Arial"/>
          <w:color w:val="272727"/>
          <w:sz w:val="24"/>
          <w:szCs w:val="24"/>
          <w:lang w:eastAsia="it-IT"/>
        </w:rPr>
        <w:t>on la CEP abbiamo due obiettivi: il risultato economico (ricavi-costi d’esercizio) e</w:t>
      </w:r>
      <w:r w:rsidR="00E967E6" w:rsidRPr="00E13C03">
        <w:rPr>
          <w:rFonts w:ascii="Arial" w:eastAsia="Times New Roman" w:hAnsi="Arial" w:cs="Arial"/>
          <w:color w:val="272727"/>
          <w:sz w:val="24"/>
          <w:szCs w:val="24"/>
          <w:lang w:eastAsia="it-IT"/>
        </w:rPr>
        <w:t xml:space="preserve"> </w:t>
      </w:r>
      <w:r w:rsidR="00B32609" w:rsidRPr="00E13C03">
        <w:rPr>
          <w:rFonts w:ascii="Arial" w:eastAsia="Times New Roman" w:hAnsi="Arial" w:cs="Arial"/>
          <w:color w:val="272727"/>
          <w:sz w:val="24"/>
          <w:szCs w:val="24"/>
          <w:lang w:eastAsia="it-IT"/>
        </w:rPr>
        <w:t>il capitale di funzionamento cioè il patrimonio dell’ente (capitale di funzionamento)</w:t>
      </w:r>
    </w:p>
    <w:p w14:paraId="71725D3F" w14:textId="62605226" w:rsidR="00B32609" w:rsidRPr="00E13C03" w:rsidRDefault="00B32609" w:rsidP="00590816">
      <w:pPr>
        <w:shd w:val="clear" w:color="auto" w:fill="FFFFFF"/>
        <w:spacing w:after="225" w:line="240" w:lineRule="auto"/>
        <w:rPr>
          <w:rFonts w:ascii="Arial" w:eastAsia="Times New Roman" w:hAnsi="Arial" w:cs="Arial"/>
          <w:color w:val="272727"/>
          <w:sz w:val="24"/>
          <w:szCs w:val="24"/>
          <w:lang w:eastAsia="it-IT"/>
        </w:rPr>
      </w:pPr>
      <w:r w:rsidRPr="00E13C03">
        <w:rPr>
          <w:rFonts w:ascii="Arial" w:eastAsia="Times New Roman" w:hAnsi="Arial" w:cs="Arial"/>
          <w:color w:val="272727"/>
          <w:sz w:val="24"/>
          <w:szCs w:val="24"/>
          <w:lang w:eastAsia="it-IT"/>
        </w:rPr>
        <w:t xml:space="preserve">Qui c’è un duplice monitoraggio </w:t>
      </w:r>
      <w:r w:rsidRPr="00E13C03">
        <w:rPr>
          <w:rFonts w:ascii="Arial" w:eastAsia="Times New Roman" w:hAnsi="Arial" w:cs="Arial"/>
          <w:color w:val="272727"/>
          <w:sz w:val="24"/>
          <w:szCs w:val="24"/>
          <w:lang w:eastAsia="it-IT"/>
        </w:rPr>
        <w:sym w:font="Wingdings" w:char="F0E0"/>
      </w:r>
      <w:r w:rsidRPr="00E13C03">
        <w:rPr>
          <w:rFonts w:ascii="Arial" w:eastAsia="Times New Roman" w:hAnsi="Arial" w:cs="Arial"/>
          <w:color w:val="272727"/>
          <w:sz w:val="24"/>
          <w:szCs w:val="24"/>
          <w:lang w:eastAsia="it-IT"/>
        </w:rPr>
        <w:t>le entrate e uscite (costi e ricavi) sono osservati al fine di determinare il risultato economico conseguito nel periodo e il connesso capitale di funzionamento fotografandolo in chiusura di esercizio</w:t>
      </w:r>
    </w:p>
    <w:p w14:paraId="4D3D9329" w14:textId="77777777" w:rsidR="009B2262" w:rsidRPr="00E13C03" w:rsidRDefault="009B2262" w:rsidP="00590816">
      <w:pPr>
        <w:shd w:val="clear" w:color="auto" w:fill="FFFFFF"/>
        <w:spacing w:after="225" w:line="240" w:lineRule="auto"/>
        <w:rPr>
          <w:rFonts w:ascii="Arial" w:eastAsia="Times New Roman" w:hAnsi="Arial" w:cs="Arial"/>
          <w:color w:val="272727"/>
          <w:sz w:val="24"/>
          <w:szCs w:val="24"/>
          <w:lang w:eastAsia="it-IT"/>
        </w:rPr>
      </w:pPr>
      <w:r w:rsidRPr="00E13C03">
        <w:rPr>
          <w:rFonts w:ascii="Arial" w:eastAsia="Times New Roman" w:hAnsi="Arial" w:cs="Arial"/>
          <w:color w:val="272727"/>
          <w:sz w:val="24"/>
          <w:szCs w:val="24"/>
          <w:lang w:eastAsia="it-IT"/>
        </w:rPr>
        <w:t xml:space="preserve">Le asl devono predisporre un bilancio preventivo economico annuale coerente con la programmazione sanitaria e economico-finanziaria </w:t>
      </w:r>
    </w:p>
    <w:p w14:paraId="4AC5760A" w14:textId="77777777" w:rsidR="0024384E" w:rsidRPr="00E13C03" w:rsidRDefault="009B2262" w:rsidP="009B226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19191A"/>
          <w:sz w:val="24"/>
          <w:szCs w:val="24"/>
          <w:lang w:eastAsia="it-IT"/>
        </w:rPr>
      </w:pPr>
      <w:r w:rsidRPr="00E13C03">
        <w:rPr>
          <w:rFonts w:ascii="Arial" w:eastAsia="Times New Roman" w:hAnsi="Arial" w:cs="Arial"/>
          <w:color w:val="FF0000"/>
          <w:sz w:val="24"/>
          <w:szCs w:val="24"/>
          <w:lang w:eastAsia="it-IT"/>
        </w:rPr>
        <w:t xml:space="preserve">Il bilancio  preventivo  economico  annuale  </w:t>
      </w:r>
      <w:r w:rsidRPr="00E13C03">
        <w:rPr>
          <w:rFonts w:ascii="Arial" w:eastAsia="Times New Roman" w:hAnsi="Arial" w:cs="Arial"/>
          <w:color w:val="19191A"/>
          <w:sz w:val="24"/>
          <w:szCs w:val="24"/>
          <w:lang w:eastAsia="it-IT"/>
        </w:rPr>
        <w:t xml:space="preserve">include </w:t>
      </w:r>
      <w:r w:rsidR="0024384E" w:rsidRPr="00E13C03">
        <w:rPr>
          <w:rFonts w:ascii="Arial" w:eastAsia="Times New Roman" w:hAnsi="Arial" w:cs="Arial"/>
          <w:color w:val="19191A"/>
          <w:sz w:val="24"/>
          <w:szCs w:val="24"/>
          <w:lang w:eastAsia="it-IT"/>
        </w:rPr>
        <w:t>;</w:t>
      </w:r>
    </w:p>
    <w:p w14:paraId="32057502" w14:textId="1621321F" w:rsidR="0024384E" w:rsidRPr="00E13C03" w:rsidRDefault="009B2262" w:rsidP="00E967E6">
      <w:pPr>
        <w:pStyle w:val="Paragrafoelenco"/>
        <w:numPr>
          <w:ilvl w:val="0"/>
          <w:numId w:val="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19191A"/>
          <w:sz w:val="24"/>
          <w:szCs w:val="24"/>
          <w:lang w:eastAsia="it-IT"/>
        </w:rPr>
      </w:pPr>
      <w:r w:rsidRPr="00E13C03">
        <w:rPr>
          <w:rFonts w:ascii="Arial" w:eastAsia="Times New Roman" w:hAnsi="Arial" w:cs="Arial"/>
          <w:color w:val="19191A"/>
          <w:sz w:val="24"/>
          <w:szCs w:val="24"/>
          <w:lang w:eastAsia="it-IT"/>
        </w:rPr>
        <w:t xml:space="preserve">un  conto economico preventivo </w:t>
      </w:r>
      <w:r w:rsidR="00E967E6" w:rsidRPr="00E13C03">
        <w:rPr>
          <w:rFonts w:ascii="Arial" w:eastAsia="Times New Roman" w:hAnsi="Arial" w:cs="Arial"/>
          <w:color w:val="19191A"/>
          <w:sz w:val="24"/>
          <w:szCs w:val="24"/>
          <w:lang w:eastAsia="it-IT"/>
        </w:rPr>
        <w:sym w:font="Wingdings" w:char="F0E0"/>
      </w:r>
      <w:r w:rsidR="00E967E6" w:rsidRPr="00E13C03">
        <w:rPr>
          <w:rFonts w:ascii="Arial" w:eastAsia="Times New Roman" w:hAnsi="Arial" w:cs="Arial"/>
          <w:color w:val="19191A"/>
          <w:sz w:val="24"/>
          <w:szCs w:val="24"/>
          <w:lang w:eastAsia="it-IT"/>
        </w:rPr>
        <w:t xml:space="preserve"> Al conto economico  preventivo e' allegato il conto economico dettagliato</w:t>
      </w:r>
    </w:p>
    <w:p w14:paraId="6EF742FB" w14:textId="128C8357" w:rsidR="0024384E" w:rsidRPr="00E13C03" w:rsidRDefault="009B2262" w:rsidP="00E967E6">
      <w:pPr>
        <w:pStyle w:val="Paragrafoelenco"/>
        <w:numPr>
          <w:ilvl w:val="0"/>
          <w:numId w:val="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19191A"/>
          <w:sz w:val="24"/>
          <w:szCs w:val="24"/>
          <w:lang w:eastAsia="it-IT"/>
        </w:rPr>
      </w:pPr>
      <w:r w:rsidRPr="00E13C03">
        <w:rPr>
          <w:rFonts w:ascii="Arial" w:eastAsia="Times New Roman" w:hAnsi="Arial" w:cs="Arial"/>
          <w:color w:val="19191A"/>
          <w:sz w:val="24"/>
          <w:szCs w:val="24"/>
          <w:lang w:eastAsia="it-IT"/>
        </w:rPr>
        <w:t>un piano  dei  flussi  di  cassa  prospettici,</w:t>
      </w:r>
      <w:r w:rsidR="00E967E6" w:rsidRPr="00E13C03">
        <w:rPr>
          <w:rFonts w:ascii="Arial" w:eastAsia="Times New Roman" w:hAnsi="Arial" w:cs="Arial"/>
          <w:color w:val="19191A"/>
          <w:sz w:val="24"/>
          <w:szCs w:val="24"/>
          <w:lang w:eastAsia="it-IT"/>
        </w:rPr>
        <w:t xml:space="preserve"> </w:t>
      </w:r>
      <w:r w:rsidRPr="00E13C03">
        <w:rPr>
          <w:rFonts w:ascii="Arial" w:eastAsia="Times New Roman" w:hAnsi="Arial" w:cs="Arial"/>
          <w:color w:val="19191A"/>
          <w:sz w:val="24"/>
          <w:szCs w:val="24"/>
          <w:lang w:eastAsia="it-IT"/>
        </w:rPr>
        <w:t xml:space="preserve">redatti secondo  gli  schemi  di  conto  economico  </w:t>
      </w:r>
    </w:p>
    <w:p w14:paraId="7A5E762D" w14:textId="66A4CBE0" w:rsidR="009B2262" w:rsidRPr="00E13C03" w:rsidRDefault="009B2262" w:rsidP="00E967E6">
      <w:pPr>
        <w:pStyle w:val="Paragrafoelenco"/>
        <w:numPr>
          <w:ilvl w:val="0"/>
          <w:numId w:val="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19191A"/>
          <w:sz w:val="24"/>
          <w:szCs w:val="24"/>
          <w:lang w:eastAsia="it-IT"/>
        </w:rPr>
      </w:pPr>
      <w:r w:rsidRPr="00E13C03">
        <w:rPr>
          <w:rFonts w:ascii="Arial" w:eastAsia="Times New Roman" w:hAnsi="Arial" w:cs="Arial"/>
          <w:color w:val="19191A"/>
          <w:sz w:val="24"/>
          <w:szCs w:val="24"/>
          <w:lang w:eastAsia="it-IT"/>
        </w:rPr>
        <w:t>rendiconto finanziario cioè cono schema a struttura scalare , cioè presenta un’unica sezione in cui il risultato eocnomico viene espresso per differenza tra componenti positivi e componenti negatividella gestione.</w:t>
      </w:r>
    </w:p>
    <w:p w14:paraId="0422E8CD" w14:textId="371D2AD0" w:rsidR="0024384E" w:rsidRPr="00E13C03" w:rsidRDefault="0024384E" w:rsidP="00E967E6">
      <w:pPr>
        <w:pStyle w:val="Paragrafoelenco"/>
        <w:numPr>
          <w:ilvl w:val="0"/>
          <w:numId w:val="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19191A"/>
          <w:sz w:val="24"/>
          <w:szCs w:val="24"/>
          <w:lang w:eastAsia="it-IT"/>
        </w:rPr>
      </w:pPr>
      <w:r w:rsidRPr="00E13C03">
        <w:rPr>
          <w:rFonts w:ascii="Arial" w:eastAsia="Times New Roman" w:hAnsi="Arial" w:cs="Arial"/>
          <w:color w:val="19191A"/>
          <w:sz w:val="24"/>
          <w:szCs w:val="24"/>
          <w:lang w:eastAsia="it-IT"/>
        </w:rPr>
        <w:t>una nota illustrativa</w:t>
      </w:r>
      <w:r w:rsidR="00E967E6" w:rsidRPr="00E13C03">
        <w:rPr>
          <w:rFonts w:ascii="Arial" w:eastAsia="Times New Roman" w:hAnsi="Arial" w:cs="Arial"/>
          <w:color w:val="19191A"/>
          <w:sz w:val="24"/>
          <w:szCs w:val="24"/>
          <w:lang w:eastAsia="it-IT"/>
        </w:rPr>
        <w:sym w:font="Wingdings" w:char="F0E0"/>
      </w:r>
      <w:r w:rsidR="00E967E6" w:rsidRPr="00E13C03">
        <w:rPr>
          <w:rFonts w:ascii="Arial" w:eastAsia="Times New Roman" w:hAnsi="Arial" w:cs="Arial"/>
          <w:color w:val="19191A"/>
          <w:sz w:val="24"/>
          <w:szCs w:val="24"/>
          <w:lang w:eastAsia="it-IT"/>
        </w:rPr>
        <w:t xml:space="preserve"> La nota  illustrativa  esplicita  i  criteri impiegati  nell'  elaborazione  del  bilancio  preventivo   economico annuale</w:t>
      </w:r>
    </w:p>
    <w:p w14:paraId="50EBD3E8" w14:textId="77777777" w:rsidR="00E967E6" w:rsidRPr="00E13C03" w:rsidRDefault="0024384E" w:rsidP="00E967E6">
      <w:pPr>
        <w:pStyle w:val="Paragrafoelenco"/>
        <w:numPr>
          <w:ilvl w:val="0"/>
          <w:numId w:val="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19191A"/>
          <w:sz w:val="24"/>
          <w:szCs w:val="24"/>
          <w:lang w:eastAsia="it-IT"/>
        </w:rPr>
      </w:pPr>
      <w:r w:rsidRPr="00E13C03">
        <w:rPr>
          <w:rFonts w:ascii="Arial" w:eastAsia="Times New Roman" w:hAnsi="Arial" w:cs="Arial"/>
          <w:color w:val="19191A"/>
          <w:sz w:val="24"/>
          <w:szCs w:val="24"/>
          <w:lang w:eastAsia="it-IT"/>
        </w:rPr>
        <w:t xml:space="preserve">dal piano degli investimenti </w:t>
      </w:r>
      <w:r w:rsidR="00E967E6" w:rsidRPr="00E13C03">
        <w:rPr>
          <w:rFonts w:ascii="Arial" w:hAnsi="Arial" w:cs="Arial"/>
          <w:sz w:val="24"/>
          <w:szCs w:val="24"/>
          <w:lang w:eastAsia="it-IT"/>
        </w:rPr>
        <w:sym w:font="Wingdings" w:char="F0E0"/>
      </w:r>
      <w:r w:rsidR="00E967E6" w:rsidRPr="00E13C03">
        <w:rPr>
          <w:rFonts w:ascii="Arial" w:eastAsia="Times New Roman" w:hAnsi="Arial" w:cs="Arial"/>
          <w:color w:val="19191A"/>
          <w:sz w:val="24"/>
          <w:szCs w:val="24"/>
          <w:lang w:eastAsia="it-IT"/>
        </w:rPr>
        <w:t xml:space="preserve"> il  piano   degli investimenti definisce gli investimenti da effettuare nel triennio  e le  relative  modalita'  di  finanziamento. </w:t>
      </w:r>
    </w:p>
    <w:p w14:paraId="7D08ECE0" w14:textId="77777777" w:rsidR="00E967E6" w:rsidRPr="00E13C03" w:rsidRDefault="0024384E" w:rsidP="00E967E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19191A"/>
          <w:sz w:val="24"/>
          <w:szCs w:val="24"/>
          <w:lang w:eastAsia="it-IT"/>
        </w:rPr>
      </w:pPr>
      <w:r w:rsidRPr="00E13C03">
        <w:rPr>
          <w:rFonts w:ascii="Arial" w:eastAsia="Times New Roman" w:hAnsi="Arial" w:cs="Arial"/>
          <w:color w:val="19191A"/>
          <w:sz w:val="24"/>
          <w:szCs w:val="24"/>
          <w:lang w:eastAsia="it-IT"/>
        </w:rPr>
        <w:t xml:space="preserve">da  una  relazione redatta dal direttore generale </w:t>
      </w:r>
      <w:r w:rsidR="00E967E6" w:rsidRPr="00E13C03">
        <w:rPr>
          <w:rFonts w:ascii="Arial" w:eastAsia="Times New Roman" w:hAnsi="Arial" w:cs="Arial"/>
          <w:color w:val="19191A"/>
          <w:sz w:val="24"/>
          <w:szCs w:val="24"/>
          <w:lang w:eastAsia="it-IT"/>
        </w:rPr>
        <w:sym w:font="Wingdings" w:char="F0E0"/>
      </w:r>
      <w:r w:rsidR="00E967E6" w:rsidRPr="00E13C03">
        <w:rPr>
          <w:rFonts w:ascii="Arial" w:eastAsia="Times New Roman" w:hAnsi="Arial" w:cs="Arial"/>
          <w:color w:val="19191A"/>
          <w:sz w:val="24"/>
          <w:szCs w:val="24"/>
          <w:lang w:eastAsia="it-IT"/>
        </w:rPr>
        <w:t xml:space="preserve">; la relazione del direttore generale o del responsabile della gestione sanitaria accentrata evidenzia i collegamenti con gli  altri atti  di  programmazione  aziendali  e  regionali; </w:t>
      </w:r>
    </w:p>
    <w:p w14:paraId="5A74409D" w14:textId="77777777" w:rsidR="00E967E6" w:rsidRPr="00E13C03" w:rsidRDefault="00E967E6" w:rsidP="00E967E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19191A"/>
          <w:sz w:val="24"/>
          <w:szCs w:val="24"/>
          <w:lang w:eastAsia="it-IT"/>
        </w:rPr>
      </w:pPr>
    </w:p>
    <w:p w14:paraId="2189CA07" w14:textId="77777777" w:rsidR="009B2262" w:rsidRPr="00E13C03" w:rsidRDefault="009B2262" w:rsidP="009B226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FF0000"/>
          <w:sz w:val="24"/>
          <w:szCs w:val="24"/>
          <w:lang w:eastAsia="it-IT"/>
        </w:rPr>
      </w:pPr>
    </w:p>
    <w:p w14:paraId="37244D44" w14:textId="657D9777" w:rsidR="009B2262" w:rsidRPr="00E13C03" w:rsidRDefault="009B2262" w:rsidP="009B226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19191A"/>
          <w:sz w:val="24"/>
          <w:szCs w:val="24"/>
          <w:lang w:eastAsia="it-IT"/>
        </w:rPr>
      </w:pPr>
      <w:r w:rsidRPr="00E13C03">
        <w:rPr>
          <w:rFonts w:ascii="Arial" w:eastAsia="Times New Roman" w:hAnsi="Arial" w:cs="Arial"/>
          <w:color w:val="FF0000"/>
          <w:sz w:val="24"/>
          <w:szCs w:val="24"/>
          <w:lang w:eastAsia="it-IT"/>
        </w:rPr>
        <w:t xml:space="preserve">Il  bilancio  </w:t>
      </w:r>
      <w:r w:rsidR="0024384E" w:rsidRPr="00E13C03">
        <w:rPr>
          <w:rFonts w:ascii="Arial" w:eastAsia="Times New Roman" w:hAnsi="Arial" w:cs="Arial"/>
          <w:color w:val="FF0000"/>
          <w:sz w:val="24"/>
          <w:szCs w:val="24"/>
          <w:lang w:eastAsia="it-IT"/>
        </w:rPr>
        <w:t>di esercizio</w:t>
      </w:r>
    </w:p>
    <w:p w14:paraId="2AE16607" w14:textId="651AB924" w:rsidR="009B2262" w:rsidRPr="00E13C03" w:rsidRDefault="009B2262" w:rsidP="00590816">
      <w:pPr>
        <w:shd w:val="clear" w:color="auto" w:fill="FFFFFF"/>
        <w:spacing w:after="225" w:line="240" w:lineRule="auto"/>
        <w:rPr>
          <w:rFonts w:ascii="Arial" w:eastAsia="Times New Roman" w:hAnsi="Arial" w:cs="Arial"/>
          <w:color w:val="272727"/>
          <w:sz w:val="24"/>
          <w:szCs w:val="24"/>
          <w:lang w:eastAsia="it-IT"/>
        </w:rPr>
      </w:pPr>
      <w:r w:rsidRPr="00E13C03">
        <w:rPr>
          <w:rFonts w:ascii="Arial" w:eastAsia="Times New Roman" w:hAnsi="Arial" w:cs="Arial"/>
          <w:color w:val="272727"/>
          <w:sz w:val="24"/>
          <w:szCs w:val="24"/>
          <w:lang w:eastAsia="it-IT"/>
        </w:rPr>
        <w:t xml:space="preserve">   </w:t>
      </w:r>
    </w:p>
    <w:p w14:paraId="622C4957" w14:textId="672C1EDD" w:rsidR="00B32609" w:rsidRPr="00E13C03" w:rsidRDefault="00B32609" w:rsidP="00590816">
      <w:pPr>
        <w:shd w:val="clear" w:color="auto" w:fill="FFFFFF"/>
        <w:spacing w:after="225" w:line="240" w:lineRule="auto"/>
        <w:rPr>
          <w:rFonts w:ascii="Arial" w:eastAsia="Times New Roman" w:hAnsi="Arial" w:cs="Arial"/>
          <w:color w:val="272727"/>
          <w:sz w:val="24"/>
          <w:szCs w:val="24"/>
          <w:lang w:eastAsia="it-IT"/>
        </w:rPr>
      </w:pPr>
      <w:r w:rsidRPr="00E13C03">
        <w:rPr>
          <w:rFonts w:ascii="Arial" w:eastAsia="Times New Roman" w:hAnsi="Arial" w:cs="Arial"/>
          <w:color w:val="272727"/>
          <w:sz w:val="24"/>
          <w:szCs w:val="24"/>
          <w:lang w:eastAsia="it-IT"/>
        </w:rPr>
        <w:t>L’esercizio, corrispondente all’anno solare indica l’insieme delle operazioni svolte in quel periodo</w:t>
      </w:r>
      <w:r w:rsidRPr="00E13C03">
        <w:rPr>
          <w:rFonts w:ascii="Arial" w:eastAsia="Times New Roman" w:hAnsi="Arial" w:cs="Arial"/>
          <w:color w:val="272727"/>
          <w:sz w:val="24"/>
          <w:szCs w:val="24"/>
          <w:lang w:eastAsia="it-IT"/>
        </w:rPr>
        <w:sym w:font="Wingdings" w:char="F0E0"/>
      </w:r>
      <w:r w:rsidRPr="00E13C03">
        <w:rPr>
          <w:rFonts w:ascii="Arial" w:eastAsia="Times New Roman" w:hAnsi="Arial" w:cs="Arial"/>
          <w:color w:val="272727"/>
          <w:sz w:val="24"/>
          <w:szCs w:val="24"/>
          <w:lang w:eastAsia="it-IT"/>
        </w:rPr>
        <w:t xml:space="preserve">  il documento di sintesi  di questi eventi di gestione  rilevati con la partita doppia è il bilancio di esercizio composto da stato patrimoniale, e conto economico integrati da una nota che spiega gli elementi costitutivi  e le modalità di costruzione.</w:t>
      </w:r>
    </w:p>
    <w:p w14:paraId="7952F4CC" w14:textId="07C45816" w:rsidR="000338A0" w:rsidRPr="00E13C03" w:rsidRDefault="000338A0" w:rsidP="00E967E6">
      <w:pPr>
        <w:pStyle w:val="Paragrafoelenco"/>
        <w:numPr>
          <w:ilvl w:val="0"/>
          <w:numId w:val="10"/>
        </w:numPr>
        <w:shd w:val="clear" w:color="auto" w:fill="FFFFFF"/>
        <w:spacing w:after="225" w:line="240" w:lineRule="auto"/>
        <w:rPr>
          <w:rFonts w:ascii="Arial" w:hAnsi="Arial" w:cs="Arial"/>
          <w:sz w:val="24"/>
          <w:szCs w:val="24"/>
        </w:rPr>
      </w:pPr>
      <w:r w:rsidRPr="00E13C03">
        <w:rPr>
          <w:rFonts w:ascii="Arial" w:hAnsi="Arial" w:cs="Arial"/>
          <w:sz w:val="24"/>
          <w:szCs w:val="24"/>
        </w:rPr>
        <w:t>Stato Patrimoniale</w:t>
      </w:r>
      <w:r w:rsidR="00237568" w:rsidRPr="00E13C03">
        <w:rPr>
          <w:rFonts w:ascii="Arial" w:hAnsi="Arial" w:cs="Arial"/>
          <w:sz w:val="24"/>
          <w:szCs w:val="24"/>
        </w:rPr>
        <w:sym w:font="Wingdings" w:char="F0E0"/>
      </w:r>
      <w:r w:rsidR="00237568" w:rsidRPr="00E13C03">
        <w:rPr>
          <w:rFonts w:ascii="Arial" w:hAnsi="Arial" w:cs="Arial"/>
          <w:sz w:val="24"/>
          <w:szCs w:val="24"/>
        </w:rPr>
        <w:t xml:space="preserve"> offre informazioni sulla struttura patrimoniale dell’azienda relativamente a PASSIVITA’(finanziamenti)E ATTIVITA’(INVESTIMENTI)</w:t>
      </w:r>
    </w:p>
    <w:p w14:paraId="7D5FF27F" w14:textId="09788C41" w:rsidR="000338A0" w:rsidRPr="00E13C03" w:rsidRDefault="000338A0" w:rsidP="00E967E6">
      <w:pPr>
        <w:pStyle w:val="Paragrafoelenco"/>
        <w:numPr>
          <w:ilvl w:val="0"/>
          <w:numId w:val="10"/>
        </w:numPr>
        <w:shd w:val="clear" w:color="auto" w:fill="FFFFFF"/>
        <w:spacing w:after="225" w:line="240" w:lineRule="auto"/>
        <w:rPr>
          <w:rFonts w:ascii="Arial" w:hAnsi="Arial" w:cs="Arial"/>
          <w:sz w:val="24"/>
          <w:szCs w:val="24"/>
        </w:rPr>
      </w:pPr>
      <w:r w:rsidRPr="00E13C03">
        <w:rPr>
          <w:rFonts w:ascii="Arial" w:hAnsi="Arial" w:cs="Arial"/>
          <w:sz w:val="24"/>
          <w:szCs w:val="24"/>
        </w:rPr>
        <w:t>Conto Economico</w:t>
      </w:r>
      <w:r w:rsidR="00237568" w:rsidRPr="00E13C03">
        <w:rPr>
          <w:rFonts w:ascii="Arial" w:hAnsi="Arial" w:cs="Arial"/>
          <w:sz w:val="24"/>
          <w:szCs w:val="24"/>
        </w:rPr>
        <w:sym w:font="Wingdings" w:char="F0E0"/>
      </w:r>
      <w:r w:rsidR="00237568" w:rsidRPr="00E13C03">
        <w:rPr>
          <w:rFonts w:ascii="Arial" w:hAnsi="Arial" w:cs="Arial"/>
          <w:sz w:val="24"/>
          <w:szCs w:val="24"/>
        </w:rPr>
        <w:t xml:space="preserve">determina il risultato di esercizio, in utile o perdita </w:t>
      </w:r>
      <w:r w:rsidRPr="00E13C03">
        <w:rPr>
          <w:rFonts w:ascii="Arial" w:hAnsi="Arial" w:cs="Arial"/>
          <w:sz w:val="24"/>
          <w:szCs w:val="24"/>
        </w:rPr>
        <w:t xml:space="preserve"> </w:t>
      </w:r>
    </w:p>
    <w:p w14:paraId="0A564C15" w14:textId="515BF2BF" w:rsidR="000338A0" w:rsidRPr="00E13C03" w:rsidRDefault="000338A0" w:rsidP="00E967E6">
      <w:pPr>
        <w:pStyle w:val="Paragrafoelenco"/>
        <w:numPr>
          <w:ilvl w:val="0"/>
          <w:numId w:val="10"/>
        </w:numPr>
        <w:shd w:val="clear" w:color="auto" w:fill="FFFFFF"/>
        <w:spacing w:after="225" w:line="240" w:lineRule="auto"/>
        <w:rPr>
          <w:rFonts w:ascii="Arial" w:hAnsi="Arial" w:cs="Arial"/>
          <w:sz w:val="24"/>
          <w:szCs w:val="24"/>
        </w:rPr>
      </w:pPr>
      <w:r w:rsidRPr="00E13C03">
        <w:rPr>
          <w:rFonts w:ascii="Arial" w:hAnsi="Arial" w:cs="Arial"/>
          <w:sz w:val="24"/>
          <w:szCs w:val="24"/>
        </w:rPr>
        <w:t>Relazione del Direttore Generale</w:t>
      </w:r>
    </w:p>
    <w:p w14:paraId="507F0EA5" w14:textId="541AF5EF" w:rsidR="000338A0" w:rsidRPr="00E13C03" w:rsidRDefault="000338A0" w:rsidP="00E967E6">
      <w:pPr>
        <w:pStyle w:val="Paragrafoelenco"/>
        <w:numPr>
          <w:ilvl w:val="0"/>
          <w:numId w:val="10"/>
        </w:numPr>
        <w:shd w:val="clear" w:color="auto" w:fill="FFFFFF"/>
        <w:spacing w:after="225" w:line="240" w:lineRule="auto"/>
        <w:rPr>
          <w:rFonts w:ascii="Arial" w:hAnsi="Arial" w:cs="Arial"/>
          <w:sz w:val="24"/>
          <w:szCs w:val="24"/>
        </w:rPr>
      </w:pPr>
      <w:r w:rsidRPr="00E13C03">
        <w:rPr>
          <w:rFonts w:ascii="Arial" w:hAnsi="Arial" w:cs="Arial"/>
          <w:sz w:val="24"/>
          <w:szCs w:val="24"/>
        </w:rPr>
        <w:t>Rendiconto finanziario</w:t>
      </w:r>
      <w:r w:rsidR="00237568" w:rsidRPr="00E13C03">
        <w:rPr>
          <w:rFonts w:ascii="Arial" w:hAnsi="Arial" w:cs="Arial"/>
          <w:sz w:val="24"/>
          <w:szCs w:val="24"/>
        </w:rPr>
        <w:sym w:font="Wingdings" w:char="F0E0"/>
      </w:r>
      <w:r w:rsidR="00702EAA" w:rsidRPr="00E13C03">
        <w:rPr>
          <w:rFonts w:ascii="Arial" w:hAnsi="Arial" w:cs="Arial"/>
          <w:sz w:val="24"/>
          <w:szCs w:val="24"/>
        </w:rPr>
        <w:t xml:space="preserve"> indaga la variazione di liquidità da</w:t>
      </w:r>
      <w:r w:rsidR="000C1448" w:rsidRPr="00E13C03">
        <w:rPr>
          <w:rFonts w:ascii="Arial" w:hAnsi="Arial" w:cs="Arial"/>
          <w:sz w:val="24"/>
          <w:szCs w:val="24"/>
        </w:rPr>
        <w:t xml:space="preserve"> </w:t>
      </w:r>
      <w:r w:rsidR="00702EAA" w:rsidRPr="00E13C03">
        <w:rPr>
          <w:rFonts w:ascii="Arial" w:hAnsi="Arial" w:cs="Arial"/>
          <w:sz w:val="24"/>
          <w:szCs w:val="24"/>
        </w:rPr>
        <w:t>un</w:t>
      </w:r>
      <w:r w:rsidR="000C1448" w:rsidRPr="00E13C03">
        <w:rPr>
          <w:rFonts w:ascii="Arial" w:hAnsi="Arial" w:cs="Arial"/>
          <w:sz w:val="24"/>
          <w:szCs w:val="24"/>
        </w:rPr>
        <w:t xml:space="preserve"> </w:t>
      </w:r>
      <w:r w:rsidR="00702EAA" w:rsidRPr="00E13C03">
        <w:rPr>
          <w:rFonts w:ascii="Arial" w:hAnsi="Arial" w:cs="Arial"/>
          <w:sz w:val="24"/>
          <w:szCs w:val="24"/>
        </w:rPr>
        <w:t>esercizio all’altro</w:t>
      </w:r>
    </w:p>
    <w:p w14:paraId="011F73C9" w14:textId="0247622B" w:rsidR="000338A0" w:rsidRPr="00E13C03" w:rsidRDefault="000338A0" w:rsidP="00E967E6">
      <w:pPr>
        <w:pStyle w:val="Paragrafoelenco"/>
        <w:numPr>
          <w:ilvl w:val="0"/>
          <w:numId w:val="10"/>
        </w:numPr>
        <w:shd w:val="clear" w:color="auto" w:fill="FFFFFF"/>
        <w:spacing w:after="225" w:line="240" w:lineRule="auto"/>
        <w:rPr>
          <w:rFonts w:ascii="Arial" w:hAnsi="Arial" w:cs="Arial"/>
          <w:sz w:val="24"/>
          <w:szCs w:val="24"/>
        </w:rPr>
      </w:pPr>
      <w:r w:rsidRPr="00E13C03">
        <w:rPr>
          <w:rFonts w:ascii="Arial" w:hAnsi="Arial" w:cs="Arial"/>
          <w:sz w:val="24"/>
          <w:szCs w:val="24"/>
        </w:rPr>
        <w:t>Nota Integrativa</w:t>
      </w:r>
      <w:r w:rsidR="00702EAA" w:rsidRPr="00E13C03">
        <w:rPr>
          <w:rFonts w:ascii="Arial" w:hAnsi="Arial" w:cs="Arial"/>
          <w:sz w:val="24"/>
          <w:szCs w:val="24"/>
        </w:rPr>
        <w:sym w:font="Wingdings" w:char="F0E0"/>
      </w:r>
      <w:r w:rsidR="00702EAA" w:rsidRPr="00E13C03">
        <w:rPr>
          <w:rFonts w:ascii="Arial" w:hAnsi="Arial" w:cs="Arial"/>
          <w:sz w:val="24"/>
          <w:szCs w:val="24"/>
        </w:rPr>
        <w:t xml:space="preserve"> offre informazioni utili per la lettura dei precedenti documenti</w:t>
      </w:r>
    </w:p>
    <w:p w14:paraId="22A8FE6C" w14:textId="43822EF6" w:rsidR="000338A0" w:rsidRPr="00E13C03" w:rsidRDefault="000338A0" w:rsidP="00E967E6">
      <w:pPr>
        <w:pStyle w:val="Paragrafoelenco"/>
        <w:numPr>
          <w:ilvl w:val="0"/>
          <w:numId w:val="10"/>
        </w:numPr>
        <w:shd w:val="clear" w:color="auto" w:fill="FFFFFF"/>
        <w:spacing w:after="225" w:line="240" w:lineRule="auto"/>
        <w:rPr>
          <w:rFonts w:ascii="Arial" w:eastAsia="Times New Roman" w:hAnsi="Arial" w:cs="Arial"/>
          <w:color w:val="272727"/>
          <w:sz w:val="24"/>
          <w:szCs w:val="24"/>
          <w:lang w:eastAsia="it-IT"/>
        </w:rPr>
      </w:pPr>
      <w:r w:rsidRPr="00E13C03">
        <w:rPr>
          <w:rFonts w:ascii="Arial" w:hAnsi="Arial" w:cs="Arial"/>
          <w:sz w:val="24"/>
          <w:szCs w:val="24"/>
        </w:rPr>
        <w:t>Rendicontazione SIOPE;</w:t>
      </w:r>
    </w:p>
    <w:p w14:paraId="7C6EE288" w14:textId="77777777" w:rsidR="00EB3CBE" w:rsidRPr="00E13C03" w:rsidRDefault="00EB3CBE" w:rsidP="00590816">
      <w:pPr>
        <w:shd w:val="clear" w:color="auto" w:fill="FFFFFF"/>
        <w:spacing w:after="225" w:line="240" w:lineRule="auto"/>
        <w:rPr>
          <w:rFonts w:ascii="Arial" w:eastAsia="Times New Roman" w:hAnsi="Arial" w:cs="Arial"/>
          <w:color w:val="272727"/>
          <w:sz w:val="24"/>
          <w:szCs w:val="24"/>
          <w:lang w:eastAsia="it-IT"/>
        </w:rPr>
      </w:pPr>
    </w:p>
    <w:p w14:paraId="4465E2EC" w14:textId="2D758867" w:rsidR="00EB3CBE" w:rsidRPr="00E13C03" w:rsidRDefault="00EB3CBE" w:rsidP="00590816">
      <w:pPr>
        <w:shd w:val="clear" w:color="auto" w:fill="FFFFFF"/>
        <w:spacing w:after="225" w:line="240" w:lineRule="auto"/>
        <w:rPr>
          <w:rFonts w:ascii="Arial" w:eastAsia="Times New Roman" w:hAnsi="Arial" w:cs="Arial"/>
          <w:color w:val="FF0000"/>
          <w:sz w:val="24"/>
          <w:szCs w:val="24"/>
          <w:lang w:eastAsia="it-IT"/>
        </w:rPr>
      </w:pPr>
      <w:r w:rsidRPr="00E13C03">
        <w:rPr>
          <w:rFonts w:ascii="Arial" w:eastAsia="Times New Roman" w:hAnsi="Arial" w:cs="Arial"/>
          <w:color w:val="FF0000"/>
          <w:sz w:val="24"/>
          <w:szCs w:val="24"/>
          <w:lang w:eastAsia="it-IT"/>
        </w:rPr>
        <w:t>Il bilancio di esercizio</w:t>
      </w:r>
    </w:p>
    <w:tbl>
      <w:tblPr>
        <w:tblW w:w="15921" w:type="dxa"/>
        <w:tblInd w:w="10" w:type="dxa"/>
        <w:tblCellMar>
          <w:left w:w="70" w:type="dxa"/>
          <w:right w:w="70" w:type="dxa"/>
        </w:tblCellMar>
        <w:tblLook w:val="04A0" w:firstRow="1" w:lastRow="0" w:firstColumn="1" w:lastColumn="0" w:noHBand="0" w:noVBand="1"/>
      </w:tblPr>
      <w:tblGrid>
        <w:gridCol w:w="2460"/>
        <w:gridCol w:w="9773"/>
        <w:gridCol w:w="3542"/>
        <w:gridCol w:w="146"/>
      </w:tblGrid>
      <w:tr w:rsidR="00E967E6" w:rsidRPr="00E13C03" w14:paraId="66F57F6E" w14:textId="77777777" w:rsidTr="00A73035">
        <w:trPr>
          <w:trHeight w:val="264"/>
        </w:trPr>
        <w:tc>
          <w:tcPr>
            <w:tcW w:w="2460" w:type="dxa"/>
            <w:tcBorders>
              <w:top w:val="nil"/>
              <w:left w:val="nil"/>
              <w:bottom w:val="nil"/>
              <w:right w:val="nil"/>
            </w:tcBorders>
            <w:shd w:val="clear" w:color="auto" w:fill="auto"/>
            <w:noWrap/>
            <w:vAlign w:val="center"/>
            <w:hideMark/>
          </w:tcPr>
          <w:p w14:paraId="2D0D8303" w14:textId="306FF766" w:rsidR="00E967E6" w:rsidRPr="00E13C03" w:rsidRDefault="00B32609" w:rsidP="00A73035">
            <w:pPr>
              <w:rPr>
                <w:rFonts w:ascii="Arial" w:eastAsia="Times New Roman" w:hAnsi="Arial" w:cs="Arial"/>
                <w:sz w:val="24"/>
                <w:szCs w:val="24"/>
                <w:lang w:eastAsia="it-IT"/>
              </w:rPr>
            </w:pPr>
            <w:r w:rsidRPr="00E13C03">
              <w:rPr>
                <w:rFonts w:ascii="Arial" w:eastAsia="Times New Roman" w:hAnsi="Arial" w:cs="Arial"/>
                <w:color w:val="272727"/>
                <w:sz w:val="24"/>
                <w:szCs w:val="24"/>
                <w:lang w:eastAsia="it-IT"/>
              </w:rPr>
              <w:t xml:space="preserve">IL BILANCIO DI </w:t>
            </w:r>
            <w:r w:rsidR="00D450B7">
              <w:rPr>
                <w:rFonts w:ascii="Arial" w:eastAsia="Times New Roman" w:hAnsi="Arial" w:cs="Arial"/>
                <w:color w:val="272727"/>
                <w:sz w:val="24"/>
                <w:szCs w:val="24"/>
                <w:lang w:eastAsia="it-IT"/>
              </w:rPr>
              <w:t>E</w:t>
            </w:r>
            <w:r w:rsidRPr="00E13C03">
              <w:rPr>
                <w:rFonts w:ascii="Arial" w:eastAsia="Times New Roman" w:hAnsi="Arial" w:cs="Arial"/>
                <w:color w:val="272727"/>
                <w:sz w:val="24"/>
                <w:szCs w:val="24"/>
                <w:lang w:eastAsia="it-IT"/>
              </w:rPr>
              <w:t>SERCIZIO RAPPRESENTA I RISULTATI OTTENUTI NEL CORSO DELLA GESTIONE</w:t>
            </w:r>
            <w:r w:rsidR="003A02A6" w:rsidRPr="00E13C03">
              <w:rPr>
                <w:rFonts w:ascii="Arial" w:eastAsia="Times New Roman" w:hAnsi="Arial" w:cs="Arial"/>
                <w:color w:val="272727"/>
                <w:sz w:val="24"/>
                <w:szCs w:val="24"/>
                <w:lang w:eastAsia="it-IT"/>
              </w:rPr>
              <w:t xml:space="preserve"> e deve esser redatto con chiarezza e deve rappresentare in modo veritiero e corretto (true and fair view” la situazione patrimoniale e finanziaria della azienda e il risultato economico di esercizio</w:t>
            </w:r>
          </w:p>
        </w:tc>
        <w:tc>
          <w:tcPr>
            <w:tcW w:w="9773" w:type="dxa"/>
            <w:tcBorders>
              <w:top w:val="nil"/>
              <w:left w:val="nil"/>
              <w:bottom w:val="nil"/>
              <w:right w:val="nil"/>
            </w:tcBorders>
            <w:shd w:val="clear" w:color="auto" w:fill="auto"/>
            <w:noWrap/>
            <w:vAlign w:val="center"/>
            <w:hideMark/>
          </w:tcPr>
          <w:p w14:paraId="7A67D83D" w14:textId="77777777" w:rsidR="00E967E6" w:rsidRPr="00E13C03" w:rsidRDefault="00E967E6" w:rsidP="00E967E6">
            <w:pPr>
              <w:spacing w:after="0" w:line="240" w:lineRule="auto"/>
              <w:jc w:val="center"/>
              <w:rPr>
                <w:rFonts w:ascii="Arial" w:eastAsia="Times New Roman" w:hAnsi="Arial" w:cs="Arial"/>
                <w:sz w:val="24"/>
                <w:szCs w:val="24"/>
                <w:lang w:eastAsia="it-IT"/>
              </w:rPr>
            </w:pPr>
          </w:p>
        </w:tc>
        <w:tc>
          <w:tcPr>
            <w:tcW w:w="3542" w:type="dxa"/>
            <w:tcBorders>
              <w:top w:val="nil"/>
              <w:left w:val="nil"/>
              <w:bottom w:val="nil"/>
              <w:right w:val="nil"/>
            </w:tcBorders>
            <w:shd w:val="clear" w:color="auto" w:fill="auto"/>
            <w:noWrap/>
            <w:vAlign w:val="center"/>
            <w:hideMark/>
          </w:tcPr>
          <w:p w14:paraId="7CDF874E" w14:textId="77777777" w:rsidR="00E967E6" w:rsidRPr="00E13C03" w:rsidRDefault="00E967E6" w:rsidP="00E967E6">
            <w:pPr>
              <w:spacing w:after="0" w:line="240" w:lineRule="auto"/>
              <w:jc w:val="center"/>
              <w:rPr>
                <w:rFonts w:ascii="Arial" w:eastAsia="Times New Roman" w:hAnsi="Arial" w:cs="Arial"/>
                <w:sz w:val="24"/>
                <w:szCs w:val="24"/>
                <w:lang w:eastAsia="it-IT"/>
              </w:rPr>
            </w:pPr>
          </w:p>
        </w:tc>
        <w:tc>
          <w:tcPr>
            <w:tcW w:w="146" w:type="dxa"/>
            <w:vAlign w:val="center"/>
            <w:hideMark/>
          </w:tcPr>
          <w:p w14:paraId="2656B1F3" w14:textId="77777777" w:rsidR="00E967E6" w:rsidRPr="00E13C03" w:rsidRDefault="00E967E6" w:rsidP="00E967E6">
            <w:pPr>
              <w:spacing w:after="0" w:line="240" w:lineRule="auto"/>
              <w:rPr>
                <w:rFonts w:ascii="Arial" w:eastAsia="Times New Roman" w:hAnsi="Arial" w:cs="Arial"/>
                <w:sz w:val="24"/>
                <w:szCs w:val="24"/>
                <w:lang w:eastAsia="it-IT"/>
              </w:rPr>
            </w:pPr>
          </w:p>
        </w:tc>
      </w:tr>
      <w:tr w:rsidR="00E967E6" w:rsidRPr="00E13C03" w14:paraId="75AA11BF" w14:textId="77777777" w:rsidTr="00A73035">
        <w:trPr>
          <w:trHeight w:val="264"/>
        </w:trPr>
        <w:tc>
          <w:tcPr>
            <w:tcW w:w="2460" w:type="dxa"/>
            <w:tcBorders>
              <w:top w:val="nil"/>
              <w:left w:val="nil"/>
              <w:bottom w:val="nil"/>
              <w:right w:val="nil"/>
            </w:tcBorders>
            <w:shd w:val="clear" w:color="auto" w:fill="auto"/>
            <w:vAlign w:val="center"/>
            <w:hideMark/>
          </w:tcPr>
          <w:p w14:paraId="73269C17" w14:textId="77777777" w:rsidR="00E967E6" w:rsidRPr="00E13C03" w:rsidRDefault="00E967E6" w:rsidP="00E967E6">
            <w:pPr>
              <w:spacing w:after="0" w:line="240" w:lineRule="auto"/>
              <w:rPr>
                <w:rFonts w:ascii="Arial" w:eastAsia="Times New Roman" w:hAnsi="Arial" w:cs="Arial"/>
                <w:sz w:val="24"/>
                <w:szCs w:val="24"/>
                <w:lang w:eastAsia="it-IT"/>
              </w:rPr>
            </w:pPr>
          </w:p>
        </w:tc>
        <w:tc>
          <w:tcPr>
            <w:tcW w:w="9773" w:type="dxa"/>
            <w:tcBorders>
              <w:top w:val="nil"/>
              <w:left w:val="nil"/>
              <w:bottom w:val="nil"/>
              <w:right w:val="nil"/>
            </w:tcBorders>
            <w:shd w:val="clear" w:color="auto" w:fill="auto"/>
            <w:vAlign w:val="center"/>
            <w:hideMark/>
          </w:tcPr>
          <w:p w14:paraId="2B3F053C" w14:textId="77777777" w:rsidR="00E967E6" w:rsidRPr="00E13C03" w:rsidRDefault="00E967E6" w:rsidP="00E967E6">
            <w:pPr>
              <w:spacing w:after="0" w:line="240" w:lineRule="auto"/>
              <w:rPr>
                <w:rFonts w:ascii="Arial" w:eastAsia="Times New Roman" w:hAnsi="Arial" w:cs="Arial"/>
                <w:sz w:val="24"/>
                <w:szCs w:val="24"/>
                <w:lang w:eastAsia="it-IT"/>
              </w:rPr>
            </w:pPr>
          </w:p>
        </w:tc>
        <w:tc>
          <w:tcPr>
            <w:tcW w:w="3542" w:type="dxa"/>
            <w:tcBorders>
              <w:top w:val="nil"/>
              <w:left w:val="nil"/>
              <w:bottom w:val="nil"/>
              <w:right w:val="nil"/>
            </w:tcBorders>
            <w:shd w:val="clear" w:color="auto" w:fill="auto"/>
            <w:vAlign w:val="center"/>
            <w:hideMark/>
          </w:tcPr>
          <w:p w14:paraId="2BB89169" w14:textId="77777777" w:rsidR="00E967E6" w:rsidRPr="00E13C03" w:rsidRDefault="00E967E6" w:rsidP="00E967E6">
            <w:pPr>
              <w:spacing w:after="0" w:line="240" w:lineRule="auto"/>
              <w:rPr>
                <w:rFonts w:ascii="Arial" w:eastAsia="Times New Roman" w:hAnsi="Arial" w:cs="Arial"/>
                <w:sz w:val="24"/>
                <w:szCs w:val="24"/>
                <w:lang w:eastAsia="it-IT"/>
              </w:rPr>
            </w:pPr>
          </w:p>
        </w:tc>
        <w:tc>
          <w:tcPr>
            <w:tcW w:w="146" w:type="dxa"/>
            <w:vAlign w:val="center"/>
            <w:hideMark/>
          </w:tcPr>
          <w:p w14:paraId="62AF2EFA" w14:textId="77777777" w:rsidR="00E967E6" w:rsidRPr="00E13C03" w:rsidRDefault="00E967E6" w:rsidP="00E967E6">
            <w:pPr>
              <w:spacing w:after="0" w:line="240" w:lineRule="auto"/>
              <w:rPr>
                <w:rFonts w:ascii="Arial" w:eastAsia="Times New Roman" w:hAnsi="Arial" w:cs="Arial"/>
                <w:sz w:val="24"/>
                <w:szCs w:val="24"/>
                <w:lang w:eastAsia="it-IT"/>
              </w:rPr>
            </w:pPr>
          </w:p>
        </w:tc>
      </w:tr>
    </w:tbl>
    <w:p w14:paraId="52D91420" w14:textId="6132A013" w:rsidR="003A02A6" w:rsidRDefault="003A02A6" w:rsidP="00590816">
      <w:pPr>
        <w:shd w:val="clear" w:color="auto" w:fill="FFFFFF"/>
        <w:spacing w:after="225" w:line="240" w:lineRule="auto"/>
        <w:rPr>
          <w:rFonts w:ascii="Arial" w:eastAsia="Times New Roman" w:hAnsi="Arial" w:cs="Arial"/>
          <w:color w:val="272727"/>
          <w:sz w:val="24"/>
          <w:szCs w:val="24"/>
          <w:lang w:eastAsia="it-IT"/>
        </w:rPr>
      </w:pPr>
      <w:r w:rsidRPr="00E13C03">
        <w:rPr>
          <w:rFonts w:ascii="Arial" w:eastAsia="Times New Roman" w:hAnsi="Arial" w:cs="Arial"/>
          <w:color w:val="272727"/>
          <w:sz w:val="24"/>
          <w:szCs w:val="24"/>
          <w:lang w:eastAsia="it-IT"/>
        </w:rPr>
        <w:t>La contabilità gen</w:t>
      </w:r>
      <w:r w:rsidR="000338A0" w:rsidRPr="00E13C03">
        <w:rPr>
          <w:rFonts w:ascii="Arial" w:eastAsia="Times New Roman" w:hAnsi="Arial" w:cs="Arial"/>
          <w:color w:val="272727"/>
          <w:sz w:val="24"/>
          <w:szCs w:val="24"/>
          <w:lang w:eastAsia="it-IT"/>
        </w:rPr>
        <w:t>e</w:t>
      </w:r>
      <w:r w:rsidRPr="00E13C03">
        <w:rPr>
          <w:rFonts w:ascii="Arial" w:eastAsia="Times New Roman" w:hAnsi="Arial" w:cs="Arial"/>
          <w:color w:val="272727"/>
          <w:sz w:val="24"/>
          <w:szCs w:val="24"/>
          <w:lang w:eastAsia="it-IT"/>
        </w:rPr>
        <w:t>rale studia le conseguenze economiche e le ricadute sul patrimonio , cioè serve a far capire i fenomeni economici reali all’interno della asl.</w:t>
      </w:r>
    </w:p>
    <w:p w14:paraId="5CED1768" w14:textId="720BAEDF" w:rsidR="00A73035" w:rsidRPr="00A73035" w:rsidRDefault="00A73035" w:rsidP="00590816">
      <w:pPr>
        <w:shd w:val="clear" w:color="auto" w:fill="FFFFFF"/>
        <w:spacing w:after="225" w:line="240" w:lineRule="auto"/>
        <w:rPr>
          <w:rFonts w:ascii="Arial" w:eastAsia="Times New Roman" w:hAnsi="Arial" w:cs="Arial"/>
          <w:color w:val="4472C4" w:themeColor="accent1"/>
          <w:sz w:val="24"/>
          <w:szCs w:val="24"/>
          <w:lang w:eastAsia="it-IT"/>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A73035">
        <w:rPr>
          <w:rFonts w:ascii="Arial" w:eastAsia="Times New Roman" w:hAnsi="Arial" w:cs="Arial"/>
          <w:color w:val="4472C4" w:themeColor="accent1"/>
          <w:sz w:val="24"/>
          <w:szCs w:val="24"/>
          <w:lang w:eastAsia="it-IT"/>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CONTO ECONOMICO</w:t>
      </w:r>
    </w:p>
    <w:p w14:paraId="568E7099" w14:textId="3AA9E490" w:rsidR="00A73035" w:rsidRDefault="00A73035" w:rsidP="00590816">
      <w:pPr>
        <w:shd w:val="clear" w:color="auto" w:fill="FFFFFF"/>
        <w:spacing w:after="225" w:line="240" w:lineRule="auto"/>
        <w:rPr>
          <w:rFonts w:ascii="Arial" w:eastAsia="Times New Roman" w:hAnsi="Arial" w:cs="Arial"/>
          <w:b/>
          <w:color w:val="5B9BD5" w:themeColor="accent5"/>
          <w:sz w:val="24"/>
          <w:szCs w:val="24"/>
          <w:lang w:eastAsia="it-IT"/>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Pr>
          <w:rFonts w:ascii="Arial" w:eastAsia="Times New Roman" w:hAnsi="Arial" w:cs="Arial"/>
          <w:b/>
          <w:color w:val="5B9BD5" w:themeColor="accent5"/>
          <w:sz w:val="24"/>
          <w:szCs w:val="24"/>
          <w:lang w:eastAsia="it-IT"/>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VALORE DELLA PRODUZIONE-</w:t>
      </w:r>
    </w:p>
    <w:p w14:paraId="2BCEA1C6" w14:textId="46D64862" w:rsidR="00A73035" w:rsidRDefault="00A73035" w:rsidP="00590816">
      <w:pPr>
        <w:shd w:val="clear" w:color="auto" w:fill="FFFFFF"/>
        <w:spacing w:after="225" w:line="240" w:lineRule="auto"/>
        <w:rPr>
          <w:rFonts w:ascii="Arial" w:eastAsia="Times New Roman" w:hAnsi="Arial" w:cs="Arial"/>
          <w:b/>
          <w:color w:val="5B9BD5" w:themeColor="accent5"/>
          <w:sz w:val="24"/>
          <w:szCs w:val="24"/>
          <w:lang w:eastAsia="it-IT"/>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Pr>
          <w:rFonts w:ascii="Arial" w:eastAsia="Times New Roman" w:hAnsi="Arial" w:cs="Arial"/>
          <w:b/>
          <w:color w:val="5B9BD5" w:themeColor="accent5"/>
          <w:sz w:val="24"/>
          <w:szCs w:val="24"/>
          <w:lang w:eastAsia="it-IT"/>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COSTI PRODUZIONE</w:t>
      </w:r>
    </w:p>
    <w:p w14:paraId="155F1C44" w14:textId="72A09372" w:rsidR="00A73035" w:rsidRDefault="00A73035" w:rsidP="00590816">
      <w:pPr>
        <w:shd w:val="clear" w:color="auto" w:fill="FFFFFF"/>
        <w:spacing w:after="225" w:line="240" w:lineRule="auto"/>
        <w:rPr>
          <w:rFonts w:ascii="Arial" w:eastAsia="Times New Roman" w:hAnsi="Arial" w:cs="Arial"/>
          <w:b/>
          <w:color w:val="5B9BD5" w:themeColor="accent5"/>
          <w:sz w:val="24"/>
          <w:szCs w:val="24"/>
          <w:lang w:eastAsia="it-IT"/>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A73035">
        <w:rPr>
          <w:rFonts w:ascii="Arial" w:eastAsia="Times New Roman" w:hAnsi="Arial" w:cs="Arial"/>
          <w:b/>
          <w:color w:val="5B9BD5" w:themeColor="accent5"/>
          <w:sz w:val="24"/>
          <w:szCs w:val="24"/>
          <w:highlight w:val="yellow"/>
          <w:lang w:eastAsia="it-IT"/>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DIFFERENZA TRA VALORI E COSTI DELLA PRODUZIONE</w:t>
      </w:r>
    </w:p>
    <w:p w14:paraId="26DB9EF0" w14:textId="022761C9" w:rsidR="00A73035" w:rsidRDefault="00A73035" w:rsidP="00590816">
      <w:pPr>
        <w:shd w:val="clear" w:color="auto" w:fill="FFFFFF"/>
        <w:spacing w:after="225" w:line="240" w:lineRule="auto"/>
        <w:rPr>
          <w:rFonts w:ascii="Arial" w:eastAsia="Times New Roman" w:hAnsi="Arial" w:cs="Arial"/>
          <w:b/>
          <w:color w:val="5B9BD5" w:themeColor="accent5"/>
          <w:sz w:val="24"/>
          <w:szCs w:val="24"/>
          <w:lang w:eastAsia="it-IT"/>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Pr>
          <w:rFonts w:ascii="Arial" w:eastAsia="Times New Roman" w:hAnsi="Arial" w:cs="Arial"/>
          <w:b/>
          <w:color w:val="5B9BD5" w:themeColor="accent5"/>
          <w:sz w:val="24"/>
          <w:szCs w:val="24"/>
          <w:lang w:eastAsia="it-IT"/>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+PROVENTI E ONERI FINANZIARI</w:t>
      </w:r>
    </w:p>
    <w:p w14:paraId="261E6CD1" w14:textId="0BED930B" w:rsidR="00A73035" w:rsidRDefault="00A73035" w:rsidP="00590816">
      <w:pPr>
        <w:shd w:val="clear" w:color="auto" w:fill="FFFFFF"/>
        <w:spacing w:after="225" w:line="240" w:lineRule="auto"/>
        <w:rPr>
          <w:rFonts w:ascii="Arial" w:eastAsia="Times New Roman" w:hAnsi="Arial" w:cs="Arial"/>
          <w:b/>
          <w:color w:val="5B9BD5" w:themeColor="accent5"/>
          <w:sz w:val="24"/>
          <w:szCs w:val="24"/>
          <w:lang w:eastAsia="it-IT"/>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Pr>
          <w:rFonts w:ascii="Arial" w:eastAsia="Times New Roman" w:hAnsi="Arial" w:cs="Arial"/>
          <w:b/>
          <w:color w:val="5B9BD5" w:themeColor="accent5"/>
          <w:sz w:val="24"/>
          <w:szCs w:val="24"/>
          <w:lang w:eastAsia="it-IT"/>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+RETTIFICHE DI VALORE DI ATTIVITA’ E PASSIVITA’ FINANZIARIE</w:t>
      </w:r>
    </w:p>
    <w:p w14:paraId="2BB2904B" w14:textId="0E74B76C" w:rsidR="00A73035" w:rsidRDefault="00A73035" w:rsidP="00590816">
      <w:pPr>
        <w:shd w:val="clear" w:color="auto" w:fill="FFFFFF"/>
        <w:spacing w:after="225" w:line="240" w:lineRule="auto"/>
        <w:rPr>
          <w:rFonts w:ascii="Arial" w:eastAsia="Times New Roman" w:hAnsi="Arial" w:cs="Arial"/>
          <w:b/>
          <w:color w:val="5B9BD5" w:themeColor="accent5"/>
          <w:sz w:val="24"/>
          <w:szCs w:val="24"/>
          <w:lang w:eastAsia="it-IT"/>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A73035">
        <w:rPr>
          <w:rFonts w:ascii="Arial" w:eastAsia="Times New Roman" w:hAnsi="Arial" w:cs="Arial"/>
          <w:b/>
          <w:color w:val="5B9BD5" w:themeColor="accent5"/>
          <w:sz w:val="24"/>
          <w:szCs w:val="24"/>
          <w:highlight w:val="yellow"/>
          <w:lang w:eastAsia="it-IT"/>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RISULTATO PRIMA DELLE IMPOSTE</w:t>
      </w:r>
    </w:p>
    <w:p w14:paraId="52722AE8" w14:textId="77777777" w:rsidR="00D450B7" w:rsidRDefault="00D450B7" w:rsidP="00590816">
      <w:pPr>
        <w:shd w:val="clear" w:color="auto" w:fill="FFFFFF"/>
        <w:spacing w:after="225" w:line="240" w:lineRule="auto"/>
        <w:rPr>
          <w:rFonts w:ascii="Arial" w:eastAsia="Times New Roman" w:hAnsi="Arial" w:cs="Arial"/>
          <w:b/>
          <w:color w:val="5B9BD5" w:themeColor="accent5"/>
          <w:sz w:val="24"/>
          <w:szCs w:val="24"/>
          <w:lang w:eastAsia="it-IT"/>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p w14:paraId="5AE15512" w14:textId="77777777" w:rsidR="00D450B7" w:rsidRPr="00D450B7" w:rsidRDefault="00D450B7" w:rsidP="00D450B7">
      <w:pPr>
        <w:spacing w:before="100" w:beforeAutospacing="1" w:after="100" w:afterAutospacing="1" w:line="240" w:lineRule="auto"/>
        <w:rPr>
          <w:rFonts w:ascii="Georgia" w:eastAsia="Times New Roman" w:hAnsi="Georgia" w:cs="Times New Roman"/>
          <w:color w:val="333333"/>
          <w:sz w:val="24"/>
          <w:szCs w:val="24"/>
          <w:lang w:eastAsia="it-IT"/>
        </w:rPr>
      </w:pPr>
      <w:r w:rsidRPr="00D450B7">
        <w:rPr>
          <w:rFonts w:ascii="Georgia" w:eastAsia="Times New Roman" w:hAnsi="Georgia" w:cs="Times New Roman"/>
          <w:color w:val="333333"/>
          <w:sz w:val="24"/>
          <w:szCs w:val="24"/>
          <w:lang w:eastAsia="it-IT"/>
        </w:rPr>
        <w:t>Il conto economico insieme allo sttao patrimoniale e alla nota integrativa costituiscono il bilancio di esercizio di un’impresa.</w:t>
      </w:r>
    </w:p>
    <w:p w14:paraId="11896EA8" w14:textId="77777777" w:rsidR="00D450B7" w:rsidRPr="00D450B7" w:rsidRDefault="00D450B7" w:rsidP="00D450B7">
      <w:pPr>
        <w:spacing w:before="100" w:beforeAutospacing="1" w:after="100" w:afterAutospacing="1" w:line="240" w:lineRule="auto"/>
        <w:rPr>
          <w:rFonts w:ascii="Georgia" w:eastAsia="Times New Roman" w:hAnsi="Georgia" w:cs="Times New Roman"/>
          <w:color w:val="333333"/>
          <w:sz w:val="24"/>
          <w:szCs w:val="24"/>
          <w:lang w:eastAsia="it-IT"/>
        </w:rPr>
      </w:pPr>
      <w:r w:rsidRPr="00D450B7">
        <w:rPr>
          <w:rFonts w:ascii="Georgia" w:eastAsia="Times New Roman" w:hAnsi="Georgia" w:cs="Times New Roman"/>
          <w:color w:val="333333"/>
          <w:sz w:val="24"/>
          <w:szCs w:val="24"/>
          <w:lang w:eastAsia="it-IT"/>
        </w:rPr>
        <w:t>Il ce è un documento che riassume tutto ciò che è successo da un punto di vista economico, quindi vi troviamo una rappresentazione di tutto questi fatti economici relativi a dei ricavi w i costi dell’impresa + le imposte che l’impresa ha pagat0</w:t>
      </w:r>
    </w:p>
    <w:p w14:paraId="6066D1B6" w14:textId="77777777" w:rsidR="00D450B7" w:rsidRPr="00D450B7" w:rsidRDefault="00D450B7" w:rsidP="00D450B7">
      <w:pPr>
        <w:spacing w:before="100" w:beforeAutospacing="1" w:after="100" w:afterAutospacing="1" w:line="240" w:lineRule="auto"/>
        <w:rPr>
          <w:rFonts w:ascii="Georgia" w:eastAsia="Times New Roman" w:hAnsi="Georgia" w:cs="Times New Roman"/>
          <w:color w:val="333333"/>
          <w:sz w:val="24"/>
          <w:szCs w:val="24"/>
          <w:lang w:eastAsia="it-IT"/>
        </w:rPr>
      </w:pPr>
      <w:r w:rsidRPr="00D450B7">
        <w:rPr>
          <w:rFonts w:ascii="Georgia" w:eastAsia="Times New Roman" w:hAnsi="Georgia" w:cs="Times New Roman"/>
          <w:color w:val="333333"/>
          <w:sz w:val="24"/>
          <w:szCs w:val="24"/>
          <w:lang w:eastAsia="it-IT"/>
        </w:rPr>
        <w:t>RICAVI-</w:t>
      </w:r>
    </w:p>
    <w:p w14:paraId="6388132C" w14:textId="77777777" w:rsidR="00D450B7" w:rsidRPr="00D450B7" w:rsidRDefault="00D450B7" w:rsidP="00D450B7">
      <w:pPr>
        <w:spacing w:before="100" w:beforeAutospacing="1" w:after="100" w:afterAutospacing="1" w:line="240" w:lineRule="auto"/>
        <w:rPr>
          <w:rFonts w:ascii="Georgia" w:eastAsia="Times New Roman" w:hAnsi="Georgia" w:cs="Times New Roman"/>
          <w:color w:val="333333"/>
          <w:sz w:val="24"/>
          <w:szCs w:val="24"/>
          <w:lang w:eastAsia="it-IT"/>
        </w:rPr>
      </w:pPr>
      <w:r w:rsidRPr="00D450B7">
        <w:rPr>
          <w:rFonts w:ascii="Georgia" w:eastAsia="Times New Roman" w:hAnsi="Georgia" w:cs="Times New Roman"/>
          <w:color w:val="333333"/>
          <w:sz w:val="24"/>
          <w:szCs w:val="24"/>
          <w:lang w:eastAsia="it-IT"/>
        </w:rPr>
        <w:t xml:space="preserve">COSTI </w:t>
      </w:r>
    </w:p>
    <w:p w14:paraId="765479F0" w14:textId="77777777" w:rsidR="00D450B7" w:rsidRPr="00D450B7" w:rsidRDefault="00D450B7" w:rsidP="00D450B7">
      <w:pPr>
        <w:rPr>
          <w:kern w:val="2"/>
          <w14:ligatures w14:val="standardContextual"/>
        </w:rPr>
      </w:pPr>
      <w:r w:rsidRPr="00D450B7">
        <w:rPr>
          <w:kern w:val="2"/>
          <w14:ligatures w14:val="standardContextual"/>
        </w:rPr>
        <w:t>IMPOSTE PAGATE</w:t>
      </w:r>
    </w:p>
    <w:p w14:paraId="21D6EF2A" w14:textId="77777777" w:rsidR="00D450B7" w:rsidRPr="00D450B7" w:rsidRDefault="00D450B7" w:rsidP="00D450B7">
      <w:pPr>
        <w:rPr>
          <w:kern w:val="2"/>
          <w14:ligatures w14:val="standardContextual"/>
        </w:rPr>
      </w:pPr>
      <w:r w:rsidRPr="00D450B7">
        <w:rPr>
          <w:kern w:val="2"/>
          <w14:ligatures w14:val="standardContextual"/>
        </w:rPr>
        <w:t>E’ QUINDI UN DOCUMENTO DI RIEPILOGO DI QUESTI FATTI ECONOMICI</w:t>
      </w:r>
    </w:p>
    <w:p w14:paraId="4DA1E537" w14:textId="77777777" w:rsidR="00D450B7" w:rsidRPr="00D450B7" w:rsidRDefault="00D450B7" w:rsidP="00D450B7">
      <w:pPr>
        <w:rPr>
          <w:kern w:val="2"/>
          <w14:ligatures w14:val="standardContextual"/>
        </w:rPr>
      </w:pPr>
      <w:r w:rsidRPr="00D450B7">
        <w:rPr>
          <w:kern w:val="2"/>
          <w14:ligatures w14:val="standardContextual"/>
        </w:rPr>
        <w:t>IL FORMATO DELLA QUARTA DIRETTIVA CEE Eì IL SEGUENTE  (UNO STANDARD PER REDIGERE UN CONTO ECONOMICO IN TUTTI I PAESI UE)</w:t>
      </w:r>
    </w:p>
    <w:p w14:paraId="56E34958" w14:textId="77777777" w:rsidR="00D450B7" w:rsidRPr="00D450B7" w:rsidRDefault="00D450B7" w:rsidP="00D450B7">
      <w:pPr>
        <w:rPr>
          <w:kern w:val="2"/>
          <w14:ligatures w14:val="standardContextual"/>
        </w:rPr>
      </w:pPr>
    </w:p>
    <w:p w14:paraId="6881910E" w14:textId="77777777" w:rsidR="00D450B7" w:rsidRPr="00D450B7" w:rsidRDefault="00D450B7" w:rsidP="00D450B7">
      <w:pPr>
        <w:rPr>
          <w:kern w:val="2"/>
          <w14:ligatures w14:val="standardContextual"/>
        </w:rPr>
      </w:pPr>
      <w:r w:rsidRPr="00D450B7">
        <w:rPr>
          <w:b/>
          <w:bCs/>
          <w:kern w:val="2"/>
          <w14:ligatures w14:val="standardContextual"/>
        </w:rPr>
        <w:t>VALORE DELLA PRODUZIONE</w:t>
      </w:r>
      <w:r w:rsidRPr="00D450B7">
        <w:rPr>
          <w:kern w:val="2"/>
          <w14:ligatures w14:val="standardContextual"/>
        </w:rPr>
        <w:t xml:space="preserve"> (tutto quello che l’azienda ha fatto e ha creato un valore in un processo produttivo, beni e servizi)</w:t>
      </w:r>
    </w:p>
    <w:p w14:paraId="4DA6A8FE" w14:textId="77777777" w:rsidR="00D450B7" w:rsidRPr="00D450B7" w:rsidRDefault="00D450B7" w:rsidP="00D450B7">
      <w:pPr>
        <w:rPr>
          <w:kern w:val="2"/>
          <w14:ligatures w14:val="standardContextual"/>
        </w:rPr>
      </w:pPr>
      <w:r w:rsidRPr="00D450B7">
        <w:rPr>
          <w:kern w:val="2"/>
          <w14:ligatures w14:val="standardContextual"/>
        </w:rPr>
        <w:t>A ricavi delle vendite di beni e servizi</w:t>
      </w:r>
    </w:p>
    <w:p w14:paraId="0DADE920" w14:textId="77777777" w:rsidR="00D450B7" w:rsidRPr="00D450B7" w:rsidRDefault="00D450B7" w:rsidP="00D450B7">
      <w:pPr>
        <w:rPr>
          <w:kern w:val="2"/>
          <w14:ligatures w14:val="standardContextual"/>
        </w:rPr>
      </w:pPr>
      <w:r w:rsidRPr="00D450B7">
        <w:rPr>
          <w:kern w:val="2"/>
          <w14:ligatures w14:val="standardContextual"/>
        </w:rPr>
        <w:t xml:space="preserve">B variazioni o rimanenze di prodotti finiti o semilavorati (beni prodotti ma che ancora non ha venduto e cje non si sono trasformati in ricavi ma restano comunque un valore economico della produzione, </w:t>
      </w:r>
    </w:p>
    <w:p w14:paraId="63D523B9" w14:textId="77777777" w:rsidR="00D450B7" w:rsidRPr="00D450B7" w:rsidRDefault="00D450B7" w:rsidP="00D450B7">
      <w:pPr>
        <w:rPr>
          <w:kern w:val="2"/>
          <w14:ligatures w14:val="standardContextual"/>
        </w:rPr>
      </w:pPr>
      <w:r w:rsidRPr="00D450B7">
        <w:rPr>
          <w:kern w:val="2"/>
          <w14:ligatures w14:val="standardContextual"/>
        </w:rPr>
        <w:t>c incrementi di immobilizzazioni per effetto di lavori fatti internamente(un’azienda può fare anche una miglioria di un impianto e allora deve riconoscere che ha creato valore all’azienda)</w:t>
      </w:r>
    </w:p>
    <w:p w14:paraId="02C86BC5" w14:textId="77777777" w:rsidR="00D450B7" w:rsidRPr="00D450B7" w:rsidRDefault="00D450B7" w:rsidP="00D450B7">
      <w:pPr>
        <w:rPr>
          <w:kern w:val="2"/>
          <w14:ligatures w14:val="standardContextual"/>
        </w:rPr>
      </w:pPr>
      <w:r w:rsidRPr="00D450B7">
        <w:rPr>
          <w:kern w:val="2"/>
          <w14:ligatures w14:val="standardContextual"/>
        </w:rPr>
        <w:t xml:space="preserve">d altri ricavi e proventi (tutti gli altri che non rientrano nelle voci precedenti) </w:t>
      </w:r>
    </w:p>
    <w:p w14:paraId="5DDB05D5" w14:textId="77777777" w:rsidR="00D450B7" w:rsidRPr="00D450B7" w:rsidRDefault="00D450B7" w:rsidP="00D450B7">
      <w:pPr>
        <w:rPr>
          <w:b/>
          <w:bCs/>
          <w:kern w:val="2"/>
          <w14:ligatures w14:val="standardContextual"/>
        </w:rPr>
      </w:pPr>
      <w:r w:rsidRPr="00D450B7">
        <w:rPr>
          <w:b/>
          <w:bCs/>
          <w:kern w:val="2"/>
          <w14:ligatures w14:val="standardContextual"/>
        </w:rPr>
        <w:t xml:space="preserve">COSTI DELLA PRODUZIONE </w:t>
      </w:r>
    </w:p>
    <w:p w14:paraId="367BAF19" w14:textId="77777777" w:rsidR="00D450B7" w:rsidRPr="00D450B7" w:rsidRDefault="00D450B7" w:rsidP="00D450B7">
      <w:pPr>
        <w:rPr>
          <w:kern w:val="2"/>
          <w14:ligatures w14:val="standardContextual"/>
        </w:rPr>
      </w:pPr>
      <w:r w:rsidRPr="00D450B7">
        <w:rPr>
          <w:kern w:val="2"/>
          <w14:ligatures w14:val="standardContextual"/>
        </w:rPr>
        <w:t>A costi delle materie prime</w:t>
      </w:r>
    </w:p>
    <w:p w14:paraId="41F92015" w14:textId="77777777" w:rsidR="00D450B7" w:rsidRPr="00D450B7" w:rsidRDefault="00D450B7" w:rsidP="00D450B7">
      <w:pPr>
        <w:rPr>
          <w:kern w:val="2"/>
          <w14:ligatures w14:val="standardContextual"/>
        </w:rPr>
      </w:pPr>
      <w:r w:rsidRPr="00D450B7">
        <w:rPr>
          <w:kern w:val="2"/>
          <w14:ligatures w14:val="standardContextual"/>
        </w:rPr>
        <w:t xml:space="preserve">B costi dei servizi ( luce, acqua, servizi di pulizia) </w:t>
      </w:r>
    </w:p>
    <w:p w14:paraId="0D50A2D8" w14:textId="77777777" w:rsidR="00D450B7" w:rsidRPr="00D450B7" w:rsidRDefault="00D450B7" w:rsidP="00D450B7">
      <w:pPr>
        <w:rPr>
          <w:kern w:val="2"/>
          <w14:ligatures w14:val="standardContextual"/>
        </w:rPr>
      </w:pPr>
      <w:r w:rsidRPr="00D450B7">
        <w:rPr>
          <w:kern w:val="2"/>
          <w14:ligatures w14:val="standardContextual"/>
        </w:rPr>
        <w:t>C servizi di godimento di beni di terzi (costo dell’affitto)</w:t>
      </w:r>
    </w:p>
    <w:p w14:paraId="6983EA72" w14:textId="77777777" w:rsidR="00D450B7" w:rsidRPr="00D450B7" w:rsidRDefault="00D450B7" w:rsidP="00D450B7">
      <w:pPr>
        <w:rPr>
          <w:kern w:val="2"/>
          <w14:ligatures w14:val="standardContextual"/>
        </w:rPr>
      </w:pPr>
      <w:r w:rsidRPr="00D450B7">
        <w:rPr>
          <w:kern w:val="2"/>
          <w14:ligatures w14:val="standardContextual"/>
        </w:rPr>
        <w:t xml:space="preserve">D costo del personale </w:t>
      </w:r>
    </w:p>
    <w:p w14:paraId="04C5F72D" w14:textId="77777777" w:rsidR="00D450B7" w:rsidRPr="00D450B7" w:rsidRDefault="00D450B7" w:rsidP="00D450B7">
      <w:pPr>
        <w:rPr>
          <w:kern w:val="2"/>
          <w14:ligatures w14:val="standardContextual"/>
        </w:rPr>
      </w:pPr>
      <w:r w:rsidRPr="00D450B7">
        <w:rPr>
          <w:kern w:val="2"/>
          <w14:ligatures w14:val="standardContextual"/>
        </w:rPr>
        <w:t>E ammortamenti e svalutazioni (ho utilizzato dei beni comprati anni fa e una quota deve esser attribuita per ogni anno in cui ho utilizzato questi beni attraverso l’ammortamento oppure se il bene si è deperito lo devo svalutare</w:t>
      </w:r>
    </w:p>
    <w:p w14:paraId="39A83212" w14:textId="77777777" w:rsidR="00D450B7" w:rsidRPr="00D450B7" w:rsidRDefault="00D450B7" w:rsidP="00D450B7">
      <w:pPr>
        <w:rPr>
          <w:kern w:val="2"/>
          <w14:ligatures w14:val="standardContextual"/>
        </w:rPr>
      </w:pPr>
      <w:r w:rsidRPr="00D450B7">
        <w:rPr>
          <w:kern w:val="2"/>
          <w14:ligatures w14:val="standardContextual"/>
        </w:rPr>
        <w:t xml:space="preserve">F variazioni delle rimanenze di materie prime  ( èuna voce di rettifica del magazzino inerente alle materie prime cioè se io ho comprato 100 di materie prime ma non l’ho utilizzate tutte ma solo 80 e in magazzino me ne rimangono 20 qui dovro’ dichiararlo)  </w:t>
      </w:r>
    </w:p>
    <w:p w14:paraId="0495A346" w14:textId="77777777" w:rsidR="00D450B7" w:rsidRPr="00D450B7" w:rsidRDefault="00D450B7" w:rsidP="00D450B7">
      <w:pPr>
        <w:rPr>
          <w:kern w:val="2"/>
          <w14:ligatures w14:val="standardContextual"/>
        </w:rPr>
      </w:pPr>
      <w:r w:rsidRPr="00D450B7">
        <w:rPr>
          <w:kern w:val="2"/>
          <w14:ligatures w14:val="standardContextual"/>
        </w:rPr>
        <w:t>G accantonamento per rischi ( accantona soldi per eventuali rischi)</w:t>
      </w:r>
    </w:p>
    <w:p w14:paraId="7BA579E3" w14:textId="77777777" w:rsidR="00D450B7" w:rsidRPr="00D450B7" w:rsidRDefault="00D450B7" w:rsidP="00D450B7">
      <w:pPr>
        <w:rPr>
          <w:kern w:val="2"/>
          <w14:ligatures w14:val="standardContextual"/>
        </w:rPr>
      </w:pPr>
      <w:r w:rsidRPr="00D450B7">
        <w:rPr>
          <w:kern w:val="2"/>
          <w14:ligatures w14:val="standardContextual"/>
        </w:rPr>
        <w:t>H altri accantonamenti</w:t>
      </w:r>
    </w:p>
    <w:p w14:paraId="1641E1EB" w14:textId="77777777" w:rsidR="00D450B7" w:rsidRPr="00D450B7" w:rsidRDefault="00D450B7" w:rsidP="00D450B7">
      <w:pPr>
        <w:rPr>
          <w:kern w:val="2"/>
          <w14:ligatures w14:val="standardContextual"/>
        </w:rPr>
      </w:pPr>
      <w:r w:rsidRPr="00D450B7">
        <w:rPr>
          <w:kern w:val="2"/>
          <w14:ligatures w14:val="standardContextual"/>
        </w:rPr>
        <w:t>I oneri diversi di gestione (ad esempio rimborsi spese per l’amministratore)</w:t>
      </w:r>
    </w:p>
    <w:p w14:paraId="7884AFF0" w14:textId="77777777" w:rsidR="00D450B7" w:rsidRPr="00D450B7" w:rsidRDefault="00D450B7" w:rsidP="00D450B7">
      <w:pPr>
        <w:rPr>
          <w:b/>
          <w:bCs/>
          <w:kern w:val="2"/>
          <w14:ligatures w14:val="standardContextual"/>
        </w:rPr>
      </w:pPr>
      <w:r w:rsidRPr="00D450B7">
        <w:rPr>
          <w:b/>
          <w:bCs/>
          <w:kern w:val="2"/>
          <w14:ligatures w14:val="standardContextual"/>
        </w:rPr>
        <w:t xml:space="preserve">ONERI E PROVENTI FINANZIARI </w:t>
      </w:r>
    </w:p>
    <w:p w14:paraId="155E738A" w14:textId="77777777" w:rsidR="00D450B7" w:rsidRPr="00D450B7" w:rsidRDefault="00D450B7" w:rsidP="00D450B7">
      <w:pPr>
        <w:rPr>
          <w:b/>
          <w:bCs/>
          <w:kern w:val="2"/>
          <w14:ligatures w14:val="standardContextual"/>
        </w:rPr>
      </w:pPr>
      <w:r w:rsidRPr="00D450B7">
        <w:rPr>
          <w:b/>
          <w:bCs/>
          <w:kern w:val="2"/>
          <w14:ligatures w14:val="standardContextual"/>
        </w:rPr>
        <w:t xml:space="preserve">RETTIFICHE DI VALORE </w:t>
      </w:r>
    </w:p>
    <w:p w14:paraId="63833798" w14:textId="77777777" w:rsidR="00D450B7" w:rsidRPr="00D450B7" w:rsidRDefault="00D450B7" w:rsidP="00D450B7">
      <w:pPr>
        <w:rPr>
          <w:b/>
          <w:bCs/>
          <w:kern w:val="2"/>
          <w14:ligatures w14:val="standardContextual"/>
        </w:rPr>
      </w:pPr>
      <w:r w:rsidRPr="00D450B7">
        <w:rPr>
          <w:b/>
          <w:bCs/>
          <w:kern w:val="2"/>
          <w14:ligatures w14:val="standardContextual"/>
        </w:rPr>
        <w:t xml:space="preserve">ONERI E PROVENTI STRAORDINARI (Plus valenze o minusvalenze) </w:t>
      </w:r>
    </w:p>
    <w:p w14:paraId="3BF8A07B" w14:textId="77777777" w:rsidR="00D450B7" w:rsidRPr="00D450B7" w:rsidRDefault="00D450B7" w:rsidP="00D450B7">
      <w:pPr>
        <w:rPr>
          <w:kern w:val="2"/>
          <w14:ligatures w14:val="standardContextual"/>
        </w:rPr>
      </w:pPr>
    </w:p>
    <w:p w14:paraId="4C31557E" w14:textId="77777777" w:rsidR="00D450B7" w:rsidRPr="00D450B7" w:rsidRDefault="00D450B7" w:rsidP="00D450B7">
      <w:pPr>
        <w:rPr>
          <w:kern w:val="2"/>
          <w14:ligatures w14:val="standardContextual"/>
        </w:rPr>
      </w:pPr>
      <w:r w:rsidRPr="00D450B7">
        <w:rPr>
          <w:kern w:val="2"/>
          <w14:ligatures w14:val="standardContextual"/>
        </w:rPr>
        <w:t xml:space="preserve">Questa differenza tra il valore e i costi della produzione mi da’ già un0informazione utile </w:t>
      </w:r>
      <w:r w:rsidRPr="00D450B7">
        <w:rPr>
          <w:kern w:val="2"/>
          <w14:ligatures w14:val="standardContextual"/>
        </w:rPr>
        <w:sym w:font="Wingdings" w:char="F0E0"/>
      </w:r>
      <w:r w:rsidRPr="00D450B7">
        <w:rPr>
          <w:kern w:val="2"/>
          <w14:ligatures w14:val="standardContextual"/>
        </w:rPr>
        <w:t xml:space="preserve"> mi da’ il RISULTATO OPERATIVO  che mi fa capire se l’azienda è statat gestita bene o male perché i costi della produzione non devono superare il valore della produzione </w:t>
      </w:r>
    </w:p>
    <w:p w14:paraId="1BA98F34" w14:textId="77777777" w:rsidR="00D450B7" w:rsidRPr="00D450B7" w:rsidRDefault="00D450B7" w:rsidP="00D450B7">
      <w:pPr>
        <w:rPr>
          <w:kern w:val="2"/>
          <w14:ligatures w14:val="standardContextual"/>
        </w:rPr>
      </w:pPr>
      <w:r w:rsidRPr="00D450B7">
        <w:rPr>
          <w:kern w:val="2"/>
          <w14:ligatures w14:val="standardContextual"/>
        </w:rPr>
        <w:t xml:space="preserve">Dal risultato operativo noi possiamo arrivare al risultato complessivo della gestione  nel momento in cui sottraiamo gli oneri e proventi finanziari     </w:t>
      </w:r>
    </w:p>
    <w:p w14:paraId="52E77BDB" w14:textId="77777777" w:rsidR="00D450B7" w:rsidRPr="00D450B7" w:rsidRDefault="00D450B7" w:rsidP="00D450B7">
      <w:pPr>
        <w:rPr>
          <w:b/>
          <w:bCs/>
          <w:kern w:val="2"/>
          <w14:ligatures w14:val="standardContextual"/>
        </w:rPr>
      </w:pPr>
      <w:r w:rsidRPr="00D450B7">
        <w:rPr>
          <w:kern w:val="2"/>
          <w14:ligatures w14:val="standardContextual"/>
        </w:rPr>
        <w:t xml:space="preserve">Al risultato operativo dovrò calcolare inoltre </w:t>
      </w:r>
      <w:r w:rsidRPr="00D450B7">
        <w:rPr>
          <w:b/>
          <w:bCs/>
          <w:kern w:val="2"/>
          <w14:ligatures w14:val="standardContextual"/>
        </w:rPr>
        <w:t xml:space="preserve">ONERI E PROVENTI FINANZIARI ,RETTIFICHE DI VALORE ,ONERI E PROVENTI STRAORDINARI  e avrò il risultato prima delle imposte che una volta calcolate avrò un reddito di esercizio in termini di utile o perdite </w:t>
      </w:r>
    </w:p>
    <w:p w14:paraId="158762B8" w14:textId="77777777" w:rsidR="00D450B7" w:rsidRPr="00D450B7" w:rsidRDefault="00D450B7" w:rsidP="00D450B7">
      <w:pPr>
        <w:rPr>
          <w:b/>
          <w:bCs/>
          <w:kern w:val="2"/>
          <w14:ligatures w14:val="standardContextual"/>
        </w:rPr>
      </w:pPr>
      <w:r w:rsidRPr="00D450B7">
        <w:rPr>
          <w:b/>
          <w:bCs/>
          <w:kern w:val="2"/>
          <w14:ligatures w14:val="standardContextual"/>
        </w:rPr>
        <w:t xml:space="preserve"> </w:t>
      </w:r>
    </w:p>
    <w:p w14:paraId="05E2DE60" w14:textId="77777777" w:rsidR="00D450B7" w:rsidRPr="00D450B7" w:rsidRDefault="00D450B7" w:rsidP="00D450B7">
      <w:pPr>
        <w:rPr>
          <w:kern w:val="2"/>
          <w14:ligatures w14:val="standardContextual"/>
        </w:rPr>
      </w:pPr>
      <w:r w:rsidRPr="00D450B7">
        <w:rPr>
          <w:kern w:val="2"/>
          <w14:ligatures w14:val="standardContextual"/>
        </w:rPr>
        <w:t>Riassumendo:</w:t>
      </w:r>
    </w:p>
    <w:p w14:paraId="6B79BED2" w14:textId="77777777" w:rsidR="00D450B7" w:rsidRPr="00D450B7" w:rsidRDefault="00D450B7" w:rsidP="00D450B7">
      <w:pPr>
        <w:rPr>
          <w:kern w:val="2"/>
          <w14:ligatures w14:val="standardContextual"/>
        </w:rPr>
      </w:pPr>
      <w:r w:rsidRPr="00D450B7">
        <w:rPr>
          <w:b/>
          <w:bCs/>
          <w:kern w:val="2"/>
          <w14:ligatures w14:val="standardContextual"/>
        </w:rPr>
        <w:t>VALORE DELLA PRODUZIONE</w:t>
      </w:r>
      <w:r w:rsidRPr="00D450B7">
        <w:rPr>
          <w:kern w:val="2"/>
          <w14:ligatures w14:val="standardContextual"/>
        </w:rPr>
        <w:t xml:space="preserve"> -</w:t>
      </w:r>
    </w:p>
    <w:p w14:paraId="389A761A" w14:textId="24573618" w:rsidR="00D450B7" w:rsidRPr="00D450B7" w:rsidRDefault="00D450B7" w:rsidP="006A0D51">
      <w:pPr>
        <w:tabs>
          <w:tab w:val="center" w:pos="9949"/>
        </w:tabs>
        <w:rPr>
          <w:b/>
          <w:bCs/>
          <w:kern w:val="2"/>
          <w14:ligatures w14:val="standardContextual"/>
        </w:rPr>
      </w:pPr>
      <w:r w:rsidRPr="00D450B7">
        <w:rPr>
          <w:b/>
          <w:bCs/>
          <w:kern w:val="2"/>
          <w14:ligatures w14:val="standardContextual"/>
        </w:rPr>
        <w:t>COSTI DELLA PRODUZIONE –</w:t>
      </w:r>
      <w:r w:rsidR="006A0D51">
        <w:rPr>
          <w:b/>
          <w:bCs/>
          <w:kern w:val="2"/>
          <w14:ligatures w14:val="standardContextual"/>
        </w:rPr>
        <w:tab/>
      </w:r>
    </w:p>
    <w:p w14:paraId="18B18802" w14:textId="77777777" w:rsidR="00D450B7" w:rsidRPr="00D450B7" w:rsidRDefault="00D450B7" w:rsidP="00D450B7">
      <w:pPr>
        <w:rPr>
          <w:b/>
          <w:bCs/>
          <w:kern w:val="2"/>
          <w14:ligatures w14:val="standardContextual"/>
        </w:rPr>
      </w:pPr>
      <w:r w:rsidRPr="00D450B7">
        <w:rPr>
          <w:b/>
          <w:bCs/>
          <w:kern w:val="2"/>
          <w14:ligatures w14:val="standardContextual"/>
        </w:rPr>
        <w:t>= RISULTATO OPERATIVO</w:t>
      </w:r>
    </w:p>
    <w:p w14:paraId="6DBB6FEB" w14:textId="77777777" w:rsidR="00D450B7" w:rsidRPr="00D450B7" w:rsidRDefault="00D450B7" w:rsidP="00D450B7">
      <w:pPr>
        <w:rPr>
          <w:b/>
          <w:bCs/>
          <w:kern w:val="2"/>
          <w14:ligatures w14:val="standardContextual"/>
        </w:rPr>
      </w:pPr>
      <w:r w:rsidRPr="00D450B7">
        <w:rPr>
          <w:b/>
          <w:bCs/>
          <w:kern w:val="2"/>
          <w14:ligatures w14:val="standardContextual"/>
        </w:rPr>
        <w:t xml:space="preserve">ONERI E PROVENTI FINANZIARI- </w:t>
      </w:r>
    </w:p>
    <w:p w14:paraId="4AC1773E" w14:textId="77777777" w:rsidR="00D450B7" w:rsidRPr="00D450B7" w:rsidRDefault="00D450B7" w:rsidP="00D450B7">
      <w:pPr>
        <w:rPr>
          <w:b/>
          <w:bCs/>
          <w:kern w:val="2"/>
          <w14:ligatures w14:val="standardContextual"/>
        </w:rPr>
      </w:pPr>
      <w:r w:rsidRPr="00D450B7">
        <w:rPr>
          <w:b/>
          <w:bCs/>
          <w:kern w:val="2"/>
          <w14:ligatures w14:val="standardContextual"/>
        </w:rPr>
        <w:t>RETTIFICHE DI VALORE -</w:t>
      </w:r>
    </w:p>
    <w:p w14:paraId="7B085C83" w14:textId="77777777" w:rsidR="00D450B7" w:rsidRPr="00D450B7" w:rsidRDefault="00D450B7" w:rsidP="00D450B7">
      <w:pPr>
        <w:rPr>
          <w:b/>
          <w:bCs/>
          <w:kern w:val="2"/>
          <w14:ligatures w14:val="standardContextual"/>
        </w:rPr>
      </w:pPr>
      <w:r w:rsidRPr="00D450B7">
        <w:rPr>
          <w:b/>
          <w:bCs/>
          <w:kern w:val="2"/>
          <w14:ligatures w14:val="standardContextual"/>
        </w:rPr>
        <w:t xml:space="preserve">ONERI E PROVENTI STRAORDINARI (Plus valenze o minusvalenze) </w:t>
      </w:r>
    </w:p>
    <w:p w14:paraId="0AD20960" w14:textId="77777777" w:rsidR="00D450B7" w:rsidRPr="00D450B7" w:rsidRDefault="00D450B7" w:rsidP="00D450B7">
      <w:pPr>
        <w:rPr>
          <w:b/>
          <w:bCs/>
          <w:kern w:val="2"/>
          <w14:ligatures w14:val="standardContextual"/>
        </w:rPr>
      </w:pPr>
      <w:r w:rsidRPr="00D450B7">
        <w:rPr>
          <w:b/>
          <w:bCs/>
          <w:kern w:val="2"/>
          <w14:ligatures w14:val="standardContextual"/>
        </w:rPr>
        <w:t>= RISULTATO DELLA PRODUZIONE PRIMA DELLE IMPOSTE-</w:t>
      </w:r>
    </w:p>
    <w:p w14:paraId="36BE5E0D" w14:textId="77777777" w:rsidR="00D450B7" w:rsidRPr="00D450B7" w:rsidRDefault="00D450B7" w:rsidP="00D450B7">
      <w:pPr>
        <w:rPr>
          <w:b/>
          <w:bCs/>
          <w:kern w:val="2"/>
          <w14:ligatures w14:val="standardContextual"/>
        </w:rPr>
      </w:pPr>
      <w:r w:rsidRPr="00D450B7">
        <w:rPr>
          <w:b/>
          <w:bCs/>
          <w:kern w:val="2"/>
          <w14:ligatures w14:val="standardContextual"/>
        </w:rPr>
        <w:t xml:space="preserve">IMPOSTE </w:t>
      </w:r>
    </w:p>
    <w:p w14:paraId="402AD8B6" w14:textId="77777777" w:rsidR="00D450B7" w:rsidRPr="00D450B7" w:rsidRDefault="00D450B7" w:rsidP="00D450B7">
      <w:pPr>
        <w:rPr>
          <w:b/>
          <w:bCs/>
          <w:kern w:val="2"/>
          <w14:ligatures w14:val="standardContextual"/>
        </w:rPr>
      </w:pPr>
      <w:r w:rsidRPr="00D450B7">
        <w:rPr>
          <w:b/>
          <w:bCs/>
          <w:kern w:val="2"/>
          <w14:ligatures w14:val="standardContextual"/>
        </w:rPr>
        <w:t>=REDDITO DI ESERCIZIO</w:t>
      </w:r>
      <w:r w:rsidRPr="00D450B7">
        <w:rPr>
          <w:b/>
          <w:bCs/>
          <w:kern w:val="2"/>
          <w14:ligatures w14:val="standardContextual"/>
        </w:rPr>
        <w:sym w:font="Wingdings" w:char="F0E0"/>
      </w:r>
      <w:r w:rsidRPr="00D450B7">
        <w:rPr>
          <w:b/>
          <w:bCs/>
          <w:kern w:val="2"/>
          <w14:ligatures w14:val="standardContextual"/>
        </w:rPr>
        <w:t xml:space="preserve"> PERDITA O UTILE</w:t>
      </w:r>
    </w:p>
    <w:p w14:paraId="46C89C9A" w14:textId="77777777" w:rsidR="00D450B7" w:rsidRPr="00D450B7" w:rsidRDefault="00D450B7" w:rsidP="00D450B7">
      <w:pPr>
        <w:rPr>
          <w:b/>
          <w:bCs/>
          <w:kern w:val="2"/>
          <w14:ligatures w14:val="standardContextual"/>
        </w:rPr>
      </w:pPr>
      <w:r w:rsidRPr="00D450B7">
        <w:rPr>
          <w:b/>
          <w:bCs/>
          <w:kern w:val="2"/>
          <w14:ligatures w14:val="standardContextual"/>
        </w:rPr>
        <w:t>VEDIAMO ADESSO IL CONTO ECONOMICO DI UN’AZIENDA SANITARIA:</w:t>
      </w:r>
    </w:p>
    <w:p w14:paraId="192C9BA9" w14:textId="77777777" w:rsidR="00D450B7" w:rsidRPr="00D450B7" w:rsidRDefault="00D450B7" w:rsidP="00D450B7">
      <w:pPr>
        <w:shd w:val="clear" w:color="auto" w:fill="FFFFFF"/>
        <w:spacing w:after="225" w:line="240" w:lineRule="auto"/>
        <w:rPr>
          <w:rFonts w:ascii="Arial" w:eastAsia="Times New Roman" w:hAnsi="Arial" w:cs="Arial"/>
          <w:color w:val="272727"/>
          <w:sz w:val="24"/>
          <w:szCs w:val="24"/>
          <w:lang w:eastAsia="it-IT"/>
        </w:rPr>
      </w:pPr>
      <w:r w:rsidRPr="00D450B7">
        <w:rPr>
          <w:rFonts w:ascii="Arial" w:eastAsia="Times New Roman" w:hAnsi="Arial" w:cs="Arial"/>
          <w:color w:val="272727"/>
          <w:sz w:val="24"/>
          <w:szCs w:val="24"/>
          <w:lang w:eastAsia="it-IT"/>
        </w:rPr>
        <w:t xml:space="preserve">IL BILANCIO DI ESERCIZIO RAPPRESENTA I RISULTATI OTTENUTI NEL CORSO DELLA GESTIONE e deve esser redatto con chiarezza e deve rappresentare in modo veritiero e corretto (true and fair view” la situazione patrimoniale e finanziaria della azienda e il risultato economico di esercizio.   </w:t>
      </w:r>
    </w:p>
    <w:tbl>
      <w:tblPr>
        <w:tblW w:w="10149" w:type="dxa"/>
        <w:tblInd w:w="-76" w:type="dxa"/>
        <w:tblCellMar>
          <w:left w:w="70" w:type="dxa"/>
          <w:right w:w="70" w:type="dxa"/>
        </w:tblCellMar>
        <w:tblLook w:val="04A0" w:firstRow="1" w:lastRow="0" w:firstColumn="1" w:lastColumn="0" w:noHBand="0" w:noVBand="1"/>
      </w:tblPr>
      <w:tblGrid>
        <w:gridCol w:w="79"/>
        <w:gridCol w:w="2118"/>
        <w:gridCol w:w="4184"/>
        <w:gridCol w:w="80"/>
        <w:gridCol w:w="3462"/>
        <w:gridCol w:w="80"/>
        <w:gridCol w:w="66"/>
        <w:gridCol w:w="80"/>
      </w:tblGrid>
      <w:tr w:rsidR="00D450B7" w:rsidRPr="00D450B7" w14:paraId="763A07F4" w14:textId="77777777" w:rsidTr="00200A2F">
        <w:trPr>
          <w:gridBefore w:val="1"/>
          <w:gridAfter w:val="2"/>
          <w:wBefore w:w="80" w:type="dxa"/>
          <w:wAfter w:w="146" w:type="dxa"/>
          <w:trHeight w:val="510"/>
        </w:trPr>
        <w:tc>
          <w:tcPr>
            <w:tcW w:w="9923" w:type="dxa"/>
            <w:gridSpan w:val="5"/>
            <w:vMerge w:val="restart"/>
            <w:tcBorders>
              <w:top w:val="single" w:sz="8" w:space="0" w:color="auto"/>
              <w:left w:val="single" w:sz="8" w:space="0" w:color="auto"/>
              <w:bottom w:val="single" w:sz="4" w:space="0" w:color="auto"/>
              <w:right w:val="single" w:sz="4" w:space="0" w:color="auto"/>
            </w:tcBorders>
            <w:shd w:val="clear" w:color="auto" w:fill="auto"/>
            <w:vAlign w:val="center"/>
            <w:hideMark/>
          </w:tcPr>
          <w:p w14:paraId="5F5C6275" w14:textId="77777777" w:rsidR="00D450B7" w:rsidRPr="00D450B7" w:rsidRDefault="00D450B7" w:rsidP="00D450B7">
            <w:pPr>
              <w:spacing w:after="0" w:line="240" w:lineRule="auto"/>
              <w:jc w:val="center"/>
              <w:rPr>
                <w:rFonts w:ascii="Arial" w:eastAsia="Times New Roman" w:hAnsi="Arial" w:cs="Arial"/>
                <w:sz w:val="24"/>
                <w:szCs w:val="24"/>
                <w:lang w:eastAsia="it-IT"/>
              </w:rPr>
            </w:pPr>
            <w:r w:rsidRPr="00D450B7">
              <w:rPr>
                <w:rFonts w:ascii="Arial" w:eastAsia="Times New Roman" w:hAnsi="Arial" w:cs="Arial"/>
                <w:sz w:val="24"/>
                <w:szCs w:val="24"/>
                <w:lang w:eastAsia="it-IT"/>
              </w:rPr>
              <w:t>SCHEMA DI BILANCIO</w:t>
            </w:r>
            <w:r w:rsidRPr="00D450B7">
              <w:rPr>
                <w:rFonts w:ascii="Arial" w:eastAsia="Times New Roman" w:hAnsi="Arial" w:cs="Arial"/>
                <w:sz w:val="24"/>
                <w:szCs w:val="24"/>
                <w:lang w:eastAsia="it-IT"/>
              </w:rPr>
              <w:br/>
              <w:t>Decreto interministeriale 20 marzo 2013</w:t>
            </w:r>
          </w:p>
        </w:tc>
      </w:tr>
      <w:tr w:rsidR="00D450B7" w:rsidRPr="00D450B7" w14:paraId="0E33589F" w14:textId="77777777" w:rsidTr="00200A2F">
        <w:trPr>
          <w:gridBefore w:val="1"/>
          <w:wBefore w:w="80" w:type="dxa"/>
          <w:trHeight w:val="264"/>
        </w:trPr>
        <w:tc>
          <w:tcPr>
            <w:tcW w:w="9923" w:type="dxa"/>
            <w:gridSpan w:val="5"/>
            <w:vMerge/>
            <w:tcBorders>
              <w:top w:val="single" w:sz="8" w:space="0" w:color="auto"/>
              <w:left w:val="single" w:sz="8" w:space="0" w:color="auto"/>
              <w:bottom w:val="single" w:sz="4" w:space="0" w:color="auto"/>
              <w:right w:val="single" w:sz="4" w:space="0" w:color="auto"/>
            </w:tcBorders>
            <w:vAlign w:val="center"/>
            <w:hideMark/>
          </w:tcPr>
          <w:p w14:paraId="2B501999" w14:textId="77777777" w:rsidR="00D450B7" w:rsidRPr="00D450B7" w:rsidRDefault="00D450B7" w:rsidP="00D450B7">
            <w:pPr>
              <w:spacing w:after="0" w:line="240" w:lineRule="auto"/>
              <w:rPr>
                <w:rFonts w:ascii="Arial" w:eastAsia="Times New Roman" w:hAnsi="Arial" w:cs="Arial"/>
                <w:sz w:val="24"/>
                <w:szCs w:val="24"/>
                <w:lang w:eastAsia="it-IT"/>
              </w:rPr>
            </w:pPr>
          </w:p>
        </w:tc>
        <w:tc>
          <w:tcPr>
            <w:tcW w:w="146" w:type="dxa"/>
            <w:gridSpan w:val="2"/>
            <w:tcBorders>
              <w:top w:val="nil"/>
              <w:left w:val="nil"/>
              <w:bottom w:val="nil"/>
              <w:right w:val="nil"/>
            </w:tcBorders>
            <w:shd w:val="clear" w:color="auto" w:fill="auto"/>
            <w:noWrap/>
            <w:vAlign w:val="bottom"/>
            <w:hideMark/>
          </w:tcPr>
          <w:p w14:paraId="3AF2C319" w14:textId="77777777" w:rsidR="00D450B7" w:rsidRPr="00D450B7" w:rsidRDefault="00D450B7" w:rsidP="00D450B7">
            <w:pPr>
              <w:spacing w:after="0" w:line="240" w:lineRule="auto"/>
              <w:jc w:val="center"/>
              <w:rPr>
                <w:rFonts w:ascii="Arial" w:eastAsia="Times New Roman" w:hAnsi="Arial" w:cs="Arial"/>
                <w:sz w:val="24"/>
                <w:szCs w:val="24"/>
                <w:lang w:eastAsia="it-IT"/>
              </w:rPr>
            </w:pPr>
          </w:p>
        </w:tc>
      </w:tr>
      <w:tr w:rsidR="00D450B7" w:rsidRPr="00D450B7" w14:paraId="53589A96" w14:textId="77777777" w:rsidTr="00200A2F">
        <w:trPr>
          <w:gridBefore w:val="1"/>
          <w:wBefore w:w="80" w:type="dxa"/>
          <w:trHeight w:val="264"/>
        </w:trPr>
        <w:tc>
          <w:tcPr>
            <w:tcW w:w="2117" w:type="dxa"/>
            <w:tcBorders>
              <w:top w:val="nil"/>
              <w:left w:val="single" w:sz="8" w:space="0" w:color="auto"/>
              <w:bottom w:val="nil"/>
              <w:right w:val="nil"/>
            </w:tcBorders>
            <w:shd w:val="clear" w:color="auto" w:fill="auto"/>
            <w:vAlign w:val="center"/>
            <w:hideMark/>
          </w:tcPr>
          <w:p w14:paraId="62DB8AA0" w14:textId="77777777" w:rsidR="00D450B7" w:rsidRPr="00D450B7" w:rsidRDefault="00D450B7" w:rsidP="00D450B7">
            <w:pPr>
              <w:spacing w:after="0" w:line="240" w:lineRule="auto"/>
              <w:jc w:val="center"/>
              <w:rPr>
                <w:rFonts w:ascii="Arial" w:eastAsia="Times New Roman" w:hAnsi="Arial" w:cs="Arial"/>
                <w:b/>
                <w:bCs/>
                <w:sz w:val="24"/>
                <w:szCs w:val="24"/>
                <w:lang w:eastAsia="it-IT"/>
              </w:rPr>
            </w:pPr>
            <w:r w:rsidRPr="00D450B7">
              <w:rPr>
                <w:rFonts w:ascii="Arial" w:eastAsia="Times New Roman" w:hAnsi="Arial" w:cs="Arial"/>
                <w:b/>
                <w:bCs/>
                <w:sz w:val="24"/>
                <w:szCs w:val="24"/>
                <w:lang w:eastAsia="it-IT"/>
              </w:rPr>
              <w:t> </w:t>
            </w:r>
          </w:p>
        </w:tc>
        <w:tc>
          <w:tcPr>
            <w:tcW w:w="4264" w:type="dxa"/>
            <w:gridSpan w:val="2"/>
            <w:tcBorders>
              <w:top w:val="nil"/>
              <w:left w:val="nil"/>
              <w:bottom w:val="nil"/>
              <w:right w:val="nil"/>
            </w:tcBorders>
            <w:shd w:val="clear" w:color="auto" w:fill="auto"/>
            <w:vAlign w:val="center"/>
            <w:hideMark/>
          </w:tcPr>
          <w:p w14:paraId="1B62052D" w14:textId="77777777" w:rsidR="00D450B7" w:rsidRPr="00D450B7" w:rsidRDefault="00D450B7" w:rsidP="00D450B7">
            <w:pPr>
              <w:spacing w:after="0" w:line="240" w:lineRule="auto"/>
              <w:jc w:val="center"/>
              <w:rPr>
                <w:rFonts w:ascii="Arial" w:eastAsia="Times New Roman" w:hAnsi="Arial" w:cs="Arial"/>
                <w:b/>
                <w:bCs/>
                <w:sz w:val="24"/>
                <w:szCs w:val="24"/>
                <w:lang w:eastAsia="it-IT"/>
              </w:rPr>
            </w:pPr>
            <w:r w:rsidRPr="00D450B7">
              <w:rPr>
                <w:rFonts w:ascii="Arial" w:eastAsia="Times New Roman" w:hAnsi="Arial" w:cs="Arial"/>
                <w:b/>
                <w:bCs/>
                <w:sz w:val="24"/>
                <w:szCs w:val="24"/>
                <w:lang w:eastAsia="it-IT"/>
              </w:rPr>
              <w:t> </w:t>
            </w:r>
          </w:p>
        </w:tc>
        <w:tc>
          <w:tcPr>
            <w:tcW w:w="3542" w:type="dxa"/>
            <w:gridSpan w:val="2"/>
            <w:tcBorders>
              <w:top w:val="nil"/>
              <w:left w:val="nil"/>
              <w:bottom w:val="nil"/>
              <w:right w:val="single" w:sz="4" w:space="0" w:color="auto"/>
            </w:tcBorders>
            <w:shd w:val="clear" w:color="auto" w:fill="auto"/>
            <w:noWrap/>
            <w:vAlign w:val="center"/>
            <w:hideMark/>
          </w:tcPr>
          <w:p w14:paraId="1A6D5C27" w14:textId="77777777" w:rsidR="00D450B7" w:rsidRPr="00D450B7" w:rsidRDefault="00D450B7" w:rsidP="00D450B7">
            <w:pPr>
              <w:spacing w:after="0" w:line="240" w:lineRule="auto"/>
              <w:rPr>
                <w:rFonts w:ascii="Arial" w:eastAsia="Times New Roman" w:hAnsi="Arial" w:cs="Arial"/>
                <w:sz w:val="24"/>
                <w:szCs w:val="24"/>
                <w:lang w:eastAsia="it-IT"/>
              </w:rPr>
            </w:pPr>
            <w:r w:rsidRPr="00D450B7">
              <w:rPr>
                <w:rFonts w:ascii="Arial" w:eastAsia="Times New Roman" w:hAnsi="Arial" w:cs="Arial"/>
                <w:sz w:val="24"/>
                <w:szCs w:val="24"/>
                <w:lang w:eastAsia="it-IT"/>
              </w:rPr>
              <w:t> </w:t>
            </w:r>
          </w:p>
        </w:tc>
        <w:tc>
          <w:tcPr>
            <w:tcW w:w="146" w:type="dxa"/>
            <w:gridSpan w:val="2"/>
            <w:vAlign w:val="center"/>
            <w:hideMark/>
          </w:tcPr>
          <w:p w14:paraId="7074FE9C" w14:textId="77777777" w:rsidR="00D450B7" w:rsidRPr="00D450B7" w:rsidRDefault="00D450B7" w:rsidP="00D450B7">
            <w:pPr>
              <w:spacing w:after="0" w:line="240" w:lineRule="auto"/>
              <w:rPr>
                <w:rFonts w:ascii="Arial" w:eastAsia="Times New Roman" w:hAnsi="Arial" w:cs="Arial"/>
                <w:sz w:val="24"/>
                <w:szCs w:val="24"/>
                <w:lang w:eastAsia="it-IT"/>
              </w:rPr>
            </w:pPr>
          </w:p>
        </w:tc>
      </w:tr>
      <w:tr w:rsidR="00D450B7" w:rsidRPr="00D450B7" w14:paraId="125BCCF7" w14:textId="77777777" w:rsidTr="00200A2F">
        <w:trPr>
          <w:gridBefore w:val="1"/>
          <w:wBefore w:w="80" w:type="dxa"/>
          <w:trHeight w:val="264"/>
        </w:trPr>
        <w:tc>
          <w:tcPr>
            <w:tcW w:w="2117" w:type="dxa"/>
            <w:tcBorders>
              <w:top w:val="nil"/>
              <w:left w:val="single" w:sz="8" w:space="0" w:color="auto"/>
              <w:bottom w:val="nil"/>
              <w:right w:val="nil"/>
            </w:tcBorders>
            <w:shd w:val="clear" w:color="auto" w:fill="auto"/>
            <w:noWrap/>
            <w:vAlign w:val="center"/>
            <w:hideMark/>
          </w:tcPr>
          <w:p w14:paraId="092F4656" w14:textId="77777777" w:rsidR="00D450B7" w:rsidRPr="00D450B7" w:rsidRDefault="00D450B7" w:rsidP="00D450B7">
            <w:pPr>
              <w:spacing w:after="0" w:line="240" w:lineRule="auto"/>
              <w:jc w:val="center"/>
              <w:rPr>
                <w:rFonts w:ascii="Arial" w:eastAsia="Times New Roman" w:hAnsi="Arial" w:cs="Arial"/>
                <w:b/>
                <w:bCs/>
                <w:sz w:val="24"/>
                <w:szCs w:val="24"/>
                <w:lang w:eastAsia="it-IT"/>
              </w:rPr>
            </w:pPr>
            <w:r w:rsidRPr="00D450B7">
              <w:rPr>
                <w:rFonts w:ascii="Arial" w:eastAsia="Times New Roman" w:hAnsi="Arial" w:cs="Arial"/>
                <w:b/>
                <w:bCs/>
                <w:sz w:val="24"/>
                <w:szCs w:val="24"/>
                <w:lang w:eastAsia="it-IT"/>
              </w:rPr>
              <w:t>A)</w:t>
            </w:r>
          </w:p>
        </w:tc>
        <w:tc>
          <w:tcPr>
            <w:tcW w:w="4264" w:type="dxa"/>
            <w:gridSpan w:val="2"/>
            <w:tcBorders>
              <w:top w:val="nil"/>
              <w:left w:val="nil"/>
              <w:bottom w:val="nil"/>
              <w:right w:val="nil"/>
            </w:tcBorders>
            <w:shd w:val="clear" w:color="auto" w:fill="auto"/>
            <w:noWrap/>
            <w:vAlign w:val="center"/>
            <w:hideMark/>
          </w:tcPr>
          <w:p w14:paraId="75A9FC8C" w14:textId="77777777" w:rsidR="00D450B7" w:rsidRPr="00D450B7" w:rsidRDefault="00D450B7" w:rsidP="00D450B7">
            <w:pPr>
              <w:spacing w:after="0" w:line="240" w:lineRule="auto"/>
              <w:jc w:val="center"/>
              <w:rPr>
                <w:rFonts w:ascii="Arial" w:eastAsia="Times New Roman" w:hAnsi="Arial" w:cs="Arial"/>
                <w:b/>
                <w:bCs/>
                <w:sz w:val="24"/>
                <w:szCs w:val="24"/>
                <w:lang w:eastAsia="it-IT"/>
              </w:rPr>
            </w:pPr>
          </w:p>
        </w:tc>
        <w:tc>
          <w:tcPr>
            <w:tcW w:w="3542" w:type="dxa"/>
            <w:gridSpan w:val="2"/>
            <w:tcBorders>
              <w:top w:val="nil"/>
              <w:left w:val="nil"/>
              <w:bottom w:val="nil"/>
              <w:right w:val="single" w:sz="4" w:space="0" w:color="auto"/>
            </w:tcBorders>
            <w:shd w:val="clear" w:color="auto" w:fill="auto"/>
            <w:noWrap/>
            <w:vAlign w:val="center"/>
            <w:hideMark/>
          </w:tcPr>
          <w:p w14:paraId="154A869D" w14:textId="77777777" w:rsidR="00D450B7" w:rsidRPr="00D450B7" w:rsidRDefault="00D450B7" w:rsidP="00D450B7">
            <w:pPr>
              <w:spacing w:after="0" w:line="240" w:lineRule="auto"/>
              <w:rPr>
                <w:rFonts w:ascii="Arial" w:eastAsia="Times New Roman" w:hAnsi="Arial" w:cs="Arial"/>
                <w:b/>
                <w:bCs/>
                <w:sz w:val="24"/>
                <w:szCs w:val="24"/>
                <w:lang w:eastAsia="it-IT"/>
              </w:rPr>
            </w:pPr>
            <w:r w:rsidRPr="00D450B7">
              <w:rPr>
                <w:rFonts w:ascii="Arial" w:eastAsia="Times New Roman" w:hAnsi="Arial" w:cs="Arial"/>
                <w:b/>
                <w:bCs/>
                <w:sz w:val="24"/>
                <w:szCs w:val="24"/>
                <w:lang w:eastAsia="it-IT"/>
              </w:rPr>
              <w:t>VALORE DELLA PRODUZIONE</w:t>
            </w:r>
          </w:p>
        </w:tc>
        <w:tc>
          <w:tcPr>
            <w:tcW w:w="146" w:type="dxa"/>
            <w:gridSpan w:val="2"/>
            <w:vAlign w:val="center"/>
            <w:hideMark/>
          </w:tcPr>
          <w:p w14:paraId="671B0355" w14:textId="77777777" w:rsidR="00D450B7" w:rsidRPr="00D450B7" w:rsidRDefault="00D450B7" w:rsidP="00D450B7">
            <w:pPr>
              <w:spacing w:after="0" w:line="240" w:lineRule="auto"/>
              <w:rPr>
                <w:rFonts w:ascii="Arial" w:eastAsia="Times New Roman" w:hAnsi="Arial" w:cs="Arial"/>
                <w:sz w:val="24"/>
                <w:szCs w:val="24"/>
                <w:lang w:eastAsia="it-IT"/>
              </w:rPr>
            </w:pPr>
          </w:p>
        </w:tc>
      </w:tr>
      <w:tr w:rsidR="00D450B7" w:rsidRPr="00D450B7" w14:paraId="6971E455" w14:textId="77777777" w:rsidTr="00200A2F">
        <w:trPr>
          <w:gridBefore w:val="1"/>
          <w:wBefore w:w="80" w:type="dxa"/>
          <w:trHeight w:val="425"/>
        </w:trPr>
        <w:tc>
          <w:tcPr>
            <w:tcW w:w="2117" w:type="dxa"/>
            <w:tcBorders>
              <w:top w:val="nil"/>
              <w:left w:val="single" w:sz="8" w:space="0" w:color="auto"/>
              <w:bottom w:val="nil"/>
              <w:right w:val="nil"/>
            </w:tcBorders>
            <w:shd w:val="clear" w:color="auto" w:fill="auto"/>
            <w:noWrap/>
            <w:vAlign w:val="center"/>
            <w:hideMark/>
          </w:tcPr>
          <w:p w14:paraId="66D2E796" w14:textId="77777777" w:rsidR="00D450B7" w:rsidRPr="00D450B7" w:rsidRDefault="00D450B7" w:rsidP="00D450B7">
            <w:pPr>
              <w:spacing w:after="0" w:line="240" w:lineRule="auto"/>
              <w:jc w:val="center"/>
              <w:rPr>
                <w:rFonts w:ascii="Arial" w:eastAsia="Times New Roman" w:hAnsi="Arial" w:cs="Arial"/>
                <w:b/>
                <w:bCs/>
                <w:sz w:val="24"/>
                <w:szCs w:val="24"/>
                <w:lang w:eastAsia="it-IT"/>
              </w:rPr>
            </w:pPr>
            <w:r w:rsidRPr="00D450B7">
              <w:rPr>
                <w:rFonts w:ascii="Arial" w:eastAsia="Times New Roman" w:hAnsi="Arial" w:cs="Arial"/>
                <w:b/>
                <w:bCs/>
                <w:sz w:val="24"/>
                <w:szCs w:val="24"/>
                <w:lang w:eastAsia="it-IT"/>
              </w:rPr>
              <w:t> </w:t>
            </w:r>
          </w:p>
        </w:tc>
        <w:tc>
          <w:tcPr>
            <w:tcW w:w="4264" w:type="dxa"/>
            <w:gridSpan w:val="2"/>
            <w:tcBorders>
              <w:top w:val="nil"/>
              <w:left w:val="nil"/>
              <w:bottom w:val="nil"/>
              <w:right w:val="nil"/>
            </w:tcBorders>
            <w:shd w:val="clear" w:color="auto" w:fill="auto"/>
            <w:noWrap/>
            <w:vAlign w:val="center"/>
            <w:hideMark/>
          </w:tcPr>
          <w:p w14:paraId="440B46C0" w14:textId="77777777" w:rsidR="00D450B7" w:rsidRPr="00D450B7" w:rsidRDefault="00D450B7" w:rsidP="00D450B7">
            <w:pPr>
              <w:spacing w:after="0" w:line="240" w:lineRule="auto"/>
              <w:jc w:val="center"/>
              <w:rPr>
                <w:rFonts w:ascii="Arial" w:eastAsia="Times New Roman" w:hAnsi="Arial" w:cs="Arial"/>
                <w:b/>
                <w:bCs/>
                <w:sz w:val="24"/>
                <w:szCs w:val="24"/>
                <w:lang w:eastAsia="it-IT"/>
              </w:rPr>
            </w:pPr>
          </w:p>
        </w:tc>
        <w:tc>
          <w:tcPr>
            <w:tcW w:w="3542" w:type="dxa"/>
            <w:gridSpan w:val="2"/>
            <w:tcBorders>
              <w:top w:val="nil"/>
              <w:left w:val="nil"/>
              <w:bottom w:val="nil"/>
              <w:right w:val="single" w:sz="4" w:space="0" w:color="auto"/>
            </w:tcBorders>
            <w:shd w:val="clear" w:color="auto" w:fill="auto"/>
            <w:noWrap/>
            <w:vAlign w:val="center"/>
            <w:hideMark/>
          </w:tcPr>
          <w:p w14:paraId="7FA604BE" w14:textId="77777777" w:rsidR="00D450B7" w:rsidRPr="00D450B7" w:rsidRDefault="00D450B7" w:rsidP="00D450B7">
            <w:pPr>
              <w:spacing w:after="0" w:line="240" w:lineRule="auto"/>
              <w:rPr>
                <w:rFonts w:ascii="Arial" w:eastAsia="Times New Roman" w:hAnsi="Arial" w:cs="Arial"/>
                <w:sz w:val="24"/>
                <w:szCs w:val="24"/>
                <w:lang w:eastAsia="it-IT"/>
              </w:rPr>
            </w:pPr>
            <w:r w:rsidRPr="00D450B7">
              <w:rPr>
                <w:rFonts w:ascii="Arial" w:eastAsia="Times New Roman" w:hAnsi="Arial" w:cs="Arial"/>
                <w:sz w:val="24"/>
                <w:szCs w:val="24"/>
                <w:lang w:eastAsia="it-IT"/>
              </w:rPr>
              <w:t> </w:t>
            </w:r>
          </w:p>
        </w:tc>
        <w:tc>
          <w:tcPr>
            <w:tcW w:w="146" w:type="dxa"/>
            <w:gridSpan w:val="2"/>
            <w:vAlign w:val="center"/>
            <w:hideMark/>
          </w:tcPr>
          <w:p w14:paraId="1F10FACA" w14:textId="77777777" w:rsidR="00D450B7" w:rsidRPr="00D450B7" w:rsidRDefault="00D450B7" w:rsidP="00D450B7">
            <w:pPr>
              <w:spacing w:after="0" w:line="240" w:lineRule="auto"/>
              <w:rPr>
                <w:rFonts w:ascii="Arial" w:eastAsia="Times New Roman" w:hAnsi="Arial" w:cs="Arial"/>
                <w:sz w:val="24"/>
                <w:szCs w:val="24"/>
                <w:lang w:eastAsia="it-IT"/>
              </w:rPr>
            </w:pPr>
          </w:p>
        </w:tc>
      </w:tr>
      <w:tr w:rsidR="00D450B7" w:rsidRPr="00D450B7" w14:paraId="72072EDD" w14:textId="77777777" w:rsidTr="00200A2F">
        <w:trPr>
          <w:gridBefore w:val="1"/>
          <w:wBefore w:w="80" w:type="dxa"/>
          <w:trHeight w:val="264"/>
        </w:trPr>
        <w:tc>
          <w:tcPr>
            <w:tcW w:w="2117" w:type="dxa"/>
            <w:tcBorders>
              <w:top w:val="nil"/>
              <w:left w:val="single" w:sz="8" w:space="0" w:color="auto"/>
              <w:bottom w:val="nil"/>
              <w:right w:val="nil"/>
            </w:tcBorders>
            <w:shd w:val="clear" w:color="auto" w:fill="auto"/>
            <w:noWrap/>
            <w:vAlign w:val="center"/>
            <w:hideMark/>
          </w:tcPr>
          <w:p w14:paraId="51517F9F" w14:textId="77777777" w:rsidR="00D450B7" w:rsidRPr="00D450B7" w:rsidRDefault="00D450B7" w:rsidP="00D450B7">
            <w:pPr>
              <w:spacing w:after="0" w:line="240" w:lineRule="auto"/>
              <w:jc w:val="center"/>
              <w:rPr>
                <w:rFonts w:ascii="Arial" w:eastAsia="Times New Roman" w:hAnsi="Arial" w:cs="Arial"/>
                <w:b/>
                <w:bCs/>
                <w:sz w:val="24"/>
                <w:szCs w:val="24"/>
                <w:lang w:eastAsia="it-IT"/>
              </w:rPr>
            </w:pPr>
            <w:r w:rsidRPr="00D450B7">
              <w:rPr>
                <w:rFonts w:ascii="Arial" w:eastAsia="Times New Roman" w:hAnsi="Arial" w:cs="Arial"/>
                <w:b/>
                <w:bCs/>
                <w:sz w:val="24"/>
                <w:szCs w:val="24"/>
                <w:lang w:eastAsia="it-IT"/>
              </w:rPr>
              <w:t>1</w:t>
            </w:r>
          </w:p>
        </w:tc>
        <w:tc>
          <w:tcPr>
            <w:tcW w:w="4264" w:type="dxa"/>
            <w:gridSpan w:val="2"/>
            <w:tcBorders>
              <w:top w:val="nil"/>
              <w:left w:val="nil"/>
              <w:bottom w:val="nil"/>
              <w:right w:val="single" w:sz="4" w:space="0" w:color="auto"/>
            </w:tcBorders>
            <w:shd w:val="clear" w:color="auto" w:fill="auto"/>
            <w:noWrap/>
            <w:vAlign w:val="center"/>
            <w:hideMark/>
          </w:tcPr>
          <w:p w14:paraId="3E99E26F" w14:textId="77777777" w:rsidR="00D450B7" w:rsidRPr="00D450B7" w:rsidRDefault="00D450B7" w:rsidP="00D450B7">
            <w:pPr>
              <w:spacing w:after="0" w:line="240" w:lineRule="auto"/>
              <w:rPr>
                <w:rFonts w:ascii="Arial" w:eastAsia="Times New Roman" w:hAnsi="Arial" w:cs="Arial"/>
                <w:b/>
                <w:bCs/>
                <w:sz w:val="24"/>
                <w:szCs w:val="24"/>
                <w:lang w:eastAsia="it-IT"/>
              </w:rPr>
            </w:pPr>
            <w:r w:rsidRPr="00D450B7">
              <w:rPr>
                <w:rFonts w:ascii="Arial" w:eastAsia="Times New Roman" w:hAnsi="Arial" w:cs="Arial"/>
                <w:b/>
                <w:bCs/>
                <w:sz w:val="24"/>
                <w:szCs w:val="24"/>
                <w:lang w:eastAsia="it-IT"/>
              </w:rPr>
              <w:t>Contributi d'esercizio</w:t>
            </w:r>
          </w:p>
        </w:tc>
        <w:tc>
          <w:tcPr>
            <w:tcW w:w="3542" w:type="dxa"/>
            <w:gridSpan w:val="2"/>
            <w:tcBorders>
              <w:top w:val="nil"/>
              <w:left w:val="nil"/>
              <w:bottom w:val="nil"/>
              <w:right w:val="single" w:sz="4" w:space="0" w:color="auto"/>
            </w:tcBorders>
            <w:shd w:val="clear" w:color="auto" w:fill="auto"/>
            <w:noWrap/>
            <w:vAlign w:val="center"/>
          </w:tcPr>
          <w:p w14:paraId="309096D7" w14:textId="77777777" w:rsidR="00D450B7" w:rsidRPr="00D450B7" w:rsidRDefault="00D450B7" w:rsidP="00D450B7">
            <w:pPr>
              <w:spacing w:after="0" w:line="240" w:lineRule="auto"/>
              <w:rPr>
                <w:rFonts w:ascii="Arial" w:eastAsia="Times New Roman" w:hAnsi="Arial" w:cs="Arial"/>
                <w:b/>
                <w:bCs/>
                <w:sz w:val="24"/>
                <w:szCs w:val="24"/>
                <w:lang w:eastAsia="it-IT"/>
              </w:rPr>
            </w:pPr>
          </w:p>
        </w:tc>
        <w:tc>
          <w:tcPr>
            <w:tcW w:w="146" w:type="dxa"/>
            <w:gridSpan w:val="2"/>
            <w:vAlign w:val="center"/>
            <w:hideMark/>
          </w:tcPr>
          <w:p w14:paraId="35F779C4" w14:textId="77777777" w:rsidR="00D450B7" w:rsidRPr="00D450B7" w:rsidRDefault="00D450B7" w:rsidP="00D450B7">
            <w:pPr>
              <w:spacing w:after="0" w:line="240" w:lineRule="auto"/>
              <w:rPr>
                <w:rFonts w:ascii="Arial" w:eastAsia="Times New Roman" w:hAnsi="Arial" w:cs="Arial"/>
                <w:sz w:val="24"/>
                <w:szCs w:val="24"/>
                <w:lang w:eastAsia="it-IT"/>
              </w:rPr>
            </w:pPr>
          </w:p>
        </w:tc>
      </w:tr>
      <w:tr w:rsidR="00D450B7" w:rsidRPr="00D450B7" w14:paraId="69FCD95C" w14:textId="77777777" w:rsidTr="00200A2F">
        <w:trPr>
          <w:gridBefore w:val="1"/>
          <w:wBefore w:w="80" w:type="dxa"/>
          <w:trHeight w:val="264"/>
        </w:trPr>
        <w:tc>
          <w:tcPr>
            <w:tcW w:w="2117" w:type="dxa"/>
            <w:tcBorders>
              <w:top w:val="nil"/>
              <w:left w:val="single" w:sz="8" w:space="0" w:color="auto"/>
              <w:bottom w:val="nil"/>
              <w:right w:val="nil"/>
            </w:tcBorders>
            <w:shd w:val="clear" w:color="auto" w:fill="auto"/>
            <w:noWrap/>
            <w:vAlign w:val="center"/>
            <w:hideMark/>
          </w:tcPr>
          <w:p w14:paraId="189DCC40" w14:textId="77777777" w:rsidR="00D450B7" w:rsidRPr="00D450B7" w:rsidRDefault="00D450B7" w:rsidP="00D450B7">
            <w:pPr>
              <w:spacing w:after="0" w:line="240" w:lineRule="auto"/>
              <w:jc w:val="center"/>
              <w:rPr>
                <w:rFonts w:ascii="Arial" w:eastAsia="Times New Roman" w:hAnsi="Arial" w:cs="Arial"/>
                <w:sz w:val="24"/>
                <w:szCs w:val="24"/>
                <w:lang w:eastAsia="it-IT"/>
              </w:rPr>
            </w:pPr>
            <w:r w:rsidRPr="00D450B7">
              <w:rPr>
                <w:rFonts w:ascii="Arial" w:eastAsia="Times New Roman" w:hAnsi="Arial" w:cs="Arial"/>
                <w:sz w:val="24"/>
                <w:szCs w:val="24"/>
                <w:lang w:eastAsia="it-IT"/>
              </w:rPr>
              <w:t> </w:t>
            </w:r>
          </w:p>
        </w:tc>
        <w:tc>
          <w:tcPr>
            <w:tcW w:w="4264" w:type="dxa"/>
            <w:gridSpan w:val="2"/>
            <w:tcBorders>
              <w:top w:val="nil"/>
              <w:left w:val="nil"/>
              <w:bottom w:val="nil"/>
              <w:right w:val="single" w:sz="4" w:space="0" w:color="auto"/>
            </w:tcBorders>
            <w:shd w:val="clear" w:color="auto" w:fill="auto"/>
            <w:noWrap/>
            <w:vAlign w:val="center"/>
            <w:hideMark/>
          </w:tcPr>
          <w:p w14:paraId="78B15F61" w14:textId="77777777" w:rsidR="00D450B7" w:rsidRPr="00D450B7" w:rsidRDefault="00D450B7" w:rsidP="00D450B7">
            <w:pPr>
              <w:spacing w:after="0" w:line="240" w:lineRule="auto"/>
              <w:rPr>
                <w:rFonts w:ascii="Arial" w:eastAsia="Times New Roman" w:hAnsi="Arial" w:cs="Arial"/>
                <w:i/>
                <w:iCs/>
                <w:sz w:val="24"/>
                <w:szCs w:val="24"/>
                <w:lang w:eastAsia="it-IT"/>
              </w:rPr>
            </w:pPr>
            <w:r w:rsidRPr="00D450B7">
              <w:rPr>
                <w:rFonts w:ascii="Arial" w:eastAsia="Times New Roman" w:hAnsi="Arial" w:cs="Arial"/>
                <w:i/>
                <w:iCs/>
                <w:sz w:val="24"/>
                <w:szCs w:val="24"/>
                <w:lang w:eastAsia="it-IT"/>
              </w:rPr>
              <w:t>a) Contributi in conto esercizio da Regione  o Provincia Autonoma per quota F.S. regionale</w:t>
            </w:r>
          </w:p>
        </w:tc>
        <w:tc>
          <w:tcPr>
            <w:tcW w:w="3542" w:type="dxa"/>
            <w:gridSpan w:val="2"/>
            <w:tcBorders>
              <w:top w:val="nil"/>
              <w:left w:val="nil"/>
              <w:bottom w:val="nil"/>
              <w:right w:val="single" w:sz="4" w:space="0" w:color="auto"/>
            </w:tcBorders>
            <w:shd w:val="clear" w:color="auto" w:fill="auto"/>
            <w:noWrap/>
            <w:vAlign w:val="center"/>
          </w:tcPr>
          <w:p w14:paraId="47A50BEA" w14:textId="77777777" w:rsidR="00D450B7" w:rsidRPr="00D450B7" w:rsidRDefault="00D450B7" w:rsidP="00D450B7">
            <w:pPr>
              <w:spacing w:after="0" w:line="240" w:lineRule="auto"/>
              <w:rPr>
                <w:rFonts w:ascii="Arial" w:eastAsia="Times New Roman" w:hAnsi="Arial" w:cs="Arial"/>
                <w:i/>
                <w:iCs/>
                <w:sz w:val="24"/>
                <w:szCs w:val="24"/>
                <w:lang w:eastAsia="it-IT"/>
              </w:rPr>
            </w:pPr>
          </w:p>
        </w:tc>
        <w:tc>
          <w:tcPr>
            <w:tcW w:w="146" w:type="dxa"/>
            <w:gridSpan w:val="2"/>
            <w:vAlign w:val="center"/>
            <w:hideMark/>
          </w:tcPr>
          <w:p w14:paraId="21C6FDA1" w14:textId="77777777" w:rsidR="00D450B7" w:rsidRPr="00D450B7" w:rsidRDefault="00D450B7" w:rsidP="00D450B7">
            <w:pPr>
              <w:spacing w:after="0" w:line="240" w:lineRule="auto"/>
              <w:rPr>
                <w:rFonts w:ascii="Arial" w:eastAsia="Times New Roman" w:hAnsi="Arial" w:cs="Arial"/>
                <w:sz w:val="24"/>
                <w:szCs w:val="24"/>
                <w:lang w:eastAsia="it-IT"/>
              </w:rPr>
            </w:pPr>
          </w:p>
        </w:tc>
      </w:tr>
      <w:tr w:rsidR="00D450B7" w:rsidRPr="00D450B7" w14:paraId="6BFDF976" w14:textId="77777777" w:rsidTr="00200A2F">
        <w:trPr>
          <w:gridBefore w:val="1"/>
          <w:wBefore w:w="80" w:type="dxa"/>
          <w:trHeight w:val="264"/>
        </w:trPr>
        <w:tc>
          <w:tcPr>
            <w:tcW w:w="2117" w:type="dxa"/>
            <w:tcBorders>
              <w:top w:val="nil"/>
              <w:left w:val="single" w:sz="8" w:space="0" w:color="auto"/>
              <w:bottom w:val="nil"/>
              <w:right w:val="nil"/>
            </w:tcBorders>
            <w:shd w:val="clear" w:color="auto" w:fill="auto"/>
            <w:noWrap/>
            <w:vAlign w:val="center"/>
            <w:hideMark/>
          </w:tcPr>
          <w:p w14:paraId="242B9064" w14:textId="77777777" w:rsidR="00D450B7" w:rsidRPr="00D450B7" w:rsidRDefault="00D450B7" w:rsidP="00D450B7">
            <w:pPr>
              <w:spacing w:after="0" w:line="240" w:lineRule="auto"/>
              <w:jc w:val="center"/>
              <w:rPr>
                <w:rFonts w:ascii="Arial" w:eastAsia="Times New Roman" w:hAnsi="Arial" w:cs="Arial"/>
                <w:b/>
                <w:bCs/>
                <w:sz w:val="24"/>
                <w:szCs w:val="24"/>
                <w:lang w:eastAsia="it-IT"/>
              </w:rPr>
            </w:pPr>
            <w:r w:rsidRPr="00D450B7">
              <w:rPr>
                <w:rFonts w:ascii="Arial" w:eastAsia="Times New Roman" w:hAnsi="Arial" w:cs="Arial"/>
                <w:b/>
                <w:bCs/>
                <w:sz w:val="24"/>
                <w:szCs w:val="24"/>
                <w:lang w:eastAsia="it-IT"/>
              </w:rPr>
              <w:t> </w:t>
            </w:r>
          </w:p>
        </w:tc>
        <w:tc>
          <w:tcPr>
            <w:tcW w:w="4264" w:type="dxa"/>
            <w:gridSpan w:val="2"/>
            <w:tcBorders>
              <w:top w:val="nil"/>
              <w:left w:val="nil"/>
              <w:bottom w:val="nil"/>
              <w:right w:val="single" w:sz="4" w:space="0" w:color="auto"/>
            </w:tcBorders>
            <w:shd w:val="clear" w:color="auto" w:fill="auto"/>
            <w:noWrap/>
            <w:vAlign w:val="center"/>
            <w:hideMark/>
          </w:tcPr>
          <w:p w14:paraId="364F0A5F" w14:textId="77777777" w:rsidR="00D450B7" w:rsidRPr="00D450B7" w:rsidRDefault="00D450B7" w:rsidP="00D450B7">
            <w:pPr>
              <w:spacing w:after="0" w:line="240" w:lineRule="auto"/>
              <w:rPr>
                <w:rFonts w:ascii="Arial" w:eastAsia="Times New Roman" w:hAnsi="Arial" w:cs="Arial"/>
                <w:i/>
                <w:iCs/>
                <w:sz w:val="24"/>
                <w:szCs w:val="24"/>
                <w:lang w:eastAsia="it-IT"/>
              </w:rPr>
            </w:pPr>
            <w:r w:rsidRPr="00D450B7">
              <w:rPr>
                <w:rFonts w:ascii="Arial" w:eastAsia="Times New Roman" w:hAnsi="Arial" w:cs="Arial"/>
                <w:i/>
                <w:iCs/>
                <w:sz w:val="24"/>
                <w:szCs w:val="24"/>
                <w:lang w:eastAsia="it-IT"/>
              </w:rPr>
              <w:t>b) Contributi in c/esercizio extra fondo</w:t>
            </w:r>
          </w:p>
          <w:p w14:paraId="114DA147" w14:textId="77777777" w:rsidR="00D450B7" w:rsidRPr="00D450B7" w:rsidRDefault="00D450B7" w:rsidP="00D450B7">
            <w:pPr>
              <w:spacing w:after="0" w:line="240" w:lineRule="auto"/>
              <w:rPr>
                <w:rFonts w:ascii="Arial" w:eastAsia="Times New Roman" w:hAnsi="Arial" w:cs="Arial"/>
                <w:i/>
                <w:iCs/>
                <w:sz w:val="24"/>
                <w:szCs w:val="24"/>
                <w:lang w:eastAsia="it-IT"/>
              </w:rPr>
            </w:pPr>
            <w:r w:rsidRPr="00D450B7">
              <w:rPr>
                <w:rFonts w:ascii="Arial" w:eastAsia="Times New Roman" w:hAnsi="Arial" w:cs="Arial"/>
                <w:i/>
                <w:iCs/>
                <w:sz w:val="24"/>
                <w:szCs w:val="24"/>
                <w:lang w:eastAsia="it-IT"/>
              </w:rPr>
              <w:t>1 Cntributi da Regione</w:t>
            </w:r>
          </w:p>
          <w:p w14:paraId="6A30CE33" w14:textId="77777777" w:rsidR="00D450B7" w:rsidRPr="00D450B7" w:rsidRDefault="00D450B7" w:rsidP="00D450B7">
            <w:pPr>
              <w:spacing w:after="0" w:line="240" w:lineRule="auto"/>
              <w:rPr>
                <w:rFonts w:ascii="Arial" w:eastAsia="Times New Roman" w:hAnsi="Arial" w:cs="Arial"/>
                <w:i/>
                <w:iCs/>
                <w:sz w:val="24"/>
                <w:szCs w:val="24"/>
                <w:lang w:eastAsia="it-IT"/>
              </w:rPr>
            </w:pPr>
            <w:r w:rsidRPr="00D450B7">
              <w:rPr>
                <w:rFonts w:ascii="Arial" w:eastAsia="Times New Roman" w:hAnsi="Arial" w:cs="Arial"/>
                <w:i/>
                <w:iCs/>
                <w:sz w:val="24"/>
                <w:szCs w:val="24"/>
                <w:lang w:eastAsia="it-IT"/>
              </w:rPr>
              <w:t xml:space="preserve">2contributi da aziende sanitarie pubbliche </w:t>
            </w:r>
          </w:p>
          <w:p w14:paraId="6D635736" w14:textId="77777777" w:rsidR="00D450B7" w:rsidRPr="00D450B7" w:rsidRDefault="00D450B7" w:rsidP="00D450B7">
            <w:pPr>
              <w:spacing w:after="0" w:line="240" w:lineRule="auto"/>
              <w:rPr>
                <w:rFonts w:ascii="Arial" w:eastAsia="Times New Roman" w:hAnsi="Arial" w:cs="Arial"/>
                <w:i/>
                <w:iCs/>
                <w:sz w:val="24"/>
                <w:szCs w:val="24"/>
                <w:lang w:eastAsia="it-IT"/>
              </w:rPr>
            </w:pPr>
            <w:r w:rsidRPr="00D450B7">
              <w:rPr>
                <w:rFonts w:ascii="Arial" w:eastAsia="Times New Roman" w:hAnsi="Arial" w:cs="Arial"/>
                <w:i/>
                <w:iCs/>
                <w:sz w:val="24"/>
                <w:szCs w:val="24"/>
                <w:lang w:eastAsia="it-IT"/>
              </w:rPr>
              <w:t>3 contributi da altri soggetti pubblici</w:t>
            </w:r>
          </w:p>
          <w:p w14:paraId="1715A6E9" w14:textId="77777777" w:rsidR="00D450B7" w:rsidRPr="00D450B7" w:rsidRDefault="00D450B7" w:rsidP="00D450B7">
            <w:pPr>
              <w:spacing w:after="0" w:line="240" w:lineRule="auto"/>
              <w:rPr>
                <w:rFonts w:ascii="Arial" w:eastAsia="Times New Roman" w:hAnsi="Arial" w:cs="Arial"/>
                <w:i/>
                <w:iCs/>
                <w:sz w:val="24"/>
                <w:szCs w:val="24"/>
                <w:lang w:eastAsia="it-IT"/>
              </w:rPr>
            </w:pPr>
          </w:p>
        </w:tc>
        <w:tc>
          <w:tcPr>
            <w:tcW w:w="3542" w:type="dxa"/>
            <w:gridSpan w:val="2"/>
            <w:tcBorders>
              <w:top w:val="nil"/>
              <w:left w:val="nil"/>
              <w:bottom w:val="nil"/>
              <w:right w:val="single" w:sz="4" w:space="0" w:color="auto"/>
            </w:tcBorders>
            <w:shd w:val="clear" w:color="auto" w:fill="auto"/>
            <w:noWrap/>
            <w:vAlign w:val="center"/>
          </w:tcPr>
          <w:p w14:paraId="34B0E886" w14:textId="77777777" w:rsidR="00D450B7" w:rsidRPr="00D450B7" w:rsidRDefault="00D450B7" w:rsidP="00D450B7">
            <w:pPr>
              <w:spacing w:after="0" w:line="240" w:lineRule="auto"/>
              <w:rPr>
                <w:rFonts w:ascii="Arial" w:eastAsia="Times New Roman" w:hAnsi="Arial" w:cs="Arial"/>
                <w:i/>
                <w:iCs/>
                <w:sz w:val="24"/>
                <w:szCs w:val="24"/>
                <w:lang w:eastAsia="it-IT"/>
              </w:rPr>
            </w:pPr>
          </w:p>
        </w:tc>
        <w:tc>
          <w:tcPr>
            <w:tcW w:w="146" w:type="dxa"/>
            <w:gridSpan w:val="2"/>
            <w:vAlign w:val="center"/>
            <w:hideMark/>
          </w:tcPr>
          <w:p w14:paraId="01D53925" w14:textId="77777777" w:rsidR="00D450B7" w:rsidRPr="00D450B7" w:rsidRDefault="00D450B7" w:rsidP="00D450B7">
            <w:pPr>
              <w:spacing w:after="0" w:line="240" w:lineRule="auto"/>
              <w:rPr>
                <w:rFonts w:ascii="Arial" w:eastAsia="Times New Roman" w:hAnsi="Arial" w:cs="Arial"/>
                <w:sz w:val="24"/>
                <w:szCs w:val="24"/>
                <w:lang w:eastAsia="it-IT"/>
              </w:rPr>
            </w:pPr>
          </w:p>
        </w:tc>
      </w:tr>
      <w:tr w:rsidR="00D450B7" w:rsidRPr="00D450B7" w14:paraId="30B12F18" w14:textId="77777777" w:rsidTr="00200A2F">
        <w:trPr>
          <w:gridAfter w:val="1"/>
          <w:wAfter w:w="80" w:type="dxa"/>
          <w:trHeight w:val="264"/>
        </w:trPr>
        <w:tc>
          <w:tcPr>
            <w:tcW w:w="2197" w:type="dxa"/>
            <w:gridSpan w:val="2"/>
            <w:tcBorders>
              <w:top w:val="nil"/>
              <w:left w:val="single" w:sz="8" w:space="0" w:color="auto"/>
              <w:bottom w:val="nil"/>
              <w:right w:val="nil"/>
            </w:tcBorders>
            <w:shd w:val="clear" w:color="auto" w:fill="auto"/>
            <w:noWrap/>
            <w:vAlign w:val="center"/>
            <w:hideMark/>
          </w:tcPr>
          <w:p w14:paraId="0958067B" w14:textId="77777777" w:rsidR="00D450B7" w:rsidRPr="00D450B7" w:rsidRDefault="00D450B7" w:rsidP="00D450B7">
            <w:pPr>
              <w:spacing w:after="0" w:line="240" w:lineRule="auto"/>
              <w:jc w:val="center"/>
              <w:rPr>
                <w:rFonts w:ascii="Arial" w:eastAsia="Times New Roman" w:hAnsi="Arial" w:cs="Arial"/>
                <w:b/>
                <w:bCs/>
                <w:sz w:val="24"/>
                <w:szCs w:val="24"/>
                <w:lang w:eastAsia="it-IT"/>
              </w:rPr>
            </w:pPr>
            <w:r w:rsidRPr="00D450B7">
              <w:rPr>
                <w:rFonts w:ascii="Arial" w:eastAsia="Times New Roman" w:hAnsi="Arial" w:cs="Arial"/>
                <w:b/>
                <w:bCs/>
                <w:sz w:val="24"/>
                <w:szCs w:val="24"/>
                <w:lang w:eastAsia="it-IT"/>
              </w:rPr>
              <w:t> </w:t>
            </w:r>
          </w:p>
        </w:tc>
        <w:tc>
          <w:tcPr>
            <w:tcW w:w="4184" w:type="dxa"/>
            <w:tcBorders>
              <w:top w:val="nil"/>
              <w:left w:val="nil"/>
              <w:bottom w:val="nil"/>
              <w:right w:val="nil"/>
            </w:tcBorders>
            <w:shd w:val="clear" w:color="auto" w:fill="auto"/>
            <w:noWrap/>
            <w:vAlign w:val="center"/>
            <w:hideMark/>
          </w:tcPr>
          <w:p w14:paraId="10FD4260" w14:textId="77777777" w:rsidR="00D450B7" w:rsidRPr="00D450B7" w:rsidRDefault="00D450B7" w:rsidP="00D450B7">
            <w:pPr>
              <w:spacing w:after="0" w:line="240" w:lineRule="auto"/>
              <w:jc w:val="center"/>
              <w:rPr>
                <w:rFonts w:ascii="Arial" w:eastAsia="Times New Roman" w:hAnsi="Arial" w:cs="Arial"/>
                <w:b/>
                <w:bCs/>
                <w:sz w:val="24"/>
                <w:szCs w:val="24"/>
                <w:lang w:eastAsia="it-IT"/>
              </w:rPr>
            </w:pPr>
          </w:p>
        </w:tc>
        <w:tc>
          <w:tcPr>
            <w:tcW w:w="3542" w:type="dxa"/>
            <w:gridSpan w:val="2"/>
            <w:tcBorders>
              <w:top w:val="nil"/>
              <w:left w:val="nil"/>
              <w:bottom w:val="nil"/>
              <w:right w:val="single" w:sz="4" w:space="0" w:color="auto"/>
            </w:tcBorders>
            <w:shd w:val="clear" w:color="auto" w:fill="auto"/>
            <w:vAlign w:val="center"/>
          </w:tcPr>
          <w:p w14:paraId="5EE81E5C" w14:textId="77777777" w:rsidR="00D450B7" w:rsidRPr="00D450B7" w:rsidRDefault="00D450B7" w:rsidP="00D450B7">
            <w:pPr>
              <w:spacing w:after="0" w:line="240" w:lineRule="auto"/>
              <w:rPr>
                <w:rFonts w:ascii="Arial" w:eastAsia="Times New Roman" w:hAnsi="Arial" w:cs="Arial"/>
                <w:i/>
                <w:iCs/>
                <w:sz w:val="24"/>
                <w:szCs w:val="24"/>
                <w:lang w:eastAsia="it-IT"/>
              </w:rPr>
            </w:pPr>
          </w:p>
        </w:tc>
        <w:tc>
          <w:tcPr>
            <w:tcW w:w="146" w:type="dxa"/>
            <w:gridSpan w:val="2"/>
            <w:vAlign w:val="center"/>
            <w:hideMark/>
          </w:tcPr>
          <w:p w14:paraId="09E1A630" w14:textId="77777777" w:rsidR="00D450B7" w:rsidRPr="00D450B7" w:rsidRDefault="00D450B7" w:rsidP="00D450B7">
            <w:pPr>
              <w:spacing w:after="0" w:line="240" w:lineRule="auto"/>
              <w:rPr>
                <w:rFonts w:ascii="Arial" w:eastAsia="Times New Roman" w:hAnsi="Arial" w:cs="Arial"/>
                <w:sz w:val="24"/>
                <w:szCs w:val="24"/>
                <w:lang w:eastAsia="it-IT"/>
              </w:rPr>
            </w:pPr>
          </w:p>
        </w:tc>
      </w:tr>
      <w:tr w:rsidR="00D450B7" w:rsidRPr="00D450B7" w14:paraId="2B7B7B48" w14:textId="77777777" w:rsidTr="00200A2F">
        <w:trPr>
          <w:gridAfter w:val="1"/>
          <w:wAfter w:w="80" w:type="dxa"/>
          <w:trHeight w:val="408"/>
        </w:trPr>
        <w:tc>
          <w:tcPr>
            <w:tcW w:w="2197" w:type="dxa"/>
            <w:gridSpan w:val="2"/>
            <w:tcBorders>
              <w:top w:val="nil"/>
              <w:left w:val="single" w:sz="8" w:space="0" w:color="auto"/>
              <w:bottom w:val="nil"/>
              <w:right w:val="nil"/>
            </w:tcBorders>
            <w:shd w:val="clear" w:color="auto" w:fill="auto"/>
            <w:noWrap/>
            <w:vAlign w:val="center"/>
            <w:hideMark/>
          </w:tcPr>
          <w:p w14:paraId="18687347" w14:textId="77777777" w:rsidR="00D450B7" w:rsidRPr="00D450B7" w:rsidRDefault="00D450B7" w:rsidP="00D450B7">
            <w:pPr>
              <w:spacing w:after="0" w:line="240" w:lineRule="auto"/>
              <w:jc w:val="center"/>
              <w:rPr>
                <w:rFonts w:ascii="Arial" w:eastAsia="Times New Roman" w:hAnsi="Arial" w:cs="Arial"/>
                <w:sz w:val="24"/>
                <w:szCs w:val="24"/>
                <w:lang w:eastAsia="it-IT"/>
              </w:rPr>
            </w:pPr>
            <w:r w:rsidRPr="00D450B7">
              <w:rPr>
                <w:rFonts w:ascii="Arial" w:eastAsia="Times New Roman" w:hAnsi="Arial" w:cs="Arial"/>
                <w:sz w:val="24"/>
                <w:szCs w:val="24"/>
                <w:lang w:eastAsia="it-IT"/>
              </w:rPr>
              <w:t> </w:t>
            </w:r>
          </w:p>
        </w:tc>
        <w:tc>
          <w:tcPr>
            <w:tcW w:w="4184" w:type="dxa"/>
            <w:tcBorders>
              <w:top w:val="nil"/>
              <w:left w:val="nil"/>
              <w:bottom w:val="nil"/>
              <w:right w:val="nil"/>
            </w:tcBorders>
            <w:shd w:val="clear" w:color="auto" w:fill="auto"/>
            <w:noWrap/>
            <w:vAlign w:val="center"/>
            <w:hideMark/>
          </w:tcPr>
          <w:p w14:paraId="7A1B302C" w14:textId="77777777" w:rsidR="00D450B7" w:rsidRPr="00D450B7" w:rsidRDefault="00D450B7" w:rsidP="00D450B7">
            <w:pPr>
              <w:spacing w:after="0" w:line="240" w:lineRule="auto"/>
              <w:jc w:val="center"/>
              <w:rPr>
                <w:rFonts w:ascii="Arial" w:eastAsia="Times New Roman" w:hAnsi="Arial" w:cs="Arial"/>
                <w:sz w:val="24"/>
                <w:szCs w:val="24"/>
                <w:lang w:eastAsia="it-IT"/>
              </w:rPr>
            </w:pPr>
          </w:p>
        </w:tc>
        <w:tc>
          <w:tcPr>
            <w:tcW w:w="3542" w:type="dxa"/>
            <w:gridSpan w:val="2"/>
            <w:tcBorders>
              <w:top w:val="nil"/>
              <w:left w:val="nil"/>
              <w:bottom w:val="nil"/>
              <w:right w:val="single" w:sz="4" w:space="0" w:color="auto"/>
            </w:tcBorders>
            <w:shd w:val="clear" w:color="auto" w:fill="auto"/>
            <w:vAlign w:val="center"/>
          </w:tcPr>
          <w:p w14:paraId="00140FD5" w14:textId="77777777" w:rsidR="00D450B7" w:rsidRPr="00D450B7" w:rsidRDefault="00D450B7" w:rsidP="00D450B7">
            <w:pPr>
              <w:spacing w:after="0" w:line="240" w:lineRule="auto"/>
              <w:rPr>
                <w:rFonts w:ascii="Arial" w:eastAsia="Times New Roman" w:hAnsi="Arial" w:cs="Arial"/>
                <w:i/>
                <w:iCs/>
                <w:sz w:val="24"/>
                <w:szCs w:val="24"/>
                <w:lang w:eastAsia="it-IT"/>
              </w:rPr>
            </w:pPr>
          </w:p>
        </w:tc>
        <w:tc>
          <w:tcPr>
            <w:tcW w:w="146" w:type="dxa"/>
            <w:gridSpan w:val="2"/>
            <w:vAlign w:val="center"/>
            <w:hideMark/>
          </w:tcPr>
          <w:p w14:paraId="1CB01DFF" w14:textId="77777777" w:rsidR="00D450B7" w:rsidRPr="00D450B7" w:rsidRDefault="00D450B7" w:rsidP="00D450B7">
            <w:pPr>
              <w:spacing w:after="0" w:line="240" w:lineRule="auto"/>
              <w:rPr>
                <w:rFonts w:ascii="Arial" w:eastAsia="Times New Roman" w:hAnsi="Arial" w:cs="Arial"/>
                <w:sz w:val="24"/>
                <w:szCs w:val="24"/>
                <w:lang w:eastAsia="it-IT"/>
              </w:rPr>
            </w:pPr>
          </w:p>
        </w:tc>
      </w:tr>
      <w:tr w:rsidR="00D450B7" w:rsidRPr="00D450B7" w14:paraId="6BC86CCF" w14:textId="77777777" w:rsidTr="00200A2F">
        <w:trPr>
          <w:gridAfter w:val="1"/>
          <w:wAfter w:w="80" w:type="dxa"/>
          <w:trHeight w:val="408"/>
        </w:trPr>
        <w:tc>
          <w:tcPr>
            <w:tcW w:w="2197" w:type="dxa"/>
            <w:gridSpan w:val="2"/>
            <w:tcBorders>
              <w:top w:val="nil"/>
              <w:left w:val="single" w:sz="8" w:space="0" w:color="auto"/>
              <w:bottom w:val="nil"/>
              <w:right w:val="nil"/>
            </w:tcBorders>
            <w:shd w:val="clear" w:color="auto" w:fill="auto"/>
            <w:noWrap/>
            <w:vAlign w:val="center"/>
            <w:hideMark/>
          </w:tcPr>
          <w:p w14:paraId="3B3550BF" w14:textId="77777777" w:rsidR="00D450B7" w:rsidRPr="00D450B7" w:rsidRDefault="00D450B7" w:rsidP="00D450B7">
            <w:pPr>
              <w:spacing w:after="0" w:line="240" w:lineRule="auto"/>
              <w:jc w:val="center"/>
              <w:rPr>
                <w:rFonts w:ascii="Arial" w:eastAsia="Times New Roman" w:hAnsi="Arial" w:cs="Arial"/>
                <w:b/>
                <w:bCs/>
                <w:sz w:val="24"/>
                <w:szCs w:val="24"/>
                <w:lang w:eastAsia="it-IT"/>
              </w:rPr>
            </w:pPr>
            <w:r w:rsidRPr="00D450B7">
              <w:rPr>
                <w:rFonts w:ascii="Arial" w:eastAsia="Times New Roman" w:hAnsi="Arial" w:cs="Arial"/>
                <w:b/>
                <w:bCs/>
                <w:sz w:val="24"/>
                <w:szCs w:val="24"/>
                <w:lang w:eastAsia="it-IT"/>
              </w:rPr>
              <w:t> </w:t>
            </w:r>
          </w:p>
        </w:tc>
        <w:tc>
          <w:tcPr>
            <w:tcW w:w="4184" w:type="dxa"/>
            <w:tcBorders>
              <w:top w:val="nil"/>
              <w:left w:val="nil"/>
              <w:bottom w:val="nil"/>
              <w:right w:val="nil"/>
            </w:tcBorders>
            <w:shd w:val="clear" w:color="auto" w:fill="auto"/>
            <w:noWrap/>
            <w:vAlign w:val="center"/>
            <w:hideMark/>
          </w:tcPr>
          <w:p w14:paraId="07679631" w14:textId="77777777" w:rsidR="00D450B7" w:rsidRPr="00D450B7" w:rsidRDefault="00D450B7" w:rsidP="00D450B7">
            <w:pPr>
              <w:spacing w:after="0" w:line="240" w:lineRule="auto"/>
              <w:jc w:val="center"/>
              <w:rPr>
                <w:rFonts w:ascii="Arial" w:eastAsia="Times New Roman" w:hAnsi="Arial" w:cs="Arial"/>
                <w:b/>
                <w:bCs/>
                <w:sz w:val="24"/>
                <w:szCs w:val="24"/>
                <w:lang w:eastAsia="it-IT"/>
              </w:rPr>
            </w:pPr>
          </w:p>
        </w:tc>
        <w:tc>
          <w:tcPr>
            <w:tcW w:w="3542" w:type="dxa"/>
            <w:gridSpan w:val="2"/>
            <w:tcBorders>
              <w:top w:val="nil"/>
              <w:left w:val="nil"/>
              <w:bottom w:val="nil"/>
              <w:right w:val="single" w:sz="4" w:space="0" w:color="auto"/>
            </w:tcBorders>
            <w:shd w:val="clear" w:color="auto" w:fill="auto"/>
            <w:vAlign w:val="center"/>
          </w:tcPr>
          <w:p w14:paraId="2BF9915F" w14:textId="77777777" w:rsidR="00D450B7" w:rsidRPr="00D450B7" w:rsidRDefault="00D450B7" w:rsidP="00D450B7">
            <w:pPr>
              <w:spacing w:after="0" w:line="240" w:lineRule="auto"/>
              <w:rPr>
                <w:rFonts w:ascii="Arial" w:eastAsia="Times New Roman" w:hAnsi="Arial" w:cs="Arial"/>
                <w:i/>
                <w:iCs/>
                <w:sz w:val="24"/>
                <w:szCs w:val="24"/>
                <w:lang w:eastAsia="it-IT"/>
              </w:rPr>
            </w:pPr>
          </w:p>
        </w:tc>
        <w:tc>
          <w:tcPr>
            <w:tcW w:w="146" w:type="dxa"/>
            <w:gridSpan w:val="2"/>
            <w:vAlign w:val="center"/>
            <w:hideMark/>
          </w:tcPr>
          <w:p w14:paraId="204AAC80" w14:textId="77777777" w:rsidR="00D450B7" w:rsidRPr="00D450B7" w:rsidRDefault="00D450B7" w:rsidP="00D450B7">
            <w:pPr>
              <w:spacing w:after="0" w:line="240" w:lineRule="auto"/>
              <w:rPr>
                <w:rFonts w:ascii="Arial" w:eastAsia="Times New Roman" w:hAnsi="Arial" w:cs="Arial"/>
                <w:sz w:val="24"/>
                <w:szCs w:val="24"/>
                <w:lang w:eastAsia="it-IT"/>
              </w:rPr>
            </w:pPr>
          </w:p>
        </w:tc>
      </w:tr>
      <w:tr w:rsidR="00D450B7" w:rsidRPr="00D450B7" w14:paraId="2754C539" w14:textId="77777777" w:rsidTr="00200A2F">
        <w:trPr>
          <w:gridAfter w:val="1"/>
          <w:wAfter w:w="80" w:type="dxa"/>
          <w:trHeight w:val="264"/>
        </w:trPr>
        <w:tc>
          <w:tcPr>
            <w:tcW w:w="2197" w:type="dxa"/>
            <w:gridSpan w:val="2"/>
            <w:tcBorders>
              <w:top w:val="nil"/>
              <w:left w:val="single" w:sz="8" w:space="0" w:color="auto"/>
              <w:bottom w:val="nil"/>
              <w:right w:val="nil"/>
            </w:tcBorders>
            <w:shd w:val="clear" w:color="auto" w:fill="auto"/>
            <w:noWrap/>
            <w:vAlign w:val="center"/>
            <w:hideMark/>
          </w:tcPr>
          <w:p w14:paraId="030337E4" w14:textId="77777777" w:rsidR="00D450B7" w:rsidRPr="00D450B7" w:rsidRDefault="00D450B7" w:rsidP="00D450B7">
            <w:pPr>
              <w:spacing w:after="0" w:line="240" w:lineRule="auto"/>
              <w:jc w:val="center"/>
              <w:rPr>
                <w:rFonts w:ascii="Arial" w:eastAsia="Times New Roman" w:hAnsi="Arial" w:cs="Arial"/>
                <w:sz w:val="24"/>
                <w:szCs w:val="24"/>
                <w:lang w:eastAsia="it-IT"/>
              </w:rPr>
            </w:pPr>
            <w:r w:rsidRPr="00D450B7">
              <w:rPr>
                <w:rFonts w:ascii="Arial" w:eastAsia="Times New Roman" w:hAnsi="Arial" w:cs="Arial"/>
                <w:sz w:val="24"/>
                <w:szCs w:val="24"/>
                <w:lang w:eastAsia="it-IT"/>
              </w:rPr>
              <w:t> </w:t>
            </w:r>
          </w:p>
        </w:tc>
        <w:tc>
          <w:tcPr>
            <w:tcW w:w="4184" w:type="dxa"/>
            <w:tcBorders>
              <w:top w:val="nil"/>
              <w:left w:val="nil"/>
              <w:bottom w:val="nil"/>
              <w:right w:val="nil"/>
            </w:tcBorders>
            <w:shd w:val="clear" w:color="auto" w:fill="auto"/>
            <w:noWrap/>
            <w:vAlign w:val="center"/>
            <w:hideMark/>
          </w:tcPr>
          <w:p w14:paraId="2D83CE84" w14:textId="77777777" w:rsidR="00D450B7" w:rsidRPr="00D450B7" w:rsidRDefault="00D450B7" w:rsidP="00D450B7">
            <w:pPr>
              <w:spacing w:after="0" w:line="240" w:lineRule="auto"/>
              <w:jc w:val="center"/>
              <w:rPr>
                <w:rFonts w:ascii="Arial" w:eastAsia="Times New Roman" w:hAnsi="Arial" w:cs="Arial"/>
                <w:sz w:val="24"/>
                <w:szCs w:val="24"/>
                <w:lang w:eastAsia="it-IT"/>
              </w:rPr>
            </w:pPr>
          </w:p>
        </w:tc>
        <w:tc>
          <w:tcPr>
            <w:tcW w:w="3542" w:type="dxa"/>
            <w:gridSpan w:val="2"/>
            <w:tcBorders>
              <w:top w:val="nil"/>
              <w:left w:val="nil"/>
              <w:bottom w:val="nil"/>
              <w:right w:val="single" w:sz="4" w:space="0" w:color="auto"/>
            </w:tcBorders>
            <w:shd w:val="clear" w:color="auto" w:fill="auto"/>
            <w:vAlign w:val="center"/>
          </w:tcPr>
          <w:p w14:paraId="349669A2" w14:textId="77777777" w:rsidR="00D450B7" w:rsidRPr="00D450B7" w:rsidRDefault="00D450B7" w:rsidP="00D450B7">
            <w:pPr>
              <w:spacing w:after="0" w:line="240" w:lineRule="auto"/>
              <w:rPr>
                <w:rFonts w:ascii="Arial" w:eastAsia="Times New Roman" w:hAnsi="Arial" w:cs="Arial"/>
                <w:i/>
                <w:iCs/>
                <w:sz w:val="24"/>
                <w:szCs w:val="24"/>
                <w:lang w:eastAsia="it-IT"/>
              </w:rPr>
            </w:pPr>
          </w:p>
        </w:tc>
        <w:tc>
          <w:tcPr>
            <w:tcW w:w="146" w:type="dxa"/>
            <w:gridSpan w:val="2"/>
            <w:vAlign w:val="center"/>
            <w:hideMark/>
          </w:tcPr>
          <w:p w14:paraId="095F47DE" w14:textId="77777777" w:rsidR="00D450B7" w:rsidRPr="00D450B7" w:rsidRDefault="00D450B7" w:rsidP="00D450B7">
            <w:pPr>
              <w:spacing w:after="0" w:line="240" w:lineRule="auto"/>
              <w:rPr>
                <w:rFonts w:ascii="Arial" w:eastAsia="Times New Roman" w:hAnsi="Arial" w:cs="Arial"/>
                <w:sz w:val="24"/>
                <w:szCs w:val="24"/>
                <w:lang w:eastAsia="it-IT"/>
              </w:rPr>
            </w:pPr>
          </w:p>
        </w:tc>
      </w:tr>
      <w:tr w:rsidR="00D450B7" w:rsidRPr="00D450B7" w14:paraId="1F55D4E8" w14:textId="77777777" w:rsidTr="00200A2F">
        <w:trPr>
          <w:gridAfter w:val="1"/>
          <w:wAfter w:w="80" w:type="dxa"/>
          <w:trHeight w:val="264"/>
        </w:trPr>
        <w:tc>
          <w:tcPr>
            <w:tcW w:w="2197" w:type="dxa"/>
            <w:gridSpan w:val="2"/>
            <w:tcBorders>
              <w:top w:val="nil"/>
              <w:left w:val="single" w:sz="8" w:space="0" w:color="auto"/>
              <w:bottom w:val="nil"/>
              <w:right w:val="nil"/>
            </w:tcBorders>
            <w:shd w:val="clear" w:color="auto" w:fill="auto"/>
            <w:noWrap/>
            <w:vAlign w:val="center"/>
            <w:hideMark/>
          </w:tcPr>
          <w:p w14:paraId="7A1EF0AC" w14:textId="77777777" w:rsidR="00D450B7" w:rsidRPr="00D450B7" w:rsidRDefault="00D450B7" w:rsidP="00D450B7">
            <w:pPr>
              <w:spacing w:after="0" w:line="240" w:lineRule="auto"/>
              <w:jc w:val="center"/>
              <w:rPr>
                <w:rFonts w:ascii="Arial" w:eastAsia="Times New Roman" w:hAnsi="Arial" w:cs="Arial"/>
                <w:sz w:val="24"/>
                <w:szCs w:val="24"/>
                <w:lang w:eastAsia="it-IT"/>
              </w:rPr>
            </w:pPr>
            <w:r w:rsidRPr="00D450B7">
              <w:rPr>
                <w:rFonts w:ascii="Arial" w:eastAsia="Times New Roman" w:hAnsi="Arial" w:cs="Arial"/>
                <w:sz w:val="24"/>
                <w:szCs w:val="24"/>
                <w:lang w:eastAsia="it-IT"/>
              </w:rPr>
              <w:t> </w:t>
            </w:r>
          </w:p>
        </w:tc>
        <w:tc>
          <w:tcPr>
            <w:tcW w:w="4184" w:type="dxa"/>
            <w:tcBorders>
              <w:top w:val="nil"/>
              <w:left w:val="nil"/>
              <w:bottom w:val="nil"/>
              <w:right w:val="nil"/>
            </w:tcBorders>
            <w:shd w:val="clear" w:color="auto" w:fill="auto"/>
            <w:noWrap/>
            <w:vAlign w:val="center"/>
            <w:hideMark/>
          </w:tcPr>
          <w:p w14:paraId="1003F5F1" w14:textId="77777777" w:rsidR="00D450B7" w:rsidRPr="00D450B7" w:rsidRDefault="00D450B7" w:rsidP="00D450B7">
            <w:pPr>
              <w:spacing w:after="0" w:line="240" w:lineRule="auto"/>
              <w:jc w:val="center"/>
              <w:rPr>
                <w:rFonts w:ascii="Arial" w:eastAsia="Times New Roman" w:hAnsi="Arial" w:cs="Arial"/>
                <w:sz w:val="24"/>
                <w:szCs w:val="24"/>
                <w:lang w:eastAsia="it-IT"/>
              </w:rPr>
            </w:pPr>
          </w:p>
        </w:tc>
        <w:tc>
          <w:tcPr>
            <w:tcW w:w="3542" w:type="dxa"/>
            <w:gridSpan w:val="2"/>
            <w:tcBorders>
              <w:top w:val="nil"/>
              <w:left w:val="nil"/>
              <w:bottom w:val="nil"/>
              <w:right w:val="single" w:sz="4" w:space="0" w:color="auto"/>
            </w:tcBorders>
            <w:shd w:val="clear" w:color="auto" w:fill="auto"/>
            <w:vAlign w:val="center"/>
          </w:tcPr>
          <w:p w14:paraId="02FED0FB" w14:textId="77777777" w:rsidR="00D450B7" w:rsidRPr="00D450B7" w:rsidRDefault="00D450B7" w:rsidP="00D450B7">
            <w:pPr>
              <w:spacing w:after="0" w:line="240" w:lineRule="auto"/>
              <w:rPr>
                <w:rFonts w:ascii="Arial" w:eastAsia="Times New Roman" w:hAnsi="Arial" w:cs="Arial"/>
                <w:i/>
                <w:iCs/>
                <w:sz w:val="24"/>
                <w:szCs w:val="24"/>
                <w:lang w:eastAsia="it-IT"/>
              </w:rPr>
            </w:pPr>
          </w:p>
        </w:tc>
        <w:tc>
          <w:tcPr>
            <w:tcW w:w="146" w:type="dxa"/>
            <w:gridSpan w:val="2"/>
            <w:vAlign w:val="center"/>
            <w:hideMark/>
          </w:tcPr>
          <w:p w14:paraId="04A3EA08" w14:textId="77777777" w:rsidR="00D450B7" w:rsidRPr="00D450B7" w:rsidRDefault="00D450B7" w:rsidP="00D450B7">
            <w:pPr>
              <w:spacing w:after="0" w:line="240" w:lineRule="auto"/>
              <w:rPr>
                <w:rFonts w:ascii="Arial" w:eastAsia="Times New Roman" w:hAnsi="Arial" w:cs="Arial"/>
                <w:sz w:val="24"/>
                <w:szCs w:val="24"/>
                <w:lang w:eastAsia="it-IT"/>
              </w:rPr>
            </w:pPr>
          </w:p>
        </w:tc>
      </w:tr>
      <w:tr w:rsidR="00D450B7" w:rsidRPr="00D450B7" w14:paraId="5CE70663" w14:textId="77777777" w:rsidTr="00200A2F">
        <w:trPr>
          <w:gridAfter w:val="1"/>
          <w:wAfter w:w="80" w:type="dxa"/>
          <w:trHeight w:val="264"/>
        </w:trPr>
        <w:tc>
          <w:tcPr>
            <w:tcW w:w="2197" w:type="dxa"/>
            <w:gridSpan w:val="2"/>
            <w:tcBorders>
              <w:top w:val="nil"/>
              <w:left w:val="single" w:sz="8" w:space="0" w:color="auto"/>
              <w:bottom w:val="nil"/>
              <w:right w:val="nil"/>
            </w:tcBorders>
            <w:shd w:val="clear" w:color="auto" w:fill="auto"/>
            <w:noWrap/>
            <w:vAlign w:val="center"/>
            <w:hideMark/>
          </w:tcPr>
          <w:p w14:paraId="3AD581E4" w14:textId="77777777" w:rsidR="00D450B7" w:rsidRPr="00D450B7" w:rsidRDefault="00D450B7" w:rsidP="00D450B7">
            <w:pPr>
              <w:spacing w:after="0" w:line="240" w:lineRule="auto"/>
              <w:jc w:val="center"/>
              <w:rPr>
                <w:rFonts w:ascii="Arial" w:eastAsia="Times New Roman" w:hAnsi="Arial" w:cs="Arial"/>
                <w:b/>
                <w:bCs/>
                <w:sz w:val="24"/>
                <w:szCs w:val="24"/>
                <w:lang w:eastAsia="it-IT"/>
              </w:rPr>
            </w:pPr>
            <w:r w:rsidRPr="00D450B7">
              <w:rPr>
                <w:rFonts w:ascii="Arial" w:eastAsia="Times New Roman" w:hAnsi="Arial" w:cs="Arial"/>
                <w:b/>
                <w:bCs/>
                <w:sz w:val="24"/>
                <w:szCs w:val="24"/>
                <w:lang w:eastAsia="it-IT"/>
              </w:rPr>
              <w:t> </w:t>
            </w:r>
          </w:p>
        </w:tc>
        <w:tc>
          <w:tcPr>
            <w:tcW w:w="4184" w:type="dxa"/>
            <w:tcBorders>
              <w:top w:val="nil"/>
              <w:left w:val="nil"/>
              <w:bottom w:val="nil"/>
              <w:right w:val="nil"/>
            </w:tcBorders>
            <w:shd w:val="clear" w:color="auto" w:fill="auto"/>
            <w:noWrap/>
            <w:vAlign w:val="center"/>
            <w:hideMark/>
          </w:tcPr>
          <w:p w14:paraId="2BE4EC92" w14:textId="77777777" w:rsidR="00D450B7" w:rsidRPr="00D450B7" w:rsidRDefault="00D450B7" w:rsidP="00D450B7">
            <w:pPr>
              <w:spacing w:after="0" w:line="240" w:lineRule="auto"/>
              <w:jc w:val="center"/>
              <w:rPr>
                <w:rFonts w:ascii="Arial" w:eastAsia="Times New Roman" w:hAnsi="Arial" w:cs="Arial"/>
                <w:b/>
                <w:bCs/>
                <w:sz w:val="24"/>
                <w:szCs w:val="24"/>
                <w:lang w:eastAsia="it-IT"/>
              </w:rPr>
            </w:pPr>
          </w:p>
        </w:tc>
        <w:tc>
          <w:tcPr>
            <w:tcW w:w="3542" w:type="dxa"/>
            <w:gridSpan w:val="2"/>
            <w:tcBorders>
              <w:top w:val="nil"/>
              <w:left w:val="nil"/>
              <w:bottom w:val="nil"/>
              <w:right w:val="single" w:sz="4" w:space="0" w:color="auto"/>
            </w:tcBorders>
            <w:shd w:val="clear" w:color="auto" w:fill="auto"/>
            <w:vAlign w:val="center"/>
          </w:tcPr>
          <w:p w14:paraId="08546C04" w14:textId="77777777" w:rsidR="00D450B7" w:rsidRPr="00D450B7" w:rsidRDefault="00D450B7" w:rsidP="00D450B7">
            <w:pPr>
              <w:spacing w:after="0" w:line="240" w:lineRule="auto"/>
              <w:rPr>
                <w:rFonts w:ascii="Arial" w:eastAsia="Times New Roman" w:hAnsi="Arial" w:cs="Arial"/>
                <w:i/>
                <w:iCs/>
                <w:sz w:val="24"/>
                <w:szCs w:val="24"/>
                <w:lang w:eastAsia="it-IT"/>
              </w:rPr>
            </w:pPr>
          </w:p>
        </w:tc>
        <w:tc>
          <w:tcPr>
            <w:tcW w:w="146" w:type="dxa"/>
            <w:gridSpan w:val="2"/>
            <w:vAlign w:val="center"/>
            <w:hideMark/>
          </w:tcPr>
          <w:p w14:paraId="29C09A2A" w14:textId="77777777" w:rsidR="00D450B7" w:rsidRPr="00D450B7" w:rsidRDefault="00D450B7" w:rsidP="00D450B7">
            <w:pPr>
              <w:spacing w:after="0" w:line="240" w:lineRule="auto"/>
              <w:rPr>
                <w:rFonts w:ascii="Arial" w:eastAsia="Times New Roman" w:hAnsi="Arial" w:cs="Arial"/>
                <w:sz w:val="24"/>
                <w:szCs w:val="24"/>
                <w:lang w:eastAsia="it-IT"/>
              </w:rPr>
            </w:pPr>
          </w:p>
        </w:tc>
      </w:tr>
      <w:tr w:rsidR="00D450B7" w:rsidRPr="00D450B7" w14:paraId="1AE8A020" w14:textId="77777777" w:rsidTr="00200A2F">
        <w:trPr>
          <w:gridAfter w:val="1"/>
          <w:wAfter w:w="80" w:type="dxa"/>
          <w:trHeight w:val="264"/>
        </w:trPr>
        <w:tc>
          <w:tcPr>
            <w:tcW w:w="2197" w:type="dxa"/>
            <w:gridSpan w:val="2"/>
            <w:tcBorders>
              <w:top w:val="nil"/>
              <w:left w:val="single" w:sz="8" w:space="0" w:color="auto"/>
              <w:bottom w:val="nil"/>
              <w:right w:val="nil"/>
            </w:tcBorders>
            <w:shd w:val="clear" w:color="auto" w:fill="auto"/>
            <w:noWrap/>
            <w:vAlign w:val="center"/>
            <w:hideMark/>
          </w:tcPr>
          <w:p w14:paraId="25ECE898" w14:textId="77777777" w:rsidR="00D450B7" w:rsidRPr="00D450B7" w:rsidRDefault="00D450B7" w:rsidP="00D450B7">
            <w:pPr>
              <w:spacing w:after="0" w:line="240" w:lineRule="auto"/>
              <w:jc w:val="center"/>
              <w:rPr>
                <w:rFonts w:ascii="Arial" w:eastAsia="Times New Roman" w:hAnsi="Arial" w:cs="Arial"/>
                <w:sz w:val="24"/>
                <w:szCs w:val="24"/>
                <w:lang w:eastAsia="it-IT"/>
              </w:rPr>
            </w:pPr>
            <w:r w:rsidRPr="00D450B7">
              <w:rPr>
                <w:rFonts w:ascii="Arial" w:eastAsia="Times New Roman" w:hAnsi="Arial" w:cs="Arial"/>
                <w:sz w:val="24"/>
                <w:szCs w:val="24"/>
                <w:lang w:eastAsia="it-IT"/>
              </w:rPr>
              <w:t> </w:t>
            </w:r>
          </w:p>
        </w:tc>
        <w:tc>
          <w:tcPr>
            <w:tcW w:w="7726" w:type="dxa"/>
            <w:gridSpan w:val="3"/>
            <w:tcBorders>
              <w:top w:val="nil"/>
              <w:left w:val="nil"/>
              <w:bottom w:val="nil"/>
              <w:right w:val="single" w:sz="4" w:space="0" w:color="000000"/>
            </w:tcBorders>
            <w:shd w:val="clear" w:color="auto" w:fill="auto"/>
            <w:noWrap/>
            <w:vAlign w:val="center"/>
            <w:hideMark/>
          </w:tcPr>
          <w:p w14:paraId="0CA3E6E3" w14:textId="77777777" w:rsidR="00D450B7" w:rsidRPr="00D450B7" w:rsidRDefault="00D450B7" w:rsidP="00D450B7">
            <w:pPr>
              <w:spacing w:after="0" w:line="240" w:lineRule="auto"/>
              <w:rPr>
                <w:rFonts w:ascii="Arial" w:eastAsia="Times New Roman" w:hAnsi="Arial" w:cs="Arial"/>
                <w:i/>
                <w:iCs/>
                <w:sz w:val="24"/>
                <w:szCs w:val="24"/>
                <w:lang w:eastAsia="it-IT"/>
              </w:rPr>
            </w:pPr>
            <w:r w:rsidRPr="00D450B7">
              <w:rPr>
                <w:rFonts w:ascii="Arial" w:eastAsia="Times New Roman" w:hAnsi="Arial" w:cs="Arial"/>
                <w:i/>
                <w:iCs/>
                <w:sz w:val="24"/>
                <w:szCs w:val="24"/>
                <w:lang w:eastAsia="it-IT"/>
              </w:rPr>
              <w:t>c) Contributi in c/esercizio per ricerca</w:t>
            </w:r>
          </w:p>
          <w:p w14:paraId="06DD59E0" w14:textId="77777777" w:rsidR="00D450B7" w:rsidRPr="00D450B7" w:rsidRDefault="00D450B7" w:rsidP="00D450B7">
            <w:pPr>
              <w:spacing w:after="0" w:line="240" w:lineRule="auto"/>
              <w:rPr>
                <w:rFonts w:ascii="Arial" w:eastAsia="Times New Roman" w:hAnsi="Arial" w:cs="Arial"/>
                <w:i/>
                <w:iCs/>
                <w:sz w:val="24"/>
                <w:szCs w:val="24"/>
                <w:lang w:eastAsia="it-IT"/>
              </w:rPr>
            </w:pPr>
            <w:r w:rsidRPr="00D450B7">
              <w:rPr>
                <w:rFonts w:ascii="Arial" w:eastAsia="Times New Roman" w:hAnsi="Arial" w:cs="Arial"/>
                <w:i/>
                <w:iCs/>
                <w:sz w:val="24"/>
                <w:szCs w:val="24"/>
                <w:lang w:eastAsia="it-IT"/>
              </w:rPr>
              <w:t xml:space="preserve">1 contributi da Minstero della Salute per ricerca </w:t>
            </w:r>
          </w:p>
          <w:p w14:paraId="74CD9DD2" w14:textId="77777777" w:rsidR="00D450B7" w:rsidRPr="00D450B7" w:rsidRDefault="00D450B7" w:rsidP="00D450B7">
            <w:pPr>
              <w:spacing w:after="0" w:line="240" w:lineRule="auto"/>
              <w:rPr>
                <w:rFonts w:ascii="Arial" w:eastAsia="Times New Roman" w:hAnsi="Arial" w:cs="Arial"/>
                <w:i/>
                <w:iCs/>
                <w:sz w:val="24"/>
                <w:szCs w:val="24"/>
                <w:lang w:eastAsia="it-IT"/>
              </w:rPr>
            </w:pPr>
            <w:r w:rsidRPr="00D450B7">
              <w:rPr>
                <w:rFonts w:ascii="Arial" w:eastAsia="Times New Roman" w:hAnsi="Arial" w:cs="Arial"/>
                <w:i/>
                <w:iCs/>
                <w:sz w:val="24"/>
                <w:szCs w:val="24"/>
                <w:lang w:eastAsia="it-IT"/>
              </w:rPr>
              <w:t>2contributi da regione e altri soggetit pubblici</w:t>
            </w:r>
          </w:p>
          <w:p w14:paraId="0F2C6B04" w14:textId="77777777" w:rsidR="00D450B7" w:rsidRPr="00D450B7" w:rsidRDefault="00D450B7" w:rsidP="00D450B7">
            <w:pPr>
              <w:spacing w:after="0" w:line="240" w:lineRule="auto"/>
              <w:rPr>
                <w:rFonts w:ascii="Arial" w:eastAsia="Times New Roman" w:hAnsi="Arial" w:cs="Arial"/>
                <w:i/>
                <w:iCs/>
                <w:sz w:val="24"/>
                <w:szCs w:val="24"/>
                <w:lang w:eastAsia="it-IT"/>
              </w:rPr>
            </w:pPr>
            <w:r w:rsidRPr="00D450B7">
              <w:rPr>
                <w:rFonts w:ascii="Arial" w:eastAsia="Times New Roman" w:hAnsi="Arial" w:cs="Arial"/>
                <w:i/>
                <w:iCs/>
                <w:sz w:val="24"/>
                <w:szCs w:val="24"/>
                <w:lang w:eastAsia="it-IT"/>
              </w:rPr>
              <w:t>3contributi da privati</w:t>
            </w:r>
          </w:p>
          <w:p w14:paraId="36123752" w14:textId="77777777" w:rsidR="00D450B7" w:rsidRPr="00D450B7" w:rsidRDefault="00D450B7" w:rsidP="00D450B7">
            <w:pPr>
              <w:spacing w:after="0" w:line="240" w:lineRule="auto"/>
              <w:rPr>
                <w:rFonts w:ascii="Arial" w:eastAsia="Times New Roman" w:hAnsi="Arial" w:cs="Arial"/>
                <w:i/>
                <w:iCs/>
                <w:sz w:val="24"/>
                <w:szCs w:val="24"/>
                <w:lang w:eastAsia="it-IT"/>
              </w:rPr>
            </w:pPr>
          </w:p>
        </w:tc>
        <w:tc>
          <w:tcPr>
            <w:tcW w:w="146" w:type="dxa"/>
            <w:gridSpan w:val="2"/>
            <w:vAlign w:val="center"/>
            <w:hideMark/>
          </w:tcPr>
          <w:p w14:paraId="73E10779" w14:textId="77777777" w:rsidR="00D450B7" w:rsidRPr="00D450B7" w:rsidRDefault="00D450B7" w:rsidP="00D450B7">
            <w:pPr>
              <w:spacing w:after="0" w:line="240" w:lineRule="auto"/>
              <w:rPr>
                <w:rFonts w:ascii="Arial" w:eastAsia="Times New Roman" w:hAnsi="Arial" w:cs="Arial"/>
                <w:sz w:val="24"/>
                <w:szCs w:val="24"/>
                <w:lang w:eastAsia="it-IT"/>
              </w:rPr>
            </w:pPr>
          </w:p>
        </w:tc>
      </w:tr>
      <w:tr w:rsidR="00D450B7" w:rsidRPr="00D450B7" w14:paraId="11EBBDC3" w14:textId="77777777" w:rsidTr="00200A2F">
        <w:trPr>
          <w:gridAfter w:val="1"/>
          <w:wAfter w:w="80" w:type="dxa"/>
          <w:trHeight w:val="264"/>
        </w:trPr>
        <w:tc>
          <w:tcPr>
            <w:tcW w:w="2197" w:type="dxa"/>
            <w:gridSpan w:val="2"/>
            <w:tcBorders>
              <w:top w:val="nil"/>
              <w:left w:val="single" w:sz="8" w:space="0" w:color="auto"/>
              <w:bottom w:val="nil"/>
              <w:right w:val="nil"/>
            </w:tcBorders>
            <w:shd w:val="clear" w:color="auto" w:fill="auto"/>
            <w:noWrap/>
            <w:vAlign w:val="center"/>
            <w:hideMark/>
          </w:tcPr>
          <w:p w14:paraId="6953A624" w14:textId="77777777" w:rsidR="00D450B7" w:rsidRPr="00D450B7" w:rsidRDefault="00D450B7" w:rsidP="00D450B7">
            <w:pPr>
              <w:spacing w:after="0" w:line="240" w:lineRule="auto"/>
              <w:jc w:val="center"/>
              <w:rPr>
                <w:rFonts w:ascii="Arial" w:eastAsia="Times New Roman" w:hAnsi="Arial" w:cs="Arial"/>
                <w:sz w:val="24"/>
                <w:szCs w:val="24"/>
                <w:lang w:eastAsia="it-IT"/>
              </w:rPr>
            </w:pPr>
            <w:r w:rsidRPr="00D450B7">
              <w:rPr>
                <w:rFonts w:ascii="Arial" w:eastAsia="Times New Roman" w:hAnsi="Arial" w:cs="Arial"/>
                <w:sz w:val="24"/>
                <w:szCs w:val="24"/>
                <w:lang w:eastAsia="it-IT"/>
              </w:rPr>
              <w:t> </w:t>
            </w:r>
          </w:p>
        </w:tc>
        <w:tc>
          <w:tcPr>
            <w:tcW w:w="4184" w:type="dxa"/>
            <w:tcBorders>
              <w:top w:val="nil"/>
              <w:left w:val="nil"/>
              <w:bottom w:val="nil"/>
              <w:right w:val="nil"/>
            </w:tcBorders>
            <w:shd w:val="clear" w:color="auto" w:fill="auto"/>
            <w:noWrap/>
            <w:vAlign w:val="center"/>
            <w:hideMark/>
          </w:tcPr>
          <w:p w14:paraId="4919ADF6" w14:textId="77777777" w:rsidR="00D450B7" w:rsidRPr="00D450B7" w:rsidRDefault="00D450B7" w:rsidP="00D450B7">
            <w:pPr>
              <w:spacing w:after="0" w:line="240" w:lineRule="auto"/>
              <w:jc w:val="center"/>
              <w:rPr>
                <w:rFonts w:ascii="Arial" w:eastAsia="Times New Roman" w:hAnsi="Arial" w:cs="Arial"/>
                <w:sz w:val="24"/>
                <w:szCs w:val="24"/>
                <w:lang w:eastAsia="it-IT"/>
              </w:rPr>
            </w:pPr>
          </w:p>
        </w:tc>
        <w:tc>
          <w:tcPr>
            <w:tcW w:w="3542" w:type="dxa"/>
            <w:gridSpan w:val="2"/>
            <w:tcBorders>
              <w:top w:val="nil"/>
              <w:left w:val="nil"/>
              <w:bottom w:val="nil"/>
              <w:right w:val="single" w:sz="4" w:space="0" w:color="auto"/>
            </w:tcBorders>
            <w:shd w:val="clear" w:color="auto" w:fill="auto"/>
            <w:noWrap/>
            <w:vAlign w:val="center"/>
          </w:tcPr>
          <w:p w14:paraId="79338C02" w14:textId="77777777" w:rsidR="00D450B7" w:rsidRPr="00D450B7" w:rsidRDefault="00D450B7" w:rsidP="00D450B7">
            <w:pPr>
              <w:spacing w:after="0" w:line="240" w:lineRule="auto"/>
              <w:rPr>
                <w:rFonts w:ascii="Arial" w:eastAsia="Times New Roman" w:hAnsi="Arial" w:cs="Arial"/>
                <w:i/>
                <w:iCs/>
                <w:sz w:val="24"/>
                <w:szCs w:val="24"/>
                <w:lang w:eastAsia="it-IT"/>
              </w:rPr>
            </w:pPr>
          </w:p>
        </w:tc>
        <w:tc>
          <w:tcPr>
            <w:tcW w:w="146" w:type="dxa"/>
            <w:gridSpan w:val="2"/>
            <w:vAlign w:val="center"/>
            <w:hideMark/>
          </w:tcPr>
          <w:p w14:paraId="498F1A2B" w14:textId="77777777" w:rsidR="00D450B7" w:rsidRPr="00D450B7" w:rsidRDefault="00D450B7" w:rsidP="00D450B7">
            <w:pPr>
              <w:spacing w:after="0" w:line="240" w:lineRule="auto"/>
              <w:rPr>
                <w:rFonts w:ascii="Arial" w:eastAsia="Times New Roman" w:hAnsi="Arial" w:cs="Arial"/>
                <w:sz w:val="24"/>
                <w:szCs w:val="24"/>
                <w:lang w:eastAsia="it-IT"/>
              </w:rPr>
            </w:pPr>
          </w:p>
        </w:tc>
      </w:tr>
      <w:tr w:rsidR="00D450B7" w:rsidRPr="00D450B7" w14:paraId="718A0EDF" w14:textId="77777777" w:rsidTr="00200A2F">
        <w:trPr>
          <w:gridAfter w:val="1"/>
          <w:wAfter w:w="80" w:type="dxa"/>
          <w:trHeight w:val="264"/>
        </w:trPr>
        <w:tc>
          <w:tcPr>
            <w:tcW w:w="2197" w:type="dxa"/>
            <w:gridSpan w:val="2"/>
            <w:tcBorders>
              <w:top w:val="nil"/>
              <w:left w:val="single" w:sz="8" w:space="0" w:color="auto"/>
              <w:bottom w:val="nil"/>
              <w:right w:val="nil"/>
            </w:tcBorders>
            <w:shd w:val="clear" w:color="auto" w:fill="auto"/>
            <w:noWrap/>
            <w:vAlign w:val="center"/>
            <w:hideMark/>
          </w:tcPr>
          <w:p w14:paraId="1BDBA906" w14:textId="77777777" w:rsidR="00D450B7" w:rsidRPr="00D450B7" w:rsidRDefault="00D450B7" w:rsidP="00D450B7">
            <w:pPr>
              <w:spacing w:after="0" w:line="240" w:lineRule="auto"/>
              <w:jc w:val="center"/>
              <w:rPr>
                <w:rFonts w:ascii="Arial" w:eastAsia="Times New Roman" w:hAnsi="Arial" w:cs="Arial"/>
                <w:sz w:val="24"/>
                <w:szCs w:val="24"/>
                <w:lang w:eastAsia="it-IT"/>
              </w:rPr>
            </w:pPr>
            <w:r w:rsidRPr="00D450B7">
              <w:rPr>
                <w:rFonts w:ascii="Arial" w:eastAsia="Times New Roman" w:hAnsi="Arial" w:cs="Arial"/>
                <w:sz w:val="24"/>
                <w:szCs w:val="24"/>
                <w:lang w:eastAsia="it-IT"/>
              </w:rPr>
              <w:t> </w:t>
            </w:r>
          </w:p>
        </w:tc>
        <w:tc>
          <w:tcPr>
            <w:tcW w:w="4184" w:type="dxa"/>
            <w:tcBorders>
              <w:top w:val="nil"/>
              <w:left w:val="nil"/>
              <w:bottom w:val="nil"/>
              <w:right w:val="nil"/>
            </w:tcBorders>
            <w:shd w:val="clear" w:color="auto" w:fill="auto"/>
            <w:noWrap/>
            <w:vAlign w:val="center"/>
            <w:hideMark/>
          </w:tcPr>
          <w:p w14:paraId="54F01415" w14:textId="77777777" w:rsidR="00D450B7" w:rsidRPr="00D450B7" w:rsidRDefault="00D450B7" w:rsidP="00D450B7">
            <w:pPr>
              <w:spacing w:after="0" w:line="240" w:lineRule="auto"/>
              <w:jc w:val="center"/>
              <w:rPr>
                <w:rFonts w:ascii="Arial" w:eastAsia="Times New Roman" w:hAnsi="Arial" w:cs="Arial"/>
                <w:sz w:val="24"/>
                <w:szCs w:val="24"/>
                <w:lang w:eastAsia="it-IT"/>
              </w:rPr>
            </w:pPr>
          </w:p>
        </w:tc>
        <w:tc>
          <w:tcPr>
            <w:tcW w:w="3542" w:type="dxa"/>
            <w:gridSpan w:val="2"/>
            <w:tcBorders>
              <w:top w:val="nil"/>
              <w:left w:val="nil"/>
              <w:bottom w:val="nil"/>
              <w:right w:val="single" w:sz="4" w:space="0" w:color="auto"/>
            </w:tcBorders>
            <w:shd w:val="clear" w:color="auto" w:fill="auto"/>
            <w:noWrap/>
            <w:vAlign w:val="center"/>
          </w:tcPr>
          <w:p w14:paraId="193F5FB8" w14:textId="77777777" w:rsidR="00D450B7" w:rsidRPr="00D450B7" w:rsidRDefault="00D450B7" w:rsidP="00D450B7">
            <w:pPr>
              <w:spacing w:after="0" w:line="240" w:lineRule="auto"/>
              <w:rPr>
                <w:rFonts w:ascii="Arial" w:eastAsia="Times New Roman" w:hAnsi="Arial" w:cs="Arial"/>
                <w:i/>
                <w:iCs/>
                <w:sz w:val="24"/>
                <w:szCs w:val="24"/>
                <w:lang w:eastAsia="it-IT"/>
              </w:rPr>
            </w:pPr>
          </w:p>
        </w:tc>
        <w:tc>
          <w:tcPr>
            <w:tcW w:w="146" w:type="dxa"/>
            <w:gridSpan w:val="2"/>
            <w:vAlign w:val="center"/>
            <w:hideMark/>
          </w:tcPr>
          <w:p w14:paraId="2F47D383" w14:textId="77777777" w:rsidR="00D450B7" w:rsidRPr="00D450B7" w:rsidRDefault="00D450B7" w:rsidP="00D450B7">
            <w:pPr>
              <w:spacing w:after="0" w:line="240" w:lineRule="auto"/>
              <w:rPr>
                <w:rFonts w:ascii="Arial" w:eastAsia="Times New Roman" w:hAnsi="Arial" w:cs="Arial"/>
                <w:sz w:val="24"/>
                <w:szCs w:val="24"/>
                <w:lang w:eastAsia="it-IT"/>
              </w:rPr>
            </w:pPr>
          </w:p>
        </w:tc>
      </w:tr>
      <w:tr w:rsidR="00D450B7" w:rsidRPr="00D450B7" w14:paraId="7354B676" w14:textId="77777777" w:rsidTr="00200A2F">
        <w:trPr>
          <w:gridAfter w:val="1"/>
          <w:wAfter w:w="80" w:type="dxa"/>
          <w:trHeight w:val="264"/>
        </w:trPr>
        <w:tc>
          <w:tcPr>
            <w:tcW w:w="2197" w:type="dxa"/>
            <w:gridSpan w:val="2"/>
            <w:tcBorders>
              <w:top w:val="nil"/>
              <w:left w:val="single" w:sz="8" w:space="0" w:color="auto"/>
              <w:bottom w:val="nil"/>
              <w:right w:val="nil"/>
            </w:tcBorders>
            <w:shd w:val="clear" w:color="auto" w:fill="auto"/>
            <w:noWrap/>
            <w:vAlign w:val="center"/>
            <w:hideMark/>
          </w:tcPr>
          <w:p w14:paraId="58696963" w14:textId="77777777" w:rsidR="00D450B7" w:rsidRPr="00D450B7" w:rsidRDefault="00D450B7" w:rsidP="00D450B7">
            <w:pPr>
              <w:spacing w:after="0" w:line="240" w:lineRule="auto"/>
              <w:jc w:val="center"/>
              <w:rPr>
                <w:rFonts w:ascii="Arial" w:eastAsia="Times New Roman" w:hAnsi="Arial" w:cs="Arial"/>
                <w:sz w:val="24"/>
                <w:szCs w:val="24"/>
                <w:lang w:eastAsia="it-IT"/>
              </w:rPr>
            </w:pPr>
            <w:r w:rsidRPr="00D450B7">
              <w:rPr>
                <w:rFonts w:ascii="Arial" w:eastAsia="Times New Roman" w:hAnsi="Arial" w:cs="Arial"/>
                <w:sz w:val="24"/>
                <w:szCs w:val="24"/>
                <w:lang w:eastAsia="it-IT"/>
              </w:rPr>
              <w:t> </w:t>
            </w:r>
          </w:p>
        </w:tc>
        <w:tc>
          <w:tcPr>
            <w:tcW w:w="4184" w:type="dxa"/>
            <w:tcBorders>
              <w:top w:val="nil"/>
              <w:left w:val="nil"/>
              <w:bottom w:val="nil"/>
              <w:right w:val="nil"/>
            </w:tcBorders>
            <w:shd w:val="clear" w:color="auto" w:fill="auto"/>
            <w:noWrap/>
            <w:vAlign w:val="center"/>
            <w:hideMark/>
          </w:tcPr>
          <w:p w14:paraId="5EFCD5DA" w14:textId="77777777" w:rsidR="00D450B7" w:rsidRPr="00D450B7" w:rsidRDefault="00D450B7" w:rsidP="00D450B7">
            <w:pPr>
              <w:spacing w:after="0" w:line="240" w:lineRule="auto"/>
              <w:jc w:val="center"/>
              <w:rPr>
                <w:rFonts w:ascii="Arial" w:eastAsia="Times New Roman" w:hAnsi="Arial" w:cs="Arial"/>
                <w:sz w:val="24"/>
                <w:szCs w:val="24"/>
                <w:lang w:eastAsia="it-IT"/>
              </w:rPr>
            </w:pPr>
          </w:p>
        </w:tc>
        <w:tc>
          <w:tcPr>
            <w:tcW w:w="3542" w:type="dxa"/>
            <w:gridSpan w:val="2"/>
            <w:tcBorders>
              <w:top w:val="nil"/>
              <w:left w:val="nil"/>
              <w:bottom w:val="nil"/>
              <w:right w:val="single" w:sz="4" w:space="0" w:color="auto"/>
            </w:tcBorders>
            <w:shd w:val="clear" w:color="auto" w:fill="auto"/>
            <w:noWrap/>
            <w:vAlign w:val="center"/>
          </w:tcPr>
          <w:p w14:paraId="24A4F2B3" w14:textId="77777777" w:rsidR="00D450B7" w:rsidRPr="00D450B7" w:rsidRDefault="00D450B7" w:rsidP="00D450B7">
            <w:pPr>
              <w:spacing w:after="0" w:line="240" w:lineRule="auto"/>
              <w:rPr>
                <w:rFonts w:ascii="Arial" w:eastAsia="Times New Roman" w:hAnsi="Arial" w:cs="Arial"/>
                <w:i/>
                <w:iCs/>
                <w:sz w:val="24"/>
                <w:szCs w:val="24"/>
                <w:lang w:eastAsia="it-IT"/>
              </w:rPr>
            </w:pPr>
          </w:p>
        </w:tc>
        <w:tc>
          <w:tcPr>
            <w:tcW w:w="146" w:type="dxa"/>
            <w:gridSpan w:val="2"/>
            <w:vAlign w:val="center"/>
            <w:hideMark/>
          </w:tcPr>
          <w:p w14:paraId="66FF8315" w14:textId="77777777" w:rsidR="00D450B7" w:rsidRPr="00D450B7" w:rsidRDefault="00D450B7" w:rsidP="00D450B7">
            <w:pPr>
              <w:spacing w:after="0" w:line="240" w:lineRule="auto"/>
              <w:rPr>
                <w:rFonts w:ascii="Arial" w:eastAsia="Times New Roman" w:hAnsi="Arial" w:cs="Arial"/>
                <w:sz w:val="24"/>
                <w:szCs w:val="24"/>
                <w:lang w:eastAsia="it-IT"/>
              </w:rPr>
            </w:pPr>
          </w:p>
        </w:tc>
      </w:tr>
      <w:tr w:rsidR="00D450B7" w:rsidRPr="00D450B7" w14:paraId="44994B5A" w14:textId="77777777" w:rsidTr="00200A2F">
        <w:trPr>
          <w:gridAfter w:val="1"/>
          <w:wAfter w:w="80" w:type="dxa"/>
          <w:trHeight w:val="264"/>
        </w:trPr>
        <w:tc>
          <w:tcPr>
            <w:tcW w:w="2197" w:type="dxa"/>
            <w:gridSpan w:val="2"/>
            <w:tcBorders>
              <w:top w:val="nil"/>
              <w:left w:val="single" w:sz="8" w:space="0" w:color="auto"/>
              <w:bottom w:val="nil"/>
              <w:right w:val="nil"/>
            </w:tcBorders>
            <w:shd w:val="clear" w:color="auto" w:fill="auto"/>
            <w:noWrap/>
            <w:vAlign w:val="center"/>
            <w:hideMark/>
          </w:tcPr>
          <w:p w14:paraId="13E8B40C" w14:textId="77777777" w:rsidR="00D450B7" w:rsidRPr="00D450B7" w:rsidRDefault="00D450B7" w:rsidP="00D450B7">
            <w:pPr>
              <w:spacing w:after="0" w:line="240" w:lineRule="auto"/>
              <w:jc w:val="center"/>
              <w:rPr>
                <w:rFonts w:ascii="Arial" w:eastAsia="Times New Roman" w:hAnsi="Arial" w:cs="Arial"/>
                <w:sz w:val="24"/>
                <w:szCs w:val="24"/>
                <w:lang w:eastAsia="it-IT"/>
              </w:rPr>
            </w:pPr>
            <w:r w:rsidRPr="00D450B7">
              <w:rPr>
                <w:rFonts w:ascii="Arial" w:eastAsia="Times New Roman" w:hAnsi="Arial" w:cs="Arial"/>
                <w:sz w:val="24"/>
                <w:szCs w:val="24"/>
                <w:lang w:eastAsia="it-IT"/>
              </w:rPr>
              <w:t> </w:t>
            </w:r>
          </w:p>
        </w:tc>
        <w:tc>
          <w:tcPr>
            <w:tcW w:w="4184" w:type="dxa"/>
            <w:tcBorders>
              <w:top w:val="nil"/>
              <w:left w:val="nil"/>
              <w:bottom w:val="nil"/>
              <w:right w:val="nil"/>
            </w:tcBorders>
            <w:shd w:val="clear" w:color="auto" w:fill="auto"/>
            <w:noWrap/>
            <w:vAlign w:val="center"/>
            <w:hideMark/>
          </w:tcPr>
          <w:p w14:paraId="614FE87B" w14:textId="77777777" w:rsidR="00D450B7" w:rsidRPr="00D450B7" w:rsidRDefault="00D450B7" w:rsidP="00D450B7">
            <w:pPr>
              <w:spacing w:after="0" w:line="240" w:lineRule="auto"/>
              <w:jc w:val="center"/>
              <w:rPr>
                <w:rFonts w:ascii="Arial" w:eastAsia="Times New Roman" w:hAnsi="Arial" w:cs="Arial"/>
                <w:sz w:val="24"/>
                <w:szCs w:val="24"/>
                <w:lang w:eastAsia="it-IT"/>
              </w:rPr>
            </w:pPr>
          </w:p>
        </w:tc>
        <w:tc>
          <w:tcPr>
            <w:tcW w:w="3542" w:type="dxa"/>
            <w:gridSpan w:val="2"/>
            <w:tcBorders>
              <w:top w:val="nil"/>
              <w:left w:val="nil"/>
              <w:bottom w:val="nil"/>
              <w:right w:val="single" w:sz="4" w:space="0" w:color="auto"/>
            </w:tcBorders>
            <w:shd w:val="clear" w:color="auto" w:fill="auto"/>
            <w:noWrap/>
            <w:vAlign w:val="center"/>
          </w:tcPr>
          <w:p w14:paraId="51969265" w14:textId="77777777" w:rsidR="00D450B7" w:rsidRPr="00D450B7" w:rsidRDefault="00D450B7" w:rsidP="00D450B7">
            <w:pPr>
              <w:spacing w:after="0" w:line="240" w:lineRule="auto"/>
              <w:rPr>
                <w:rFonts w:ascii="Arial" w:eastAsia="Times New Roman" w:hAnsi="Arial" w:cs="Arial"/>
                <w:i/>
                <w:iCs/>
                <w:sz w:val="24"/>
                <w:szCs w:val="24"/>
                <w:lang w:eastAsia="it-IT"/>
              </w:rPr>
            </w:pPr>
          </w:p>
        </w:tc>
        <w:tc>
          <w:tcPr>
            <w:tcW w:w="146" w:type="dxa"/>
            <w:gridSpan w:val="2"/>
            <w:vAlign w:val="center"/>
            <w:hideMark/>
          </w:tcPr>
          <w:p w14:paraId="187B131F" w14:textId="77777777" w:rsidR="00D450B7" w:rsidRPr="00D450B7" w:rsidRDefault="00D450B7" w:rsidP="00D450B7">
            <w:pPr>
              <w:spacing w:after="0" w:line="240" w:lineRule="auto"/>
              <w:rPr>
                <w:rFonts w:ascii="Arial" w:eastAsia="Times New Roman" w:hAnsi="Arial" w:cs="Arial"/>
                <w:sz w:val="24"/>
                <w:szCs w:val="24"/>
                <w:lang w:eastAsia="it-IT"/>
              </w:rPr>
            </w:pPr>
          </w:p>
        </w:tc>
      </w:tr>
      <w:tr w:rsidR="00D450B7" w:rsidRPr="00D450B7" w14:paraId="5B98C931" w14:textId="77777777" w:rsidTr="00200A2F">
        <w:trPr>
          <w:gridBefore w:val="1"/>
          <w:wBefore w:w="80" w:type="dxa"/>
          <w:trHeight w:val="264"/>
        </w:trPr>
        <w:tc>
          <w:tcPr>
            <w:tcW w:w="2117" w:type="dxa"/>
            <w:tcBorders>
              <w:top w:val="nil"/>
              <w:left w:val="single" w:sz="8" w:space="0" w:color="auto"/>
              <w:bottom w:val="nil"/>
              <w:right w:val="nil"/>
            </w:tcBorders>
            <w:shd w:val="clear" w:color="auto" w:fill="auto"/>
            <w:noWrap/>
            <w:vAlign w:val="center"/>
            <w:hideMark/>
          </w:tcPr>
          <w:p w14:paraId="47EC9349" w14:textId="77777777" w:rsidR="00D450B7" w:rsidRPr="00D450B7" w:rsidRDefault="00D450B7" w:rsidP="00D450B7">
            <w:pPr>
              <w:spacing w:after="0" w:line="240" w:lineRule="auto"/>
              <w:jc w:val="center"/>
              <w:rPr>
                <w:rFonts w:ascii="Arial" w:eastAsia="Times New Roman" w:hAnsi="Arial" w:cs="Arial"/>
                <w:sz w:val="24"/>
                <w:szCs w:val="24"/>
                <w:lang w:eastAsia="it-IT"/>
              </w:rPr>
            </w:pPr>
            <w:r w:rsidRPr="00D450B7">
              <w:rPr>
                <w:rFonts w:ascii="Arial" w:eastAsia="Times New Roman" w:hAnsi="Arial" w:cs="Arial"/>
                <w:sz w:val="24"/>
                <w:szCs w:val="24"/>
                <w:lang w:eastAsia="it-IT"/>
              </w:rPr>
              <w:t> </w:t>
            </w:r>
          </w:p>
        </w:tc>
        <w:tc>
          <w:tcPr>
            <w:tcW w:w="7806" w:type="dxa"/>
            <w:gridSpan w:val="4"/>
            <w:tcBorders>
              <w:top w:val="nil"/>
              <w:left w:val="nil"/>
              <w:bottom w:val="nil"/>
              <w:right w:val="single" w:sz="4" w:space="0" w:color="000000"/>
            </w:tcBorders>
            <w:shd w:val="clear" w:color="auto" w:fill="auto"/>
            <w:noWrap/>
            <w:vAlign w:val="center"/>
            <w:hideMark/>
          </w:tcPr>
          <w:p w14:paraId="59DB3E52" w14:textId="77777777" w:rsidR="00D450B7" w:rsidRPr="00D450B7" w:rsidRDefault="00D450B7" w:rsidP="00D450B7">
            <w:pPr>
              <w:spacing w:after="0" w:line="240" w:lineRule="auto"/>
              <w:rPr>
                <w:rFonts w:ascii="Arial" w:eastAsia="Times New Roman" w:hAnsi="Arial" w:cs="Arial"/>
                <w:i/>
                <w:iCs/>
                <w:sz w:val="24"/>
                <w:szCs w:val="24"/>
                <w:lang w:eastAsia="it-IT"/>
              </w:rPr>
            </w:pPr>
            <w:r w:rsidRPr="00D450B7">
              <w:rPr>
                <w:rFonts w:ascii="Arial" w:eastAsia="Times New Roman" w:hAnsi="Arial" w:cs="Arial"/>
                <w:i/>
                <w:iCs/>
                <w:sz w:val="24"/>
                <w:szCs w:val="24"/>
                <w:lang w:eastAsia="it-IT"/>
              </w:rPr>
              <w:t>d) Contributi in c/esercizio - da privati</w:t>
            </w:r>
          </w:p>
        </w:tc>
        <w:tc>
          <w:tcPr>
            <w:tcW w:w="146" w:type="dxa"/>
            <w:gridSpan w:val="2"/>
            <w:vAlign w:val="center"/>
            <w:hideMark/>
          </w:tcPr>
          <w:p w14:paraId="4AF2B1B8" w14:textId="77777777" w:rsidR="00D450B7" w:rsidRPr="00D450B7" w:rsidRDefault="00D450B7" w:rsidP="00D450B7">
            <w:pPr>
              <w:spacing w:after="0" w:line="240" w:lineRule="auto"/>
              <w:rPr>
                <w:rFonts w:ascii="Arial" w:eastAsia="Times New Roman" w:hAnsi="Arial" w:cs="Arial"/>
                <w:sz w:val="24"/>
                <w:szCs w:val="24"/>
                <w:lang w:eastAsia="it-IT"/>
              </w:rPr>
            </w:pPr>
          </w:p>
        </w:tc>
      </w:tr>
      <w:tr w:rsidR="00D450B7" w:rsidRPr="00D450B7" w14:paraId="00BE79A7" w14:textId="77777777" w:rsidTr="00200A2F">
        <w:trPr>
          <w:gridBefore w:val="1"/>
          <w:wBefore w:w="80" w:type="dxa"/>
          <w:trHeight w:val="264"/>
        </w:trPr>
        <w:tc>
          <w:tcPr>
            <w:tcW w:w="2117" w:type="dxa"/>
            <w:tcBorders>
              <w:top w:val="nil"/>
              <w:left w:val="single" w:sz="8" w:space="0" w:color="auto"/>
              <w:bottom w:val="nil"/>
              <w:right w:val="nil"/>
            </w:tcBorders>
            <w:shd w:val="clear" w:color="auto" w:fill="auto"/>
            <w:noWrap/>
            <w:vAlign w:val="center"/>
            <w:hideMark/>
          </w:tcPr>
          <w:p w14:paraId="0F6B457B" w14:textId="77777777" w:rsidR="00D450B7" w:rsidRPr="00D450B7" w:rsidRDefault="00D450B7" w:rsidP="00D450B7">
            <w:pPr>
              <w:spacing w:after="0" w:line="240" w:lineRule="auto"/>
              <w:jc w:val="center"/>
              <w:rPr>
                <w:rFonts w:ascii="Arial" w:eastAsia="Times New Roman" w:hAnsi="Arial" w:cs="Arial"/>
                <w:b/>
                <w:bCs/>
                <w:sz w:val="24"/>
                <w:szCs w:val="24"/>
                <w:lang w:eastAsia="it-IT"/>
              </w:rPr>
            </w:pPr>
            <w:r w:rsidRPr="00D450B7">
              <w:rPr>
                <w:rFonts w:ascii="Arial" w:eastAsia="Times New Roman" w:hAnsi="Arial" w:cs="Arial"/>
                <w:b/>
                <w:bCs/>
                <w:sz w:val="24"/>
                <w:szCs w:val="24"/>
                <w:lang w:eastAsia="it-IT"/>
              </w:rPr>
              <w:t>2</w:t>
            </w:r>
          </w:p>
        </w:tc>
        <w:tc>
          <w:tcPr>
            <w:tcW w:w="4264" w:type="dxa"/>
            <w:gridSpan w:val="2"/>
            <w:tcBorders>
              <w:top w:val="nil"/>
              <w:left w:val="nil"/>
              <w:bottom w:val="nil"/>
              <w:right w:val="single" w:sz="4" w:space="0" w:color="auto"/>
            </w:tcBorders>
            <w:shd w:val="clear" w:color="auto" w:fill="auto"/>
            <w:noWrap/>
            <w:vAlign w:val="center"/>
            <w:hideMark/>
          </w:tcPr>
          <w:p w14:paraId="215529A5" w14:textId="77777777" w:rsidR="00D450B7" w:rsidRPr="00D450B7" w:rsidRDefault="00D450B7" w:rsidP="00D450B7">
            <w:pPr>
              <w:spacing w:after="0" w:line="240" w:lineRule="auto"/>
              <w:rPr>
                <w:rFonts w:ascii="Arial" w:eastAsia="Times New Roman" w:hAnsi="Arial" w:cs="Arial"/>
                <w:b/>
                <w:bCs/>
                <w:sz w:val="24"/>
                <w:szCs w:val="24"/>
                <w:lang w:eastAsia="it-IT"/>
              </w:rPr>
            </w:pPr>
            <w:r w:rsidRPr="00D450B7">
              <w:rPr>
                <w:rFonts w:ascii="Arial" w:eastAsia="Times New Roman" w:hAnsi="Arial" w:cs="Arial"/>
                <w:b/>
                <w:bCs/>
                <w:sz w:val="24"/>
                <w:szCs w:val="24"/>
                <w:lang w:eastAsia="it-IT"/>
              </w:rPr>
              <w:t>Rettifiche contributi c/esercizio per destinazione ad investimenti</w:t>
            </w:r>
          </w:p>
        </w:tc>
        <w:tc>
          <w:tcPr>
            <w:tcW w:w="3542" w:type="dxa"/>
            <w:gridSpan w:val="2"/>
            <w:tcBorders>
              <w:top w:val="nil"/>
              <w:left w:val="nil"/>
              <w:bottom w:val="nil"/>
              <w:right w:val="single" w:sz="4" w:space="0" w:color="auto"/>
            </w:tcBorders>
            <w:shd w:val="clear" w:color="auto" w:fill="auto"/>
            <w:noWrap/>
            <w:vAlign w:val="center"/>
            <w:hideMark/>
          </w:tcPr>
          <w:p w14:paraId="5B2B6DFD" w14:textId="77777777" w:rsidR="00D450B7" w:rsidRPr="00D450B7" w:rsidRDefault="00D450B7" w:rsidP="00D450B7">
            <w:pPr>
              <w:spacing w:after="0" w:line="240" w:lineRule="auto"/>
              <w:rPr>
                <w:rFonts w:ascii="Arial" w:eastAsia="Times New Roman" w:hAnsi="Arial" w:cs="Arial"/>
                <w:b/>
                <w:bCs/>
                <w:sz w:val="24"/>
                <w:szCs w:val="24"/>
                <w:lang w:eastAsia="it-IT"/>
              </w:rPr>
            </w:pPr>
            <w:r w:rsidRPr="00D450B7">
              <w:rPr>
                <w:rFonts w:ascii="Arial" w:eastAsia="Times New Roman" w:hAnsi="Arial" w:cs="Arial"/>
                <w:b/>
                <w:bCs/>
                <w:sz w:val="24"/>
                <w:szCs w:val="24"/>
                <w:lang w:eastAsia="it-IT"/>
              </w:rPr>
              <w:t> </w:t>
            </w:r>
          </w:p>
        </w:tc>
        <w:tc>
          <w:tcPr>
            <w:tcW w:w="146" w:type="dxa"/>
            <w:gridSpan w:val="2"/>
            <w:vAlign w:val="center"/>
            <w:hideMark/>
          </w:tcPr>
          <w:p w14:paraId="2C2774F4" w14:textId="77777777" w:rsidR="00D450B7" w:rsidRPr="00D450B7" w:rsidRDefault="00D450B7" w:rsidP="00D450B7">
            <w:pPr>
              <w:spacing w:after="0" w:line="240" w:lineRule="auto"/>
              <w:rPr>
                <w:rFonts w:ascii="Arial" w:eastAsia="Times New Roman" w:hAnsi="Arial" w:cs="Arial"/>
                <w:sz w:val="24"/>
                <w:szCs w:val="24"/>
                <w:lang w:eastAsia="it-IT"/>
              </w:rPr>
            </w:pPr>
          </w:p>
        </w:tc>
      </w:tr>
      <w:tr w:rsidR="00D450B7" w:rsidRPr="00D450B7" w14:paraId="112E0725" w14:textId="77777777" w:rsidTr="00200A2F">
        <w:trPr>
          <w:gridBefore w:val="1"/>
          <w:wBefore w:w="80" w:type="dxa"/>
          <w:trHeight w:val="264"/>
        </w:trPr>
        <w:tc>
          <w:tcPr>
            <w:tcW w:w="2117" w:type="dxa"/>
            <w:tcBorders>
              <w:top w:val="nil"/>
              <w:left w:val="single" w:sz="8" w:space="0" w:color="auto"/>
              <w:bottom w:val="nil"/>
              <w:right w:val="nil"/>
            </w:tcBorders>
            <w:shd w:val="clear" w:color="auto" w:fill="auto"/>
            <w:noWrap/>
            <w:vAlign w:val="center"/>
            <w:hideMark/>
          </w:tcPr>
          <w:p w14:paraId="264DBA4F" w14:textId="77777777" w:rsidR="00D450B7" w:rsidRPr="00D450B7" w:rsidRDefault="00D450B7" w:rsidP="00D450B7">
            <w:pPr>
              <w:spacing w:after="0" w:line="240" w:lineRule="auto"/>
              <w:jc w:val="center"/>
              <w:rPr>
                <w:rFonts w:ascii="Arial" w:eastAsia="Times New Roman" w:hAnsi="Arial" w:cs="Arial"/>
                <w:b/>
                <w:bCs/>
                <w:sz w:val="24"/>
                <w:szCs w:val="24"/>
                <w:lang w:eastAsia="it-IT"/>
              </w:rPr>
            </w:pPr>
            <w:r w:rsidRPr="00D450B7">
              <w:rPr>
                <w:rFonts w:ascii="Arial" w:eastAsia="Times New Roman" w:hAnsi="Arial" w:cs="Arial"/>
                <w:b/>
                <w:bCs/>
                <w:sz w:val="24"/>
                <w:szCs w:val="24"/>
                <w:lang w:eastAsia="it-IT"/>
              </w:rPr>
              <w:t>3</w:t>
            </w:r>
          </w:p>
        </w:tc>
        <w:tc>
          <w:tcPr>
            <w:tcW w:w="4264" w:type="dxa"/>
            <w:gridSpan w:val="2"/>
            <w:tcBorders>
              <w:top w:val="nil"/>
              <w:left w:val="nil"/>
              <w:bottom w:val="nil"/>
              <w:right w:val="single" w:sz="4" w:space="0" w:color="auto"/>
            </w:tcBorders>
            <w:shd w:val="clear" w:color="auto" w:fill="auto"/>
            <w:noWrap/>
            <w:vAlign w:val="center"/>
            <w:hideMark/>
          </w:tcPr>
          <w:p w14:paraId="0EF13CD9" w14:textId="77777777" w:rsidR="00D450B7" w:rsidRPr="00D450B7" w:rsidRDefault="00D450B7" w:rsidP="00D450B7">
            <w:pPr>
              <w:spacing w:after="0" w:line="240" w:lineRule="auto"/>
              <w:rPr>
                <w:rFonts w:ascii="Arial" w:eastAsia="Times New Roman" w:hAnsi="Arial" w:cs="Arial"/>
                <w:b/>
                <w:bCs/>
                <w:sz w:val="24"/>
                <w:szCs w:val="24"/>
                <w:lang w:eastAsia="it-IT"/>
              </w:rPr>
            </w:pPr>
            <w:r w:rsidRPr="00D450B7">
              <w:rPr>
                <w:rFonts w:ascii="Arial" w:eastAsia="Times New Roman" w:hAnsi="Arial" w:cs="Arial"/>
                <w:b/>
                <w:bCs/>
                <w:sz w:val="24"/>
                <w:szCs w:val="24"/>
                <w:lang w:eastAsia="it-IT"/>
              </w:rPr>
              <w:t>Utilizzo fondi per quote inutilizzate contributi vincolati di esercizi precedenti</w:t>
            </w:r>
          </w:p>
        </w:tc>
        <w:tc>
          <w:tcPr>
            <w:tcW w:w="3542" w:type="dxa"/>
            <w:gridSpan w:val="2"/>
            <w:tcBorders>
              <w:top w:val="nil"/>
              <w:left w:val="nil"/>
              <w:bottom w:val="nil"/>
              <w:right w:val="single" w:sz="4" w:space="0" w:color="auto"/>
            </w:tcBorders>
            <w:shd w:val="clear" w:color="auto" w:fill="auto"/>
            <w:noWrap/>
            <w:vAlign w:val="center"/>
            <w:hideMark/>
          </w:tcPr>
          <w:p w14:paraId="57B80F22" w14:textId="77777777" w:rsidR="00D450B7" w:rsidRPr="00D450B7" w:rsidRDefault="00D450B7" w:rsidP="00D450B7">
            <w:pPr>
              <w:spacing w:after="0" w:line="240" w:lineRule="auto"/>
              <w:rPr>
                <w:rFonts w:ascii="Arial" w:eastAsia="Times New Roman" w:hAnsi="Arial" w:cs="Arial"/>
                <w:b/>
                <w:bCs/>
                <w:sz w:val="24"/>
                <w:szCs w:val="24"/>
                <w:lang w:eastAsia="it-IT"/>
              </w:rPr>
            </w:pPr>
            <w:r w:rsidRPr="00D450B7">
              <w:rPr>
                <w:rFonts w:ascii="Arial" w:eastAsia="Times New Roman" w:hAnsi="Arial" w:cs="Arial"/>
                <w:b/>
                <w:bCs/>
                <w:sz w:val="24"/>
                <w:szCs w:val="24"/>
                <w:lang w:eastAsia="it-IT"/>
              </w:rPr>
              <w:t> </w:t>
            </w:r>
          </w:p>
        </w:tc>
        <w:tc>
          <w:tcPr>
            <w:tcW w:w="146" w:type="dxa"/>
            <w:gridSpan w:val="2"/>
            <w:vAlign w:val="center"/>
            <w:hideMark/>
          </w:tcPr>
          <w:p w14:paraId="4B2979AF" w14:textId="77777777" w:rsidR="00D450B7" w:rsidRPr="00D450B7" w:rsidRDefault="00D450B7" w:rsidP="00D450B7">
            <w:pPr>
              <w:spacing w:after="0" w:line="240" w:lineRule="auto"/>
              <w:rPr>
                <w:rFonts w:ascii="Arial" w:eastAsia="Times New Roman" w:hAnsi="Arial" w:cs="Arial"/>
                <w:sz w:val="24"/>
                <w:szCs w:val="24"/>
                <w:lang w:eastAsia="it-IT"/>
              </w:rPr>
            </w:pPr>
          </w:p>
        </w:tc>
      </w:tr>
      <w:tr w:rsidR="00D450B7" w:rsidRPr="00D450B7" w14:paraId="666925BA" w14:textId="77777777" w:rsidTr="00200A2F">
        <w:trPr>
          <w:gridBefore w:val="1"/>
          <w:wBefore w:w="80" w:type="dxa"/>
          <w:trHeight w:val="264"/>
        </w:trPr>
        <w:tc>
          <w:tcPr>
            <w:tcW w:w="2117" w:type="dxa"/>
            <w:tcBorders>
              <w:top w:val="nil"/>
              <w:left w:val="single" w:sz="8" w:space="0" w:color="auto"/>
              <w:bottom w:val="nil"/>
              <w:right w:val="nil"/>
            </w:tcBorders>
            <w:shd w:val="clear" w:color="auto" w:fill="auto"/>
            <w:noWrap/>
            <w:vAlign w:val="center"/>
            <w:hideMark/>
          </w:tcPr>
          <w:p w14:paraId="2DD4BE61" w14:textId="77777777" w:rsidR="00D450B7" w:rsidRPr="00D450B7" w:rsidRDefault="00D450B7" w:rsidP="00D450B7">
            <w:pPr>
              <w:spacing w:after="0" w:line="240" w:lineRule="auto"/>
              <w:jc w:val="center"/>
              <w:rPr>
                <w:rFonts w:ascii="Arial" w:eastAsia="Times New Roman" w:hAnsi="Arial" w:cs="Arial"/>
                <w:b/>
                <w:bCs/>
                <w:sz w:val="24"/>
                <w:szCs w:val="24"/>
                <w:lang w:eastAsia="it-IT"/>
              </w:rPr>
            </w:pPr>
            <w:r w:rsidRPr="00D450B7">
              <w:rPr>
                <w:rFonts w:ascii="Arial" w:eastAsia="Times New Roman" w:hAnsi="Arial" w:cs="Arial"/>
                <w:b/>
                <w:bCs/>
                <w:sz w:val="24"/>
                <w:szCs w:val="24"/>
                <w:lang w:eastAsia="it-IT"/>
              </w:rPr>
              <w:t>4</w:t>
            </w:r>
          </w:p>
        </w:tc>
        <w:tc>
          <w:tcPr>
            <w:tcW w:w="4264" w:type="dxa"/>
            <w:gridSpan w:val="2"/>
            <w:tcBorders>
              <w:top w:val="nil"/>
              <w:left w:val="nil"/>
              <w:bottom w:val="nil"/>
              <w:right w:val="single" w:sz="4" w:space="0" w:color="auto"/>
            </w:tcBorders>
            <w:shd w:val="clear" w:color="auto" w:fill="auto"/>
            <w:noWrap/>
            <w:vAlign w:val="center"/>
            <w:hideMark/>
          </w:tcPr>
          <w:p w14:paraId="559861F5" w14:textId="77777777" w:rsidR="00D450B7" w:rsidRPr="00D450B7" w:rsidRDefault="00D450B7" w:rsidP="00D450B7">
            <w:pPr>
              <w:spacing w:after="0" w:line="240" w:lineRule="auto"/>
              <w:rPr>
                <w:rFonts w:ascii="Arial" w:eastAsia="Times New Roman" w:hAnsi="Arial" w:cs="Arial"/>
                <w:b/>
                <w:bCs/>
                <w:sz w:val="24"/>
                <w:szCs w:val="24"/>
                <w:lang w:eastAsia="it-IT"/>
              </w:rPr>
            </w:pPr>
            <w:r w:rsidRPr="00D450B7">
              <w:rPr>
                <w:rFonts w:ascii="Arial" w:eastAsia="Times New Roman" w:hAnsi="Arial" w:cs="Arial"/>
                <w:b/>
                <w:bCs/>
                <w:sz w:val="24"/>
                <w:szCs w:val="24"/>
                <w:lang w:eastAsia="it-IT"/>
              </w:rPr>
              <w:t>Ricavi per prestazioni sanitarie e sociosanitarie a rilevanza sanitaria</w:t>
            </w:r>
          </w:p>
        </w:tc>
        <w:tc>
          <w:tcPr>
            <w:tcW w:w="3542" w:type="dxa"/>
            <w:gridSpan w:val="2"/>
            <w:tcBorders>
              <w:top w:val="nil"/>
              <w:left w:val="nil"/>
              <w:bottom w:val="nil"/>
              <w:right w:val="single" w:sz="4" w:space="0" w:color="auto"/>
            </w:tcBorders>
            <w:shd w:val="clear" w:color="auto" w:fill="auto"/>
            <w:noWrap/>
            <w:vAlign w:val="center"/>
            <w:hideMark/>
          </w:tcPr>
          <w:p w14:paraId="51F2E239" w14:textId="77777777" w:rsidR="00D450B7" w:rsidRPr="00D450B7" w:rsidRDefault="00D450B7" w:rsidP="00D450B7">
            <w:pPr>
              <w:spacing w:after="0" w:line="240" w:lineRule="auto"/>
              <w:rPr>
                <w:rFonts w:ascii="Arial" w:eastAsia="Times New Roman" w:hAnsi="Arial" w:cs="Arial"/>
                <w:b/>
                <w:bCs/>
                <w:sz w:val="24"/>
                <w:szCs w:val="24"/>
                <w:lang w:eastAsia="it-IT"/>
              </w:rPr>
            </w:pPr>
            <w:r w:rsidRPr="00D450B7">
              <w:rPr>
                <w:rFonts w:ascii="Arial" w:eastAsia="Times New Roman" w:hAnsi="Arial" w:cs="Arial"/>
                <w:b/>
                <w:bCs/>
                <w:sz w:val="24"/>
                <w:szCs w:val="24"/>
                <w:lang w:eastAsia="it-IT"/>
              </w:rPr>
              <w:t> </w:t>
            </w:r>
          </w:p>
        </w:tc>
        <w:tc>
          <w:tcPr>
            <w:tcW w:w="146" w:type="dxa"/>
            <w:gridSpan w:val="2"/>
            <w:vAlign w:val="center"/>
            <w:hideMark/>
          </w:tcPr>
          <w:p w14:paraId="6DDD85F6" w14:textId="77777777" w:rsidR="00D450B7" w:rsidRPr="00D450B7" w:rsidRDefault="00D450B7" w:rsidP="00D450B7">
            <w:pPr>
              <w:spacing w:after="0" w:line="240" w:lineRule="auto"/>
              <w:rPr>
                <w:rFonts w:ascii="Arial" w:eastAsia="Times New Roman" w:hAnsi="Arial" w:cs="Arial"/>
                <w:sz w:val="24"/>
                <w:szCs w:val="24"/>
                <w:lang w:eastAsia="it-IT"/>
              </w:rPr>
            </w:pPr>
          </w:p>
        </w:tc>
      </w:tr>
      <w:tr w:rsidR="00D450B7" w:rsidRPr="00D450B7" w14:paraId="4BA94A94" w14:textId="77777777" w:rsidTr="00200A2F">
        <w:trPr>
          <w:gridBefore w:val="1"/>
          <w:wBefore w:w="80" w:type="dxa"/>
          <w:trHeight w:val="264"/>
        </w:trPr>
        <w:tc>
          <w:tcPr>
            <w:tcW w:w="2117" w:type="dxa"/>
            <w:tcBorders>
              <w:top w:val="nil"/>
              <w:left w:val="single" w:sz="8" w:space="0" w:color="auto"/>
              <w:bottom w:val="nil"/>
              <w:right w:val="nil"/>
            </w:tcBorders>
            <w:shd w:val="clear" w:color="auto" w:fill="auto"/>
            <w:noWrap/>
            <w:vAlign w:val="center"/>
            <w:hideMark/>
          </w:tcPr>
          <w:p w14:paraId="6AD9380B" w14:textId="77777777" w:rsidR="00D450B7" w:rsidRPr="00D450B7" w:rsidRDefault="00D450B7" w:rsidP="00D450B7">
            <w:pPr>
              <w:spacing w:after="0" w:line="240" w:lineRule="auto"/>
              <w:jc w:val="center"/>
              <w:rPr>
                <w:rFonts w:ascii="Arial" w:eastAsia="Times New Roman" w:hAnsi="Arial" w:cs="Arial"/>
                <w:b/>
                <w:bCs/>
                <w:sz w:val="24"/>
                <w:szCs w:val="24"/>
                <w:lang w:eastAsia="it-IT"/>
              </w:rPr>
            </w:pPr>
            <w:r w:rsidRPr="00D450B7">
              <w:rPr>
                <w:rFonts w:ascii="Arial" w:eastAsia="Times New Roman" w:hAnsi="Arial" w:cs="Arial"/>
                <w:b/>
                <w:bCs/>
                <w:sz w:val="24"/>
                <w:szCs w:val="24"/>
                <w:lang w:eastAsia="it-IT"/>
              </w:rPr>
              <w:t> </w:t>
            </w:r>
          </w:p>
        </w:tc>
        <w:tc>
          <w:tcPr>
            <w:tcW w:w="4264" w:type="dxa"/>
            <w:gridSpan w:val="2"/>
            <w:tcBorders>
              <w:top w:val="nil"/>
              <w:left w:val="nil"/>
              <w:bottom w:val="nil"/>
              <w:right w:val="single" w:sz="4" w:space="0" w:color="auto"/>
            </w:tcBorders>
            <w:shd w:val="clear" w:color="auto" w:fill="auto"/>
            <w:noWrap/>
            <w:vAlign w:val="center"/>
            <w:hideMark/>
          </w:tcPr>
          <w:p w14:paraId="2A47F848" w14:textId="77777777" w:rsidR="00D450B7" w:rsidRPr="00D450B7" w:rsidRDefault="00D450B7" w:rsidP="00D450B7">
            <w:pPr>
              <w:spacing w:after="0" w:line="240" w:lineRule="auto"/>
              <w:rPr>
                <w:rFonts w:ascii="Arial" w:eastAsia="Times New Roman" w:hAnsi="Arial" w:cs="Arial"/>
                <w:i/>
                <w:iCs/>
                <w:sz w:val="24"/>
                <w:szCs w:val="24"/>
                <w:lang w:eastAsia="it-IT"/>
              </w:rPr>
            </w:pPr>
            <w:r w:rsidRPr="00D450B7">
              <w:rPr>
                <w:rFonts w:ascii="Arial" w:eastAsia="Times New Roman" w:hAnsi="Arial" w:cs="Arial"/>
                <w:i/>
                <w:iCs/>
                <w:sz w:val="24"/>
                <w:szCs w:val="24"/>
                <w:lang w:eastAsia="it-IT"/>
              </w:rPr>
              <w:t>a) Ricavi per prestazioni sanitarie e sociosanitarie - ad aziende sanitarie pubbliche</w:t>
            </w:r>
          </w:p>
        </w:tc>
        <w:tc>
          <w:tcPr>
            <w:tcW w:w="3542" w:type="dxa"/>
            <w:gridSpan w:val="2"/>
            <w:tcBorders>
              <w:top w:val="nil"/>
              <w:left w:val="nil"/>
              <w:bottom w:val="nil"/>
              <w:right w:val="single" w:sz="4" w:space="0" w:color="auto"/>
            </w:tcBorders>
            <w:shd w:val="clear" w:color="auto" w:fill="auto"/>
            <w:noWrap/>
            <w:vAlign w:val="center"/>
            <w:hideMark/>
          </w:tcPr>
          <w:p w14:paraId="260CA66B" w14:textId="77777777" w:rsidR="00D450B7" w:rsidRPr="00D450B7" w:rsidRDefault="00D450B7" w:rsidP="00D450B7">
            <w:pPr>
              <w:spacing w:after="0" w:line="240" w:lineRule="auto"/>
              <w:rPr>
                <w:rFonts w:ascii="Arial" w:eastAsia="Times New Roman" w:hAnsi="Arial" w:cs="Arial"/>
                <w:sz w:val="24"/>
                <w:szCs w:val="24"/>
                <w:lang w:eastAsia="it-IT"/>
              </w:rPr>
            </w:pPr>
            <w:r w:rsidRPr="00D450B7">
              <w:rPr>
                <w:rFonts w:ascii="Arial" w:eastAsia="Times New Roman" w:hAnsi="Arial" w:cs="Arial"/>
                <w:sz w:val="24"/>
                <w:szCs w:val="24"/>
                <w:lang w:eastAsia="it-IT"/>
              </w:rPr>
              <w:t> </w:t>
            </w:r>
          </w:p>
        </w:tc>
        <w:tc>
          <w:tcPr>
            <w:tcW w:w="146" w:type="dxa"/>
            <w:gridSpan w:val="2"/>
            <w:vAlign w:val="center"/>
            <w:hideMark/>
          </w:tcPr>
          <w:p w14:paraId="4E591C8E" w14:textId="77777777" w:rsidR="00D450B7" w:rsidRPr="00D450B7" w:rsidRDefault="00D450B7" w:rsidP="00D450B7">
            <w:pPr>
              <w:spacing w:after="0" w:line="240" w:lineRule="auto"/>
              <w:rPr>
                <w:rFonts w:ascii="Arial" w:eastAsia="Times New Roman" w:hAnsi="Arial" w:cs="Arial"/>
                <w:sz w:val="24"/>
                <w:szCs w:val="24"/>
                <w:lang w:eastAsia="it-IT"/>
              </w:rPr>
            </w:pPr>
          </w:p>
        </w:tc>
      </w:tr>
      <w:tr w:rsidR="00D450B7" w:rsidRPr="00D450B7" w14:paraId="4BDCC078" w14:textId="77777777" w:rsidTr="00200A2F">
        <w:trPr>
          <w:gridBefore w:val="1"/>
          <w:wBefore w:w="80" w:type="dxa"/>
          <w:trHeight w:val="264"/>
        </w:trPr>
        <w:tc>
          <w:tcPr>
            <w:tcW w:w="2117" w:type="dxa"/>
            <w:tcBorders>
              <w:top w:val="nil"/>
              <w:left w:val="single" w:sz="8" w:space="0" w:color="auto"/>
              <w:bottom w:val="nil"/>
              <w:right w:val="nil"/>
            </w:tcBorders>
            <w:shd w:val="clear" w:color="auto" w:fill="auto"/>
            <w:noWrap/>
            <w:vAlign w:val="center"/>
            <w:hideMark/>
          </w:tcPr>
          <w:p w14:paraId="389EE52F" w14:textId="77777777" w:rsidR="00D450B7" w:rsidRPr="00D450B7" w:rsidRDefault="00D450B7" w:rsidP="00D450B7">
            <w:pPr>
              <w:spacing w:after="0" w:line="240" w:lineRule="auto"/>
              <w:jc w:val="center"/>
              <w:rPr>
                <w:rFonts w:ascii="Arial" w:eastAsia="Times New Roman" w:hAnsi="Arial" w:cs="Arial"/>
                <w:sz w:val="24"/>
                <w:szCs w:val="24"/>
                <w:lang w:eastAsia="it-IT"/>
              </w:rPr>
            </w:pPr>
            <w:r w:rsidRPr="00D450B7">
              <w:rPr>
                <w:rFonts w:ascii="Arial" w:eastAsia="Times New Roman" w:hAnsi="Arial" w:cs="Arial"/>
                <w:sz w:val="24"/>
                <w:szCs w:val="24"/>
                <w:lang w:eastAsia="it-IT"/>
              </w:rPr>
              <w:t> </w:t>
            </w:r>
          </w:p>
        </w:tc>
        <w:tc>
          <w:tcPr>
            <w:tcW w:w="4264" w:type="dxa"/>
            <w:gridSpan w:val="2"/>
            <w:tcBorders>
              <w:top w:val="nil"/>
              <w:left w:val="nil"/>
              <w:bottom w:val="nil"/>
              <w:right w:val="single" w:sz="4" w:space="0" w:color="auto"/>
            </w:tcBorders>
            <w:shd w:val="clear" w:color="auto" w:fill="auto"/>
            <w:noWrap/>
            <w:vAlign w:val="center"/>
            <w:hideMark/>
          </w:tcPr>
          <w:p w14:paraId="42CB189C" w14:textId="77777777" w:rsidR="00D450B7" w:rsidRPr="00D450B7" w:rsidRDefault="00D450B7" w:rsidP="00D450B7">
            <w:pPr>
              <w:spacing w:after="0" w:line="240" w:lineRule="auto"/>
              <w:rPr>
                <w:rFonts w:ascii="Arial" w:eastAsia="Times New Roman" w:hAnsi="Arial" w:cs="Arial"/>
                <w:i/>
                <w:iCs/>
                <w:sz w:val="24"/>
                <w:szCs w:val="24"/>
                <w:lang w:eastAsia="it-IT"/>
              </w:rPr>
            </w:pPr>
            <w:r w:rsidRPr="00D450B7">
              <w:rPr>
                <w:rFonts w:ascii="Arial" w:eastAsia="Times New Roman" w:hAnsi="Arial" w:cs="Arial"/>
                <w:i/>
                <w:iCs/>
                <w:sz w:val="24"/>
                <w:szCs w:val="24"/>
                <w:lang w:eastAsia="it-IT"/>
              </w:rPr>
              <w:t>b) Ricavi per prestazioni sanitarie e sociosanitarie – intramoenia</w:t>
            </w:r>
          </w:p>
        </w:tc>
        <w:tc>
          <w:tcPr>
            <w:tcW w:w="3542" w:type="dxa"/>
            <w:gridSpan w:val="2"/>
            <w:tcBorders>
              <w:top w:val="nil"/>
              <w:left w:val="nil"/>
              <w:bottom w:val="nil"/>
              <w:right w:val="single" w:sz="4" w:space="0" w:color="auto"/>
            </w:tcBorders>
            <w:shd w:val="clear" w:color="auto" w:fill="auto"/>
            <w:noWrap/>
            <w:vAlign w:val="center"/>
            <w:hideMark/>
          </w:tcPr>
          <w:p w14:paraId="047BFF07" w14:textId="77777777" w:rsidR="00D450B7" w:rsidRPr="00D450B7" w:rsidRDefault="00D450B7" w:rsidP="00D450B7">
            <w:pPr>
              <w:spacing w:after="0" w:line="240" w:lineRule="auto"/>
              <w:rPr>
                <w:rFonts w:ascii="Arial" w:eastAsia="Times New Roman" w:hAnsi="Arial" w:cs="Arial"/>
                <w:sz w:val="24"/>
                <w:szCs w:val="24"/>
                <w:lang w:eastAsia="it-IT"/>
              </w:rPr>
            </w:pPr>
            <w:r w:rsidRPr="00D450B7">
              <w:rPr>
                <w:rFonts w:ascii="Arial" w:eastAsia="Times New Roman" w:hAnsi="Arial" w:cs="Arial"/>
                <w:sz w:val="24"/>
                <w:szCs w:val="24"/>
                <w:lang w:eastAsia="it-IT"/>
              </w:rPr>
              <w:t> </w:t>
            </w:r>
          </w:p>
        </w:tc>
        <w:tc>
          <w:tcPr>
            <w:tcW w:w="146" w:type="dxa"/>
            <w:gridSpan w:val="2"/>
            <w:vAlign w:val="center"/>
            <w:hideMark/>
          </w:tcPr>
          <w:p w14:paraId="23F367AB" w14:textId="77777777" w:rsidR="00D450B7" w:rsidRPr="00D450B7" w:rsidRDefault="00D450B7" w:rsidP="00D450B7">
            <w:pPr>
              <w:spacing w:after="0" w:line="240" w:lineRule="auto"/>
              <w:rPr>
                <w:rFonts w:ascii="Arial" w:eastAsia="Times New Roman" w:hAnsi="Arial" w:cs="Arial"/>
                <w:sz w:val="24"/>
                <w:szCs w:val="24"/>
                <w:lang w:eastAsia="it-IT"/>
              </w:rPr>
            </w:pPr>
          </w:p>
        </w:tc>
      </w:tr>
      <w:tr w:rsidR="00D450B7" w:rsidRPr="00D450B7" w14:paraId="08382118" w14:textId="77777777" w:rsidTr="00200A2F">
        <w:trPr>
          <w:gridBefore w:val="1"/>
          <w:wBefore w:w="80" w:type="dxa"/>
          <w:trHeight w:val="264"/>
        </w:trPr>
        <w:tc>
          <w:tcPr>
            <w:tcW w:w="2117" w:type="dxa"/>
            <w:tcBorders>
              <w:top w:val="nil"/>
              <w:left w:val="single" w:sz="8" w:space="0" w:color="auto"/>
              <w:bottom w:val="nil"/>
              <w:right w:val="nil"/>
            </w:tcBorders>
            <w:shd w:val="clear" w:color="auto" w:fill="auto"/>
            <w:noWrap/>
            <w:vAlign w:val="center"/>
            <w:hideMark/>
          </w:tcPr>
          <w:p w14:paraId="6ED0A205" w14:textId="77777777" w:rsidR="00D450B7" w:rsidRPr="00D450B7" w:rsidRDefault="00D450B7" w:rsidP="00D450B7">
            <w:pPr>
              <w:spacing w:after="0" w:line="240" w:lineRule="auto"/>
              <w:jc w:val="center"/>
              <w:rPr>
                <w:rFonts w:ascii="Arial" w:eastAsia="Times New Roman" w:hAnsi="Arial" w:cs="Arial"/>
                <w:b/>
                <w:bCs/>
                <w:sz w:val="24"/>
                <w:szCs w:val="24"/>
                <w:lang w:eastAsia="it-IT"/>
              </w:rPr>
            </w:pPr>
            <w:r w:rsidRPr="00D450B7">
              <w:rPr>
                <w:rFonts w:ascii="Arial" w:eastAsia="Times New Roman" w:hAnsi="Arial" w:cs="Arial"/>
                <w:b/>
                <w:bCs/>
                <w:sz w:val="24"/>
                <w:szCs w:val="24"/>
                <w:lang w:eastAsia="it-IT"/>
              </w:rPr>
              <w:t> </w:t>
            </w:r>
          </w:p>
        </w:tc>
        <w:tc>
          <w:tcPr>
            <w:tcW w:w="4264" w:type="dxa"/>
            <w:gridSpan w:val="2"/>
            <w:tcBorders>
              <w:top w:val="nil"/>
              <w:left w:val="nil"/>
              <w:bottom w:val="nil"/>
              <w:right w:val="single" w:sz="4" w:space="0" w:color="auto"/>
            </w:tcBorders>
            <w:shd w:val="clear" w:color="auto" w:fill="auto"/>
            <w:noWrap/>
            <w:vAlign w:val="center"/>
            <w:hideMark/>
          </w:tcPr>
          <w:p w14:paraId="54E47F45" w14:textId="77777777" w:rsidR="00D450B7" w:rsidRPr="00D450B7" w:rsidRDefault="00D450B7" w:rsidP="00D450B7">
            <w:pPr>
              <w:spacing w:after="0" w:line="240" w:lineRule="auto"/>
              <w:rPr>
                <w:rFonts w:ascii="Arial" w:eastAsia="Times New Roman" w:hAnsi="Arial" w:cs="Arial"/>
                <w:i/>
                <w:iCs/>
                <w:sz w:val="24"/>
                <w:szCs w:val="24"/>
                <w:lang w:eastAsia="it-IT"/>
              </w:rPr>
            </w:pPr>
            <w:r w:rsidRPr="00D450B7">
              <w:rPr>
                <w:rFonts w:ascii="Arial" w:eastAsia="Times New Roman" w:hAnsi="Arial" w:cs="Arial"/>
                <w:i/>
                <w:iCs/>
                <w:sz w:val="24"/>
                <w:szCs w:val="24"/>
                <w:lang w:eastAsia="it-IT"/>
              </w:rPr>
              <w:t>c) Ricavi per prestazioni sanitarie e sociosanitarie – altro</w:t>
            </w:r>
          </w:p>
        </w:tc>
        <w:tc>
          <w:tcPr>
            <w:tcW w:w="3542" w:type="dxa"/>
            <w:gridSpan w:val="2"/>
            <w:tcBorders>
              <w:top w:val="nil"/>
              <w:left w:val="nil"/>
              <w:bottom w:val="nil"/>
              <w:right w:val="single" w:sz="4" w:space="0" w:color="auto"/>
            </w:tcBorders>
            <w:shd w:val="clear" w:color="auto" w:fill="auto"/>
            <w:noWrap/>
            <w:vAlign w:val="center"/>
            <w:hideMark/>
          </w:tcPr>
          <w:p w14:paraId="5CF351CE" w14:textId="77777777" w:rsidR="00D450B7" w:rsidRPr="00D450B7" w:rsidRDefault="00D450B7" w:rsidP="00D450B7">
            <w:pPr>
              <w:spacing w:after="0" w:line="240" w:lineRule="auto"/>
              <w:rPr>
                <w:rFonts w:ascii="Arial" w:eastAsia="Times New Roman" w:hAnsi="Arial" w:cs="Arial"/>
                <w:sz w:val="24"/>
                <w:szCs w:val="24"/>
                <w:lang w:eastAsia="it-IT"/>
              </w:rPr>
            </w:pPr>
            <w:r w:rsidRPr="00D450B7">
              <w:rPr>
                <w:rFonts w:ascii="Arial" w:eastAsia="Times New Roman" w:hAnsi="Arial" w:cs="Arial"/>
                <w:sz w:val="24"/>
                <w:szCs w:val="24"/>
                <w:lang w:eastAsia="it-IT"/>
              </w:rPr>
              <w:t> </w:t>
            </w:r>
          </w:p>
        </w:tc>
        <w:tc>
          <w:tcPr>
            <w:tcW w:w="146" w:type="dxa"/>
            <w:gridSpan w:val="2"/>
            <w:vAlign w:val="center"/>
            <w:hideMark/>
          </w:tcPr>
          <w:p w14:paraId="7D964092" w14:textId="77777777" w:rsidR="00D450B7" w:rsidRPr="00D450B7" w:rsidRDefault="00D450B7" w:rsidP="00D450B7">
            <w:pPr>
              <w:spacing w:after="0" w:line="240" w:lineRule="auto"/>
              <w:rPr>
                <w:rFonts w:ascii="Arial" w:eastAsia="Times New Roman" w:hAnsi="Arial" w:cs="Arial"/>
                <w:sz w:val="24"/>
                <w:szCs w:val="24"/>
                <w:lang w:eastAsia="it-IT"/>
              </w:rPr>
            </w:pPr>
          </w:p>
        </w:tc>
      </w:tr>
      <w:tr w:rsidR="00D450B7" w:rsidRPr="00D450B7" w14:paraId="7DB494F5" w14:textId="77777777" w:rsidTr="00200A2F">
        <w:trPr>
          <w:gridBefore w:val="1"/>
          <w:wBefore w:w="80" w:type="dxa"/>
          <w:trHeight w:val="264"/>
        </w:trPr>
        <w:tc>
          <w:tcPr>
            <w:tcW w:w="2117" w:type="dxa"/>
            <w:tcBorders>
              <w:top w:val="nil"/>
              <w:left w:val="single" w:sz="8" w:space="0" w:color="auto"/>
              <w:bottom w:val="nil"/>
              <w:right w:val="nil"/>
            </w:tcBorders>
            <w:shd w:val="clear" w:color="auto" w:fill="auto"/>
            <w:noWrap/>
            <w:vAlign w:val="center"/>
            <w:hideMark/>
          </w:tcPr>
          <w:p w14:paraId="6C5A5987" w14:textId="77777777" w:rsidR="00D450B7" w:rsidRPr="00D450B7" w:rsidRDefault="00D450B7" w:rsidP="00D450B7">
            <w:pPr>
              <w:spacing w:after="0" w:line="240" w:lineRule="auto"/>
              <w:jc w:val="center"/>
              <w:rPr>
                <w:rFonts w:ascii="Arial" w:eastAsia="Times New Roman" w:hAnsi="Arial" w:cs="Arial"/>
                <w:b/>
                <w:bCs/>
                <w:sz w:val="24"/>
                <w:szCs w:val="24"/>
                <w:lang w:eastAsia="it-IT"/>
              </w:rPr>
            </w:pPr>
            <w:r w:rsidRPr="00D450B7">
              <w:rPr>
                <w:rFonts w:ascii="Arial" w:eastAsia="Times New Roman" w:hAnsi="Arial" w:cs="Arial"/>
                <w:b/>
                <w:bCs/>
                <w:sz w:val="24"/>
                <w:szCs w:val="24"/>
                <w:lang w:eastAsia="it-IT"/>
              </w:rPr>
              <w:t>5</w:t>
            </w:r>
          </w:p>
        </w:tc>
        <w:tc>
          <w:tcPr>
            <w:tcW w:w="4264" w:type="dxa"/>
            <w:gridSpan w:val="2"/>
            <w:tcBorders>
              <w:top w:val="nil"/>
              <w:left w:val="nil"/>
              <w:bottom w:val="nil"/>
              <w:right w:val="single" w:sz="4" w:space="0" w:color="auto"/>
            </w:tcBorders>
            <w:shd w:val="clear" w:color="auto" w:fill="auto"/>
            <w:noWrap/>
            <w:vAlign w:val="center"/>
            <w:hideMark/>
          </w:tcPr>
          <w:p w14:paraId="612978A4" w14:textId="77777777" w:rsidR="00D450B7" w:rsidRPr="00D450B7" w:rsidRDefault="00D450B7" w:rsidP="00D450B7">
            <w:pPr>
              <w:spacing w:after="0" w:line="240" w:lineRule="auto"/>
              <w:rPr>
                <w:rFonts w:ascii="Arial" w:eastAsia="Times New Roman" w:hAnsi="Arial" w:cs="Arial"/>
                <w:b/>
                <w:bCs/>
                <w:sz w:val="24"/>
                <w:szCs w:val="24"/>
                <w:lang w:eastAsia="it-IT"/>
              </w:rPr>
            </w:pPr>
            <w:r w:rsidRPr="00D450B7">
              <w:rPr>
                <w:rFonts w:ascii="Arial" w:eastAsia="Times New Roman" w:hAnsi="Arial" w:cs="Arial"/>
                <w:b/>
                <w:bCs/>
                <w:sz w:val="24"/>
                <w:szCs w:val="24"/>
                <w:lang w:eastAsia="it-IT"/>
              </w:rPr>
              <w:t xml:space="preserve">Concorsi, recuperi e rimborsi </w:t>
            </w:r>
          </w:p>
        </w:tc>
        <w:tc>
          <w:tcPr>
            <w:tcW w:w="3542" w:type="dxa"/>
            <w:gridSpan w:val="2"/>
            <w:tcBorders>
              <w:top w:val="nil"/>
              <w:left w:val="nil"/>
              <w:bottom w:val="nil"/>
              <w:right w:val="single" w:sz="4" w:space="0" w:color="auto"/>
            </w:tcBorders>
            <w:shd w:val="clear" w:color="auto" w:fill="auto"/>
            <w:noWrap/>
            <w:vAlign w:val="center"/>
            <w:hideMark/>
          </w:tcPr>
          <w:p w14:paraId="0F061B4D" w14:textId="77777777" w:rsidR="00D450B7" w:rsidRPr="00D450B7" w:rsidRDefault="00D450B7" w:rsidP="00D450B7">
            <w:pPr>
              <w:spacing w:after="0" w:line="240" w:lineRule="auto"/>
              <w:rPr>
                <w:rFonts w:ascii="Arial" w:eastAsia="Times New Roman" w:hAnsi="Arial" w:cs="Arial"/>
                <w:b/>
                <w:bCs/>
                <w:sz w:val="24"/>
                <w:szCs w:val="24"/>
                <w:lang w:eastAsia="it-IT"/>
              </w:rPr>
            </w:pPr>
            <w:r w:rsidRPr="00D450B7">
              <w:rPr>
                <w:rFonts w:ascii="Arial" w:eastAsia="Times New Roman" w:hAnsi="Arial" w:cs="Arial"/>
                <w:b/>
                <w:bCs/>
                <w:sz w:val="24"/>
                <w:szCs w:val="24"/>
                <w:lang w:eastAsia="it-IT"/>
              </w:rPr>
              <w:t> </w:t>
            </w:r>
          </w:p>
        </w:tc>
        <w:tc>
          <w:tcPr>
            <w:tcW w:w="146" w:type="dxa"/>
            <w:gridSpan w:val="2"/>
            <w:vAlign w:val="center"/>
            <w:hideMark/>
          </w:tcPr>
          <w:p w14:paraId="785205C7" w14:textId="77777777" w:rsidR="00D450B7" w:rsidRPr="00D450B7" w:rsidRDefault="00D450B7" w:rsidP="00D450B7">
            <w:pPr>
              <w:spacing w:after="0" w:line="240" w:lineRule="auto"/>
              <w:rPr>
                <w:rFonts w:ascii="Arial" w:eastAsia="Times New Roman" w:hAnsi="Arial" w:cs="Arial"/>
                <w:sz w:val="24"/>
                <w:szCs w:val="24"/>
                <w:lang w:eastAsia="it-IT"/>
              </w:rPr>
            </w:pPr>
          </w:p>
        </w:tc>
      </w:tr>
      <w:tr w:rsidR="00D450B7" w:rsidRPr="00D450B7" w14:paraId="7169094C" w14:textId="77777777" w:rsidTr="00200A2F">
        <w:trPr>
          <w:gridBefore w:val="1"/>
          <w:wBefore w:w="80" w:type="dxa"/>
          <w:trHeight w:val="264"/>
        </w:trPr>
        <w:tc>
          <w:tcPr>
            <w:tcW w:w="2117" w:type="dxa"/>
            <w:tcBorders>
              <w:top w:val="nil"/>
              <w:left w:val="single" w:sz="8" w:space="0" w:color="auto"/>
              <w:bottom w:val="nil"/>
              <w:right w:val="nil"/>
            </w:tcBorders>
            <w:shd w:val="clear" w:color="auto" w:fill="auto"/>
            <w:noWrap/>
            <w:vAlign w:val="center"/>
            <w:hideMark/>
          </w:tcPr>
          <w:p w14:paraId="13C369FA" w14:textId="77777777" w:rsidR="00D450B7" w:rsidRPr="00D450B7" w:rsidRDefault="00D450B7" w:rsidP="00D450B7">
            <w:pPr>
              <w:spacing w:after="0" w:line="240" w:lineRule="auto"/>
              <w:jc w:val="center"/>
              <w:rPr>
                <w:rFonts w:ascii="Arial" w:eastAsia="Times New Roman" w:hAnsi="Arial" w:cs="Arial"/>
                <w:b/>
                <w:bCs/>
                <w:sz w:val="24"/>
                <w:szCs w:val="24"/>
                <w:lang w:eastAsia="it-IT"/>
              </w:rPr>
            </w:pPr>
            <w:r w:rsidRPr="00D450B7">
              <w:rPr>
                <w:rFonts w:ascii="Arial" w:eastAsia="Times New Roman" w:hAnsi="Arial" w:cs="Arial"/>
                <w:b/>
                <w:bCs/>
                <w:sz w:val="24"/>
                <w:szCs w:val="24"/>
                <w:lang w:eastAsia="it-IT"/>
              </w:rPr>
              <w:t>6</w:t>
            </w:r>
          </w:p>
        </w:tc>
        <w:tc>
          <w:tcPr>
            <w:tcW w:w="4264" w:type="dxa"/>
            <w:gridSpan w:val="2"/>
            <w:tcBorders>
              <w:top w:val="nil"/>
              <w:left w:val="nil"/>
              <w:bottom w:val="nil"/>
              <w:right w:val="single" w:sz="4" w:space="0" w:color="auto"/>
            </w:tcBorders>
            <w:shd w:val="clear" w:color="auto" w:fill="auto"/>
            <w:noWrap/>
            <w:vAlign w:val="center"/>
            <w:hideMark/>
          </w:tcPr>
          <w:p w14:paraId="4AC54FBF" w14:textId="77777777" w:rsidR="00D450B7" w:rsidRPr="00D450B7" w:rsidRDefault="00D450B7" w:rsidP="00D450B7">
            <w:pPr>
              <w:spacing w:after="0" w:line="240" w:lineRule="auto"/>
              <w:rPr>
                <w:rFonts w:ascii="Arial" w:eastAsia="Times New Roman" w:hAnsi="Arial" w:cs="Arial"/>
                <w:b/>
                <w:bCs/>
                <w:sz w:val="24"/>
                <w:szCs w:val="24"/>
                <w:lang w:eastAsia="it-IT"/>
              </w:rPr>
            </w:pPr>
            <w:r w:rsidRPr="00D450B7">
              <w:rPr>
                <w:rFonts w:ascii="Arial" w:eastAsia="Times New Roman" w:hAnsi="Arial" w:cs="Arial"/>
                <w:b/>
                <w:bCs/>
                <w:sz w:val="24"/>
                <w:szCs w:val="24"/>
                <w:lang w:eastAsia="it-IT"/>
              </w:rPr>
              <w:t>Compartecipazione alla spesa per prestazioni sanitarie (ticket)</w:t>
            </w:r>
          </w:p>
        </w:tc>
        <w:tc>
          <w:tcPr>
            <w:tcW w:w="3542" w:type="dxa"/>
            <w:gridSpan w:val="2"/>
            <w:tcBorders>
              <w:top w:val="nil"/>
              <w:left w:val="nil"/>
              <w:bottom w:val="nil"/>
              <w:right w:val="single" w:sz="4" w:space="0" w:color="auto"/>
            </w:tcBorders>
            <w:shd w:val="clear" w:color="auto" w:fill="auto"/>
            <w:noWrap/>
            <w:vAlign w:val="center"/>
            <w:hideMark/>
          </w:tcPr>
          <w:p w14:paraId="0E912782" w14:textId="77777777" w:rsidR="00D450B7" w:rsidRPr="00D450B7" w:rsidRDefault="00D450B7" w:rsidP="00D450B7">
            <w:pPr>
              <w:spacing w:after="0" w:line="240" w:lineRule="auto"/>
              <w:rPr>
                <w:rFonts w:ascii="Arial" w:eastAsia="Times New Roman" w:hAnsi="Arial" w:cs="Arial"/>
                <w:b/>
                <w:bCs/>
                <w:sz w:val="24"/>
                <w:szCs w:val="24"/>
                <w:lang w:eastAsia="it-IT"/>
              </w:rPr>
            </w:pPr>
            <w:r w:rsidRPr="00D450B7">
              <w:rPr>
                <w:rFonts w:ascii="Arial" w:eastAsia="Times New Roman" w:hAnsi="Arial" w:cs="Arial"/>
                <w:b/>
                <w:bCs/>
                <w:sz w:val="24"/>
                <w:szCs w:val="24"/>
                <w:lang w:eastAsia="it-IT"/>
              </w:rPr>
              <w:t> </w:t>
            </w:r>
          </w:p>
        </w:tc>
        <w:tc>
          <w:tcPr>
            <w:tcW w:w="146" w:type="dxa"/>
            <w:gridSpan w:val="2"/>
            <w:vAlign w:val="center"/>
            <w:hideMark/>
          </w:tcPr>
          <w:p w14:paraId="71A566E3" w14:textId="77777777" w:rsidR="00D450B7" w:rsidRPr="00D450B7" w:rsidRDefault="00D450B7" w:rsidP="00D450B7">
            <w:pPr>
              <w:spacing w:after="0" w:line="240" w:lineRule="auto"/>
              <w:rPr>
                <w:rFonts w:ascii="Arial" w:eastAsia="Times New Roman" w:hAnsi="Arial" w:cs="Arial"/>
                <w:sz w:val="24"/>
                <w:szCs w:val="24"/>
                <w:lang w:eastAsia="it-IT"/>
              </w:rPr>
            </w:pPr>
          </w:p>
        </w:tc>
      </w:tr>
      <w:tr w:rsidR="00D450B7" w:rsidRPr="00D450B7" w14:paraId="573124F3" w14:textId="77777777" w:rsidTr="00200A2F">
        <w:trPr>
          <w:gridBefore w:val="1"/>
          <w:wBefore w:w="80" w:type="dxa"/>
          <w:trHeight w:val="264"/>
        </w:trPr>
        <w:tc>
          <w:tcPr>
            <w:tcW w:w="2117" w:type="dxa"/>
            <w:tcBorders>
              <w:top w:val="nil"/>
              <w:left w:val="single" w:sz="8" w:space="0" w:color="auto"/>
              <w:bottom w:val="nil"/>
              <w:right w:val="nil"/>
            </w:tcBorders>
            <w:shd w:val="clear" w:color="auto" w:fill="auto"/>
            <w:noWrap/>
            <w:vAlign w:val="center"/>
            <w:hideMark/>
          </w:tcPr>
          <w:p w14:paraId="6596AC1B" w14:textId="77777777" w:rsidR="00D450B7" w:rsidRPr="00D450B7" w:rsidRDefault="00D450B7" w:rsidP="00D450B7">
            <w:pPr>
              <w:spacing w:after="0" w:line="240" w:lineRule="auto"/>
              <w:jc w:val="center"/>
              <w:rPr>
                <w:rFonts w:ascii="Arial" w:eastAsia="Times New Roman" w:hAnsi="Arial" w:cs="Arial"/>
                <w:b/>
                <w:bCs/>
                <w:sz w:val="24"/>
                <w:szCs w:val="24"/>
                <w:lang w:eastAsia="it-IT"/>
              </w:rPr>
            </w:pPr>
            <w:r w:rsidRPr="00D450B7">
              <w:rPr>
                <w:rFonts w:ascii="Arial" w:eastAsia="Times New Roman" w:hAnsi="Arial" w:cs="Arial"/>
                <w:b/>
                <w:bCs/>
                <w:sz w:val="24"/>
                <w:szCs w:val="24"/>
                <w:lang w:eastAsia="it-IT"/>
              </w:rPr>
              <w:t>7</w:t>
            </w:r>
          </w:p>
        </w:tc>
        <w:tc>
          <w:tcPr>
            <w:tcW w:w="4264" w:type="dxa"/>
            <w:gridSpan w:val="2"/>
            <w:tcBorders>
              <w:top w:val="nil"/>
              <w:left w:val="nil"/>
              <w:bottom w:val="nil"/>
              <w:right w:val="single" w:sz="4" w:space="0" w:color="auto"/>
            </w:tcBorders>
            <w:shd w:val="clear" w:color="auto" w:fill="auto"/>
            <w:noWrap/>
            <w:vAlign w:val="center"/>
            <w:hideMark/>
          </w:tcPr>
          <w:p w14:paraId="60557F9E" w14:textId="77777777" w:rsidR="00D450B7" w:rsidRPr="00D450B7" w:rsidRDefault="00D450B7" w:rsidP="00D450B7">
            <w:pPr>
              <w:spacing w:after="0" w:line="240" w:lineRule="auto"/>
              <w:rPr>
                <w:rFonts w:ascii="Arial" w:eastAsia="Times New Roman" w:hAnsi="Arial" w:cs="Arial"/>
                <w:b/>
                <w:bCs/>
                <w:sz w:val="24"/>
                <w:szCs w:val="24"/>
                <w:lang w:eastAsia="it-IT"/>
              </w:rPr>
            </w:pPr>
            <w:r w:rsidRPr="00D450B7">
              <w:rPr>
                <w:rFonts w:ascii="Arial" w:eastAsia="Times New Roman" w:hAnsi="Arial" w:cs="Arial"/>
                <w:b/>
                <w:bCs/>
                <w:sz w:val="24"/>
                <w:szCs w:val="24"/>
                <w:lang w:eastAsia="it-IT"/>
              </w:rPr>
              <w:t>Quote contributi in c/capitale imputata nell'esercizio</w:t>
            </w:r>
          </w:p>
        </w:tc>
        <w:tc>
          <w:tcPr>
            <w:tcW w:w="3542" w:type="dxa"/>
            <w:gridSpan w:val="2"/>
            <w:tcBorders>
              <w:top w:val="nil"/>
              <w:left w:val="nil"/>
              <w:bottom w:val="nil"/>
              <w:right w:val="single" w:sz="4" w:space="0" w:color="auto"/>
            </w:tcBorders>
            <w:shd w:val="clear" w:color="auto" w:fill="auto"/>
            <w:noWrap/>
            <w:vAlign w:val="center"/>
            <w:hideMark/>
          </w:tcPr>
          <w:p w14:paraId="4B0DBB3F" w14:textId="77777777" w:rsidR="00D450B7" w:rsidRPr="00D450B7" w:rsidRDefault="00D450B7" w:rsidP="00D450B7">
            <w:pPr>
              <w:spacing w:after="0" w:line="240" w:lineRule="auto"/>
              <w:rPr>
                <w:rFonts w:ascii="Arial" w:eastAsia="Times New Roman" w:hAnsi="Arial" w:cs="Arial"/>
                <w:b/>
                <w:bCs/>
                <w:sz w:val="24"/>
                <w:szCs w:val="24"/>
                <w:lang w:eastAsia="it-IT"/>
              </w:rPr>
            </w:pPr>
            <w:r w:rsidRPr="00D450B7">
              <w:rPr>
                <w:rFonts w:ascii="Arial" w:eastAsia="Times New Roman" w:hAnsi="Arial" w:cs="Arial"/>
                <w:b/>
                <w:bCs/>
                <w:sz w:val="24"/>
                <w:szCs w:val="24"/>
                <w:lang w:eastAsia="it-IT"/>
              </w:rPr>
              <w:t> </w:t>
            </w:r>
          </w:p>
        </w:tc>
        <w:tc>
          <w:tcPr>
            <w:tcW w:w="146" w:type="dxa"/>
            <w:gridSpan w:val="2"/>
            <w:vAlign w:val="center"/>
            <w:hideMark/>
          </w:tcPr>
          <w:p w14:paraId="68D53A79" w14:textId="77777777" w:rsidR="00D450B7" w:rsidRPr="00D450B7" w:rsidRDefault="00D450B7" w:rsidP="00D450B7">
            <w:pPr>
              <w:spacing w:after="0" w:line="240" w:lineRule="auto"/>
              <w:rPr>
                <w:rFonts w:ascii="Arial" w:eastAsia="Times New Roman" w:hAnsi="Arial" w:cs="Arial"/>
                <w:sz w:val="24"/>
                <w:szCs w:val="24"/>
                <w:lang w:eastAsia="it-IT"/>
              </w:rPr>
            </w:pPr>
          </w:p>
        </w:tc>
      </w:tr>
      <w:tr w:rsidR="00D450B7" w:rsidRPr="00D450B7" w14:paraId="2BFE4CF5" w14:textId="77777777" w:rsidTr="00200A2F">
        <w:trPr>
          <w:gridBefore w:val="1"/>
          <w:wBefore w:w="80" w:type="dxa"/>
          <w:trHeight w:val="264"/>
        </w:trPr>
        <w:tc>
          <w:tcPr>
            <w:tcW w:w="2117" w:type="dxa"/>
            <w:tcBorders>
              <w:top w:val="nil"/>
              <w:left w:val="single" w:sz="8" w:space="0" w:color="auto"/>
              <w:bottom w:val="nil"/>
              <w:right w:val="nil"/>
            </w:tcBorders>
            <w:shd w:val="clear" w:color="auto" w:fill="auto"/>
            <w:noWrap/>
            <w:vAlign w:val="center"/>
            <w:hideMark/>
          </w:tcPr>
          <w:p w14:paraId="136354D3" w14:textId="77777777" w:rsidR="00D450B7" w:rsidRPr="00D450B7" w:rsidRDefault="00D450B7" w:rsidP="00D450B7">
            <w:pPr>
              <w:spacing w:after="0" w:line="240" w:lineRule="auto"/>
              <w:jc w:val="center"/>
              <w:rPr>
                <w:rFonts w:ascii="Arial" w:eastAsia="Times New Roman" w:hAnsi="Arial" w:cs="Arial"/>
                <w:b/>
                <w:bCs/>
                <w:sz w:val="24"/>
                <w:szCs w:val="24"/>
                <w:lang w:eastAsia="it-IT"/>
              </w:rPr>
            </w:pPr>
            <w:r w:rsidRPr="00D450B7">
              <w:rPr>
                <w:rFonts w:ascii="Arial" w:eastAsia="Times New Roman" w:hAnsi="Arial" w:cs="Arial"/>
                <w:b/>
                <w:bCs/>
                <w:sz w:val="24"/>
                <w:szCs w:val="24"/>
                <w:lang w:eastAsia="it-IT"/>
              </w:rPr>
              <w:t>8</w:t>
            </w:r>
          </w:p>
        </w:tc>
        <w:tc>
          <w:tcPr>
            <w:tcW w:w="4264" w:type="dxa"/>
            <w:gridSpan w:val="2"/>
            <w:tcBorders>
              <w:top w:val="nil"/>
              <w:left w:val="nil"/>
              <w:bottom w:val="nil"/>
              <w:right w:val="single" w:sz="4" w:space="0" w:color="auto"/>
            </w:tcBorders>
            <w:shd w:val="clear" w:color="auto" w:fill="auto"/>
            <w:noWrap/>
            <w:vAlign w:val="center"/>
            <w:hideMark/>
          </w:tcPr>
          <w:p w14:paraId="64B9CE42" w14:textId="77777777" w:rsidR="00D450B7" w:rsidRPr="00D450B7" w:rsidRDefault="00D450B7" w:rsidP="00D450B7">
            <w:pPr>
              <w:spacing w:after="0" w:line="240" w:lineRule="auto"/>
              <w:rPr>
                <w:rFonts w:ascii="Arial" w:eastAsia="Times New Roman" w:hAnsi="Arial" w:cs="Arial"/>
                <w:b/>
                <w:bCs/>
                <w:sz w:val="24"/>
                <w:szCs w:val="24"/>
                <w:lang w:eastAsia="it-IT"/>
              </w:rPr>
            </w:pPr>
            <w:r w:rsidRPr="00D450B7">
              <w:rPr>
                <w:rFonts w:ascii="Arial" w:eastAsia="Times New Roman" w:hAnsi="Arial" w:cs="Arial"/>
                <w:b/>
                <w:bCs/>
                <w:sz w:val="24"/>
                <w:szCs w:val="24"/>
                <w:lang w:eastAsia="it-IT"/>
              </w:rPr>
              <w:t>Incrementi delle immobilizzazioni per lavori interni</w:t>
            </w:r>
          </w:p>
        </w:tc>
        <w:tc>
          <w:tcPr>
            <w:tcW w:w="3542" w:type="dxa"/>
            <w:gridSpan w:val="2"/>
            <w:tcBorders>
              <w:top w:val="nil"/>
              <w:left w:val="nil"/>
              <w:bottom w:val="nil"/>
              <w:right w:val="single" w:sz="4" w:space="0" w:color="auto"/>
            </w:tcBorders>
            <w:shd w:val="clear" w:color="auto" w:fill="auto"/>
            <w:noWrap/>
            <w:vAlign w:val="center"/>
            <w:hideMark/>
          </w:tcPr>
          <w:p w14:paraId="472AAF3D" w14:textId="77777777" w:rsidR="00D450B7" w:rsidRPr="00D450B7" w:rsidRDefault="00D450B7" w:rsidP="00D450B7">
            <w:pPr>
              <w:spacing w:after="0" w:line="240" w:lineRule="auto"/>
              <w:rPr>
                <w:rFonts w:ascii="Arial" w:eastAsia="Times New Roman" w:hAnsi="Arial" w:cs="Arial"/>
                <w:b/>
                <w:bCs/>
                <w:sz w:val="24"/>
                <w:szCs w:val="24"/>
                <w:lang w:eastAsia="it-IT"/>
              </w:rPr>
            </w:pPr>
            <w:r w:rsidRPr="00D450B7">
              <w:rPr>
                <w:rFonts w:ascii="Arial" w:eastAsia="Times New Roman" w:hAnsi="Arial" w:cs="Arial"/>
                <w:b/>
                <w:bCs/>
                <w:sz w:val="24"/>
                <w:szCs w:val="24"/>
                <w:lang w:eastAsia="it-IT"/>
              </w:rPr>
              <w:t> </w:t>
            </w:r>
          </w:p>
        </w:tc>
        <w:tc>
          <w:tcPr>
            <w:tcW w:w="146" w:type="dxa"/>
            <w:gridSpan w:val="2"/>
            <w:vAlign w:val="center"/>
            <w:hideMark/>
          </w:tcPr>
          <w:p w14:paraId="4B919B44" w14:textId="77777777" w:rsidR="00D450B7" w:rsidRPr="00D450B7" w:rsidRDefault="00D450B7" w:rsidP="00D450B7">
            <w:pPr>
              <w:spacing w:after="0" w:line="240" w:lineRule="auto"/>
              <w:rPr>
                <w:rFonts w:ascii="Arial" w:eastAsia="Times New Roman" w:hAnsi="Arial" w:cs="Arial"/>
                <w:sz w:val="24"/>
                <w:szCs w:val="24"/>
                <w:lang w:eastAsia="it-IT"/>
              </w:rPr>
            </w:pPr>
          </w:p>
        </w:tc>
      </w:tr>
      <w:tr w:rsidR="00D450B7" w:rsidRPr="00D450B7" w14:paraId="05F50669" w14:textId="77777777" w:rsidTr="00200A2F">
        <w:trPr>
          <w:gridBefore w:val="1"/>
          <w:wBefore w:w="80" w:type="dxa"/>
          <w:trHeight w:val="264"/>
        </w:trPr>
        <w:tc>
          <w:tcPr>
            <w:tcW w:w="2117" w:type="dxa"/>
            <w:tcBorders>
              <w:top w:val="nil"/>
              <w:left w:val="single" w:sz="8" w:space="0" w:color="auto"/>
              <w:bottom w:val="nil"/>
              <w:right w:val="nil"/>
            </w:tcBorders>
            <w:shd w:val="clear" w:color="auto" w:fill="auto"/>
            <w:noWrap/>
            <w:vAlign w:val="center"/>
            <w:hideMark/>
          </w:tcPr>
          <w:p w14:paraId="55DB10E5" w14:textId="77777777" w:rsidR="00D450B7" w:rsidRPr="00D450B7" w:rsidRDefault="00D450B7" w:rsidP="00D450B7">
            <w:pPr>
              <w:spacing w:after="0" w:line="240" w:lineRule="auto"/>
              <w:jc w:val="center"/>
              <w:rPr>
                <w:rFonts w:ascii="Arial" w:eastAsia="Times New Roman" w:hAnsi="Arial" w:cs="Arial"/>
                <w:b/>
                <w:bCs/>
                <w:sz w:val="24"/>
                <w:szCs w:val="24"/>
                <w:lang w:eastAsia="it-IT"/>
              </w:rPr>
            </w:pPr>
            <w:r w:rsidRPr="00D450B7">
              <w:rPr>
                <w:rFonts w:ascii="Arial" w:eastAsia="Times New Roman" w:hAnsi="Arial" w:cs="Arial"/>
                <w:b/>
                <w:bCs/>
                <w:sz w:val="24"/>
                <w:szCs w:val="24"/>
                <w:lang w:eastAsia="it-IT"/>
              </w:rPr>
              <w:t>9</w:t>
            </w:r>
          </w:p>
        </w:tc>
        <w:tc>
          <w:tcPr>
            <w:tcW w:w="4264" w:type="dxa"/>
            <w:gridSpan w:val="2"/>
            <w:tcBorders>
              <w:top w:val="nil"/>
              <w:left w:val="nil"/>
              <w:bottom w:val="nil"/>
              <w:right w:val="single" w:sz="4" w:space="0" w:color="auto"/>
            </w:tcBorders>
            <w:shd w:val="clear" w:color="auto" w:fill="auto"/>
            <w:noWrap/>
            <w:vAlign w:val="center"/>
            <w:hideMark/>
          </w:tcPr>
          <w:p w14:paraId="5023FC61" w14:textId="77777777" w:rsidR="00D450B7" w:rsidRPr="00D450B7" w:rsidRDefault="00D450B7" w:rsidP="00D450B7">
            <w:pPr>
              <w:spacing w:after="0" w:line="240" w:lineRule="auto"/>
              <w:rPr>
                <w:rFonts w:ascii="Arial" w:eastAsia="Times New Roman" w:hAnsi="Arial" w:cs="Arial"/>
                <w:b/>
                <w:bCs/>
                <w:sz w:val="24"/>
                <w:szCs w:val="24"/>
                <w:lang w:eastAsia="it-IT"/>
              </w:rPr>
            </w:pPr>
            <w:r w:rsidRPr="00D450B7">
              <w:rPr>
                <w:rFonts w:ascii="Arial" w:eastAsia="Times New Roman" w:hAnsi="Arial" w:cs="Arial"/>
                <w:b/>
                <w:bCs/>
                <w:sz w:val="24"/>
                <w:szCs w:val="24"/>
                <w:lang w:eastAsia="it-IT"/>
              </w:rPr>
              <w:t>Altri ricavi e proventi</w:t>
            </w:r>
          </w:p>
        </w:tc>
        <w:tc>
          <w:tcPr>
            <w:tcW w:w="3542" w:type="dxa"/>
            <w:gridSpan w:val="2"/>
            <w:tcBorders>
              <w:top w:val="nil"/>
              <w:left w:val="nil"/>
              <w:bottom w:val="nil"/>
              <w:right w:val="single" w:sz="4" w:space="0" w:color="auto"/>
            </w:tcBorders>
            <w:shd w:val="clear" w:color="auto" w:fill="auto"/>
            <w:noWrap/>
            <w:vAlign w:val="center"/>
            <w:hideMark/>
          </w:tcPr>
          <w:p w14:paraId="0F95F141" w14:textId="77777777" w:rsidR="00D450B7" w:rsidRPr="00D450B7" w:rsidRDefault="00D450B7" w:rsidP="00D450B7">
            <w:pPr>
              <w:spacing w:after="0" w:line="240" w:lineRule="auto"/>
              <w:rPr>
                <w:rFonts w:ascii="Arial" w:eastAsia="Times New Roman" w:hAnsi="Arial" w:cs="Arial"/>
                <w:b/>
                <w:bCs/>
                <w:sz w:val="24"/>
                <w:szCs w:val="24"/>
                <w:lang w:eastAsia="it-IT"/>
              </w:rPr>
            </w:pPr>
            <w:r w:rsidRPr="00D450B7">
              <w:rPr>
                <w:rFonts w:ascii="Arial" w:eastAsia="Times New Roman" w:hAnsi="Arial" w:cs="Arial"/>
                <w:b/>
                <w:bCs/>
                <w:sz w:val="24"/>
                <w:szCs w:val="24"/>
                <w:lang w:eastAsia="it-IT"/>
              </w:rPr>
              <w:t> </w:t>
            </w:r>
          </w:p>
        </w:tc>
        <w:tc>
          <w:tcPr>
            <w:tcW w:w="146" w:type="dxa"/>
            <w:gridSpan w:val="2"/>
            <w:vAlign w:val="center"/>
            <w:hideMark/>
          </w:tcPr>
          <w:p w14:paraId="06550031" w14:textId="77777777" w:rsidR="00D450B7" w:rsidRPr="00D450B7" w:rsidRDefault="00D450B7" w:rsidP="00D450B7">
            <w:pPr>
              <w:spacing w:after="0" w:line="240" w:lineRule="auto"/>
              <w:rPr>
                <w:rFonts w:ascii="Arial" w:eastAsia="Times New Roman" w:hAnsi="Arial" w:cs="Arial"/>
                <w:sz w:val="24"/>
                <w:szCs w:val="24"/>
                <w:lang w:eastAsia="it-IT"/>
              </w:rPr>
            </w:pPr>
          </w:p>
        </w:tc>
      </w:tr>
      <w:tr w:rsidR="00D450B7" w:rsidRPr="00D450B7" w14:paraId="2DEA8ECF" w14:textId="77777777" w:rsidTr="00200A2F">
        <w:trPr>
          <w:gridBefore w:val="1"/>
          <w:wBefore w:w="80" w:type="dxa"/>
          <w:trHeight w:val="264"/>
        </w:trPr>
        <w:tc>
          <w:tcPr>
            <w:tcW w:w="9923" w:type="dxa"/>
            <w:gridSpan w:val="5"/>
            <w:tcBorders>
              <w:top w:val="single" w:sz="4" w:space="0" w:color="auto"/>
              <w:left w:val="single" w:sz="8" w:space="0" w:color="auto"/>
              <w:bottom w:val="single" w:sz="4" w:space="0" w:color="auto"/>
              <w:right w:val="single" w:sz="4" w:space="0" w:color="auto"/>
            </w:tcBorders>
            <w:shd w:val="clear" w:color="000000" w:fill="FFFF00"/>
            <w:noWrap/>
            <w:vAlign w:val="center"/>
            <w:hideMark/>
          </w:tcPr>
          <w:p w14:paraId="24039CDF" w14:textId="77777777" w:rsidR="00D450B7" w:rsidRPr="00D450B7" w:rsidRDefault="00D450B7" w:rsidP="00D450B7">
            <w:pPr>
              <w:spacing w:after="0" w:line="240" w:lineRule="auto"/>
              <w:rPr>
                <w:rFonts w:ascii="Arial" w:eastAsia="Times New Roman" w:hAnsi="Arial" w:cs="Arial"/>
                <w:b/>
                <w:bCs/>
                <w:sz w:val="24"/>
                <w:szCs w:val="24"/>
                <w:lang w:eastAsia="it-IT"/>
              </w:rPr>
            </w:pPr>
            <w:r w:rsidRPr="00D450B7">
              <w:rPr>
                <w:rFonts w:ascii="Arial" w:eastAsia="Times New Roman" w:hAnsi="Arial" w:cs="Arial"/>
                <w:b/>
                <w:bCs/>
                <w:sz w:val="24"/>
                <w:szCs w:val="24"/>
                <w:lang w:eastAsia="it-IT"/>
              </w:rPr>
              <w:t>TOTALE A)</w:t>
            </w:r>
          </w:p>
        </w:tc>
        <w:tc>
          <w:tcPr>
            <w:tcW w:w="146" w:type="dxa"/>
            <w:gridSpan w:val="2"/>
            <w:vAlign w:val="center"/>
            <w:hideMark/>
          </w:tcPr>
          <w:p w14:paraId="39A5EFBA" w14:textId="77777777" w:rsidR="00D450B7" w:rsidRPr="00D450B7" w:rsidRDefault="00D450B7" w:rsidP="00D450B7">
            <w:pPr>
              <w:spacing w:after="0" w:line="240" w:lineRule="auto"/>
              <w:rPr>
                <w:rFonts w:ascii="Arial" w:eastAsia="Times New Roman" w:hAnsi="Arial" w:cs="Arial"/>
                <w:sz w:val="24"/>
                <w:szCs w:val="24"/>
                <w:lang w:eastAsia="it-IT"/>
              </w:rPr>
            </w:pPr>
          </w:p>
        </w:tc>
      </w:tr>
      <w:tr w:rsidR="00D450B7" w:rsidRPr="00D450B7" w14:paraId="43C36B38" w14:textId="77777777" w:rsidTr="00200A2F">
        <w:trPr>
          <w:gridBefore w:val="1"/>
          <w:wBefore w:w="80" w:type="dxa"/>
          <w:trHeight w:val="264"/>
        </w:trPr>
        <w:tc>
          <w:tcPr>
            <w:tcW w:w="2117" w:type="dxa"/>
            <w:tcBorders>
              <w:top w:val="nil"/>
              <w:left w:val="single" w:sz="8" w:space="0" w:color="auto"/>
              <w:bottom w:val="nil"/>
              <w:right w:val="nil"/>
            </w:tcBorders>
            <w:shd w:val="clear" w:color="auto" w:fill="auto"/>
            <w:noWrap/>
            <w:vAlign w:val="center"/>
            <w:hideMark/>
          </w:tcPr>
          <w:p w14:paraId="1A7565AE" w14:textId="77777777" w:rsidR="00D450B7" w:rsidRPr="00D450B7" w:rsidRDefault="00D450B7" w:rsidP="00D450B7">
            <w:pPr>
              <w:spacing w:after="0" w:line="240" w:lineRule="auto"/>
              <w:jc w:val="center"/>
              <w:rPr>
                <w:rFonts w:ascii="Arial" w:eastAsia="Times New Roman" w:hAnsi="Arial" w:cs="Arial"/>
                <w:sz w:val="24"/>
                <w:szCs w:val="24"/>
                <w:lang w:eastAsia="it-IT"/>
              </w:rPr>
            </w:pPr>
            <w:r w:rsidRPr="00D450B7">
              <w:rPr>
                <w:rFonts w:ascii="Arial" w:eastAsia="Times New Roman" w:hAnsi="Arial" w:cs="Arial"/>
                <w:sz w:val="24"/>
                <w:szCs w:val="24"/>
                <w:lang w:eastAsia="it-IT"/>
              </w:rPr>
              <w:t> </w:t>
            </w:r>
          </w:p>
        </w:tc>
        <w:tc>
          <w:tcPr>
            <w:tcW w:w="4264" w:type="dxa"/>
            <w:gridSpan w:val="2"/>
            <w:tcBorders>
              <w:top w:val="nil"/>
              <w:left w:val="nil"/>
              <w:bottom w:val="nil"/>
              <w:right w:val="nil"/>
            </w:tcBorders>
            <w:shd w:val="clear" w:color="auto" w:fill="auto"/>
            <w:noWrap/>
            <w:vAlign w:val="center"/>
            <w:hideMark/>
          </w:tcPr>
          <w:p w14:paraId="24CA8CD2" w14:textId="77777777" w:rsidR="00D450B7" w:rsidRPr="00D450B7" w:rsidRDefault="00D450B7" w:rsidP="00D450B7">
            <w:pPr>
              <w:spacing w:after="0" w:line="240" w:lineRule="auto"/>
              <w:jc w:val="center"/>
              <w:rPr>
                <w:rFonts w:ascii="Arial" w:eastAsia="Times New Roman" w:hAnsi="Arial" w:cs="Arial"/>
                <w:sz w:val="24"/>
                <w:szCs w:val="24"/>
                <w:lang w:eastAsia="it-IT"/>
              </w:rPr>
            </w:pPr>
          </w:p>
        </w:tc>
        <w:tc>
          <w:tcPr>
            <w:tcW w:w="3542" w:type="dxa"/>
            <w:gridSpan w:val="2"/>
            <w:tcBorders>
              <w:top w:val="nil"/>
              <w:left w:val="nil"/>
              <w:bottom w:val="nil"/>
              <w:right w:val="single" w:sz="4" w:space="0" w:color="auto"/>
            </w:tcBorders>
            <w:shd w:val="clear" w:color="auto" w:fill="auto"/>
            <w:noWrap/>
            <w:vAlign w:val="center"/>
            <w:hideMark/>
          </w:tcPr>
          <w:p w14:paraId="09890825" w14:textId="77777777" w:rsidR="00D450B7" w:rsidRPr="00D450B7" w:rsidRDefault="00D450B7" w:rsidP="00D450B7">
            <w:pPr>
              <w:spacing w:after="0" w:line="240" w:lineRule="auto"/>
              <w:rPr>
                <w:rFonts w:ascii="Arial" w:eastAsia="Times New Roman" w:hAnsi="Arial" w:cs="Arial"/>
                <w:sz w:val="24"/>
                <w:szCs w:val="24"/>
                <w:lang w:eastAsia="it-IT"/>
              </w:rPr>
            </w:pPr>
            <w:r w:rsidRPr="00D450B7">
              <w:rPr>
                <w:rFonts w:ascii="Arial" w:eastAsia="Times New Roman" w:hAnsi="Arial" w:cs="Arial"/>
                <w:sz w:val="24"/>
                <w:szCs w:val="24"/>
                <w:lang w:eastAsia="it-IT"/>
              </w:rPr>
              <w:t> </w:t>
            </w:r>
          </w:p>
        </w:tc>
        <w:tc>
          <w:tcPr>
            <w:tcW w:w="146" w:type="dxa"/>
            <w:gridSpan w:val="2"/>
            <w:vAlign w:val="center"/>
            <w:hideMark/>
          </w:tcPr>
          <w:p w14:paraId="690A1B3A" w14:textId="77777777" w:rsidR="00D450B7" w:rsidRPr="00D450B7" w:rsidRDefault="00D450B7" w:rsidP="00D450B7">
            <w:pPr>
              <w:spacing w:after="0" w:line="240" w:lineRule="auto"/>
              <w:rPr>
                <w:rFonts w:ascii="Arial" w:eastAsia="Times New Roman" w:hAnsi="Arial" w:cs="Arial"/>
                <w:sz w:val="24"/>
                <w:szCs w:val="24"/>
                <w:lang w:eastAsia="it-IT"/>
              </w:rPr>
            </w:pPr>
          </w:p>
        </w:tc>
      </w:tr>
      <w:tr w:rsidR="00D450B7" w:rsidRPr="00D450B7" w14:paraId="28E1AD1A" w14:textId="77777777" w:rsidTr="00200A2F">
        <w:trPr>
          <w:gridBefore w:val="1"/>
          <w:wBefore w:w="80" w:type="dxa"/>
          <w:trHeight w:val="264"/>
        </w:trPr>
        <w:tc>
          <w:tcPr>
            <w:tcW w:w="2117" w:type="dxa"/>
            <w:tcBorders>
              <w:top w:val="nil"/>
              <w:left w:val="single" w:sz="8" w:space="0" w:color="auto"/>
              <w:bottom w:val="nil"/>
              <w:right w:val="nil"/>
            </w:tcBorders>
            <w:shd w:val="clear" w:color="auto" w:fill="auto"/>
            <w:noWrap/>
            <w:vAlign w:val="center"/>
            <w:hideMark/>
          </w:tcPr>
          <w:p w14:paraId="3AF51371" w14:textId="77777777" w:rsidR="00D450B7" w:rsidRPr="00D450B7" w:rsidRDefault="00D450B7" w:rsidP="00D450B7">
            <w:pPr>
              <w:spacing w:after="0" w:line="240" w:lineRule="auto"/>
              <w:jc w:val="center"/>
              <w:rPr>
                <w:rFonts w:ascii="Arial" w:eastAsia="Times New Roman" w:hAnsi="Arial" w:cs="Arial"/>
                <w:b/>
                <w:bCs/>
                <w:sz w:val="24"/>
                <w:szCs w:val="24"/>
                <w:lang w:eastAsia="it-IT"/>
              </w:rPr>
            </w:pPr>
            <w:r w:rsidRPr="00D450B7">
              <w:rPr>
                <w:rFonts w:ascii="Arial" w:eastAsia="Times New Roman" w:hAnsi="Arial" w:cs="Arial"/>
                <w:b/>
                <w:bCs/>
                <w:sz w:val="24"/>
                <w:szCs w:val="24"/>
                <w:lang w:eastAsia="it-IT"/>
              </w:rPr>
              <w:t>B)</w:t>
            </w:r>
          </w:p>
        </w:tc>
        <w:tc>
          <w:tcPr>
            <w:tcW w:w="4264" w:type="dxa"/>
            <w:gridSpan w:val="2"/>
            <w:tcBorders>
              <w:top w:val="nil"/>
              <w:left w:val="nil"/>
              <w:bottom w:val="nil"/>
              <w:right w:val="nil"/>
            </w:tcBorders>
            <w:shd w:val="clear" w:color="auto" w:fill="auto"/>
            <w:noWrap/>
            <w:vAlign w:val="center"/>
            <w:hideMark/>
          </w:tcPr>
          <w:p w14:paraId="66F7B68E" w14:textId="77777777" w:rsidR="00D450B7" w:rsidRPr="00D450B7" w:rsidRDefault="00D450B7" w:rsidP="00D450B7">
            <w:pPr>
              <w:spacing w:after="0" w:line="240" w:lineRule="auto"/>
              <w:jc w:val="center"/>
              <w:rPr>
                <w:rFonts w:ascii="Arial" w:eastAsia="Times New Roman" w:hAnsi="Arial" w:cs="Arial"/>
                <w:b/>
                <w:bCs/>
                <w:sz w:val="24"/>
                <w:szCs w:val="24"/>
                <w:lang w:eastAsia="it-IT"/>
              </w:rPr>
            </w:pPr>
          </w:p>
        </w:tc>
        <w:tc>
          <w:tcPr>
            <w:tcW w:w="3542" w:type="dxa"/>
            <w:gridSpan w:val="2"/>
            <w:tcBorders>
              <w:top w:val="nil"/>
              <w:left w:val="nil"/>
              <w:bottom w:val="nil"/>
              <w:right w:val="single" w:sz="4" w:space="0" w:color="auto"/>
            </w:tcBorders>
            <w:shd w:val="clear" w:color="auto" w:fill="auto"/>
            <w:noWrap/>
            <w:vAlign w:val="center"/>
            <w:hideMark/>
          </w:tcPr>
          <w:p w14:paraId="482363FD" w14:textId="77777777" w:rsidR="00D450B7" w:rsidRPr="00D450B7" w:rsidRDefault="00D450B7" w:rsidP="00D450B7">
            <w:pPr>
              <w:spacing w:after="0" w:line="240" w:lineRule="auto"/>
              <w:rPr>
                <w:rFonts w:ascii="Arial" w:eastAsia="Times New Roman" w:hAnsi="Arial" w:cs="Arial"/>
                <w:b/>
                <w:bCs/>
                <w:sz w:val="24"/>
                <w:szCs w:val="24"/>
                <w:lang w:eastAsia="it-IT"/>
              </w:rPr>
            </w:pPr>
            <w:r w:rsidRPr="00D450B7">
              <w:rPr>
                <w:rFonts w:ascii="Arial" w:eastAsia="Times New Roman" w:hAnsi="Arial" w:cs="Arial"/>
                <w:b/>
                <w:bCs/>
                <w:sz w:val="24"/>
                <w:szCs w:val="24"/>
                <w:lang w:eastAsia="it-IT"/>
              </w:rPr>
              <w:t>COSTI DELLA PRODUZIONE</w:t>
            </w:r>
          </w:p>
        </w:tc>
        <w:tc>
          <w:tcPr>
            <w:tcW w:w="146" w:type="dxa"/>
            <w:gridSpan w:val="2"/>
            <w:vAlign w:val="center"/>
            <w:hideMark/>
          </w:tcPr>
          <w:p w14:paraId="10BFCB29" w14:textId="77777777" w:rsidR="00D450B7" w:rsidRPr="00D450B7" w:rsidRDefault="00D450B7" w:rsidP="00D450B7">
            <w:pPr>
              <w:spacing w:after="0" w:line="240" w:lineRule="auto"/>
              <w:rPr>
                <w:rFonts w:ascii="Arial" w:eastAsia="Times New Roman" w:hAnsi="Arial" w:cs="Arial"/>
                <w:sz w:val="24"/>
                <w:szCs w:val="24"/>
                <w:lang w:eastAsia="it-IT"/>
              </w:rPr>
            </w:pPr>
          </w:p>
        </w:tc>
      </w:tr>
      <w:tr w:rsidR="00D450B7" w:rsidRPr="00D450B7" w14:paraId="550F10B6" w14:textId="77777777" w:rsidTr="00200A2F">
        <w:trPr>
          <w:gridBefore w:val="1"/>
          <w:wBefore w:w="80" w:type="dxa"/>
          <w:trHeight w:val="264"/>
        </w:trPr>
        <w:tc>
          <w:tcPr>
            <w:tcW w:w="2117" w:type="dxa"/>
            <w:tcBorders>
              <w:top w:val="nil"/>
              <w:left w:val="single" w:sz="8" w:space="0" w:color="auto"/>
              <w:bottom w:val="nil"/>
              <w:right w:val="nil"/>
            </w:tcBorders>
            <w:shd w:val="clear" w:color="auto" w:fill="auto"/>
            <w:noWrap/>
            <w:vAlign w:val="center"/>
            <w:hideMark/>
          </w:tcPr>
          <w:p w14:paraId="74BA83AD" w14:textId="77777777" w:rsidR="00D450B7" w:rsidRPr="00D450B7" w:rsidRDefault="00D450B7" w:rsidP="00D450B7">
            <w:pPr>
              <w:spacing w:after="0" w:line="240" w:lineRule="auto"/>
              <w:jc w:val="center"/>
              <w:rPr>
                <w:rFonts w:ascii="Arial" w:eastAsia="Times New Roman" w:hAnsi="Arial" w:cs="Arial"/>
                <w:b/>
                <w:bCs/>
                <w:sz w:val="24"/>
                <w:szCs w:val="24"/>
                <w:lang w:eastAsia="it-IT"/>
              </w:rPr>
            </w:pPr>
            <w:r w:rsidRPr="00D450B7">
              <w:rPr>
                <w:rFonts w:ascii="Arial" w:eastAsia="Times New Roman" w:hAnsi="Arial" w:cs="Arial"/>
                <w:b/>
                <w:bCs/>
                <w:sz w:val="24"/>
                <w:szCs w:val="24"/>
                <w:lang w:eastAsia="it-IT"/>
              </w:rPr>
              <w:t>1</w:t>
            </w:r>
          </w:p>
        </w:tc>
        <w:tc>
          <w:tcPr>
            <w:tcW w:w="4264" w:type="dxa"/>
            <w:gridSpan w:val="2"/>
            <w:tcBorders>
              <w:top w:val="nil"/>
              <w:left w:val="nil"/>
              <w:bottom w:val="nil"/>
              <w:right w:val="single" w:sz="4" w:space="0" w:color="auto"/>
            </w:tcBorders>
            <w:shd w:val="clear" w:color="auto" w:fill="auto"/>
            <w:noWrap/>
            <w:vAlign w:val="center"/>
            <w:hideMark/>
          </w:tcPr>
          <w:p w14:paraId="325A7DC2" w14:textId="77777777" w:rsidR="00D450B7" w:rsidRPr="00D450B7" w:rsidRDefault="00D450B7" w:rsidP="00D450B7">
            <w:pPr>
              <w:spacing w:after="0" w:line="240" w:lineRule="auto"/>
              <w:rPr>
                <w:rFonts w:ascii="Arial" w:eastAsia="Times New Roman" w:hAnsi="Arial" w:cs="Arial"/>
                <w:b/>
                <w:bCs/>
                <w:sz w:val="24"/>
                <w:szCs w:val="24"/>
                <w:lang w:eastAsia="it-IT"/>
              </w:rPr>
            </w:pPr>
            <w:r w:rsidRPr="00D450B7">
              <w:rPr>
                <w:rFonts w:ascii="Arial" w:eastAsia="Times New Roman" w:hAnsi="Arial" w:cs="Arial"/>
                <w:b/>
                <w:bCs/>
                <w:sz w:val="24"/>
                <w:szCs w:val="24"/>
                <w:lang w:eastAsia="it-IT"/>
              </w:rPr>
              <w:t>Acquisti di beni</w:t>
            </w:r>
          </w:p>
        </w:tc>
        <w:tc>
          <w:tcPr>
            <w:tcW w:w="3542" w:type="dxa"/>
            <w:gridSpan w:val="2"/>
            <w:tcBorders>
              <w:top w:val="nil"/>
              <w:left w:val="nil"/>
              <w:bottom w:val="nil"/>
              <w:right w:val="single" w:sz="4" w:space="0" w:color="auto"/>
            </w:tcBorders>
            <w:shd w:val="clear" w:color="auto" w:fill="auto"/>
            <w:noWrap/>
            <w:vAlign w:val="center"/>
            <w:hideMark/>
          </w:tcPr>
          <w:p w14:paraId="54974355" w14:textId="77777777" w:rsidR="00D450B7" w:rsidRPr="00D450B7" w:rsidRDefault="00D450B7" w:rsidP="00D450B7">
            <w:pPr>
              <w:spacing w:after="0" w:line="240" w:lineRule="auto"/>
              <w:rPr>
                <w:rFonts w:ascii="Arial" w:eastAsia="Times New Roman" w:hAnsi="Arial" w:cs="Arial"/>
                <w:b/>
                <w:bCs/>
                <w:sz w:val="24"/>
                <w:szCs w:val="24"/>
                <w:lang w:eastAsia="it-IT"/>
              </w:rPr>
            </w:pPr>
            <w:r w:rsidRPr="00D450B7">
              <w:rPr>
                <w:rFonts w:ascii="Arial" w:eastAsia="Times New Roman" w:hAnsi="Arial" w:cs="Arial"/>
                <w:b/>
                <w:bCs/>
                <w:sz w:val="24"/>
                <w:szCs w:val="24"/>
                <w:lang w:eastAsia="it-IT"/>
              </w:rPr>
              <w:t> </w:t>
            </w:r>
          </w:p>
        </w:tc>
        <w:tc>
          <w:tcPr>
            <w:tcW w:w="146" w:type="dxa"/>
            <w:gridSpan w:val="2"/>
            <w:vAlign w:val="center"/>
            <w:hideMark/>
          </w:tcPr>
          <w:p w14:paraId="49FEF523" w14:textId="77777777" w:rsidR="00D450B7" w:rsidRPr="00D450B7" w:rsidRDefault="00D450B7" w:rsidP="00D450B7">
            <w:pPr>
              <w:spacing w:after="0" w:line="240" w:lineRule="auto"/>
              <w:rPr>
                <w:rFonts w:ascii="Arial" w:eastAsia="Times New Roman" w:hAnsi="Arial" w:cs="Arial"/>
                <w:sz w:val="24"/>
                <w:szCs w:val="24"/>
                <w:lang w:eastAsia="it-IT"/>
              </w:rPr>
            </w:pPr>
          </w:p>
        </w:tc>
      </w:tr>
      <w:tr w:rsidR="00D450B7" w:rsidRPr="00D450B7" w14:paraId="407C0E95" w14:textId="77777777" w:rsidTr="00200A2F">
        <w:trPr>
          <w:gridBefore w:val="1"/>
          <w:wBefore w:w="80" w:type="dxa"/>
          <w:trHeight w:val="264"/>
        </w:trPr>
        <w:tc>
          <w:tcPr>
            <w:tcW w:w="2117" w:type="dxa"/>
            <w:tcBorders>
              <w:top w:val="nil"/>
              <w:left w:val="single" w:sz="8" w:space="0" w:color="auto"/>
              <w:bottom w:val="nil"/>
              <w:right w:val="nil"/>
            </w:tcBorders>
            <w:shd w:val="clear" w:color="auto" w:fill="auto"/>
            <w:noWrap/>
            <w:vAlign w:val="center"/>
            <w:hideMark/>
          </w:tcPr>
          <w:p w14:paraId="3E00FD85" w14:textId="77777777" w:rsidR="00D450B7" w:rsidRPr="00D450B7" w:rsidRDefault="00D450B7" w:rsidP="00D450B7">
            <w:pPr>
              <w:spacing w:after="0" w:line="240" w:lineRule="auto"/>
              <w:jc w:val="center"/>
              <w:rPr>
                <w:rFonts w:ascii="Arial" w:eastAsia="Times New Roman" w:hAnsi="Arial" w:cs="Arial"/>
                <w:b/>
                <w:bCs/>
                <w:sz w:val="24"/>
                <w:szCs w:val="24"/>
                <w:lang w:eastAsia="it-IT"/>
              </w:rPr>
            </w:pPr>
            <w:r w:rsidRPr="00D450B7">
              <w:rPr>
                <w:rFonts w:ascii="Arial" w:eastAsia="Times New Roman" w:hAnsi="Arial" w:cs="Arial"/>
                <w:b/>
                <w:bCs/>
                <w:sz w:val="24"/>
                <w:szCs w:val="24"/>
                <w:lang w:eastAsia="it-IT"/>
              </w:rPr>
              <w:t> </w:t>
            </w:r>
          </w:p>
        </w:tc>
        <w:tc>
          <w:tcPr>
            <w:tcW w:w="4264" w:type="dxa"/>
            <w:gridSpan w:val="2"/>
            <w:tcBorders>
              <w:top w:val="nil"/>
              <w:left w:val="nil"/>
              <w:bottom w:val="nil"/>
              <w:right w:val="single" w:sz="4" w:space="0" w:color="auto"/>
            </w:tcBorders>
            <w:shd w:val="clear" w:color="auto" w:fill="auto"/>
            <w:noWrap/>
            <w:vAlign w:val="center"/>
            <w:hideMark/>
          </w:tcPr>
          <w:p w14:paraId="470AA445" w14:textId="77777777" w:rsidR="00D450B7" w:rsidRPr="00D450B7" w:rsidRDefault="00D450B7" w:rsidP="00D450B7">
            <w:pPr>
              <w:spacing w:after="0" w:line="240" w:lineRule="auto"/>
              <w:rPr>
                <w:rFonts w:ascii="Arial" w:eastAsia="Times New Roman" w:hAnsi="Arial" w:cs="Arial"/>
                <w:i/>
                <w:iCs/>
                <w:sz w:val="24"/>
                <w:szCs w:val="24"/>
                <w:lang w:eastAsia="it-IT"/>
              </w:rPr>
            </w:pPr>
            <w:r w:rsidRPr="00D450B7">
              <w:rPr>
                <w:rFonts w:ascii="Arial" w:eastAsia="Times New Roman" w:hAnsi="Arial" w:cs="Arial"/>
                <w:i/>
                <w:iCs/>
                <w:sz w:val="24"/>
                <w:szCs w:val="24"/>
                <w:lang w:eastAsia="it-IT"/>
              </w:rPr>
              <w:t>a) Acquisti di beni sanitari</w:t>
            </w:r>
          </w:p>
        </w:tc>
        <w:tc>
          <w:tcPr>
            <w:tcW w:w="3542" w:type="dxa"/>
            <w:gridSpan w:val="2"/>
            <w:tcBorders>
              <w:top w:val="nil"/>
              <w:left w:val="nil"/>
              <w:bottom w:val="nil"/>
              <w:right w:val="single" w:sz="4" w:space="0" w:color="auto"/>
            </w:tcBorders>
            <w:shd w:val="clear" w:color="auto" w:fill="auto"/>
            <w:noWrap/>
            <w:vAlign w:val="center"/>
            <w:hideMark/>
          </w:tcPr>
          <w:p w14:paraId="7E4CB372" w14:textId="77777777" w:rsidR="00D450B7" w:rsidRPr="00D450B7" w:rsidRDefault="00D450B7" w:rsidP="00D450B7">
            <w:pPr>
              <w:spacing w:after="0" w:line="240" w:lineRule="auto"/>
              <w:rPr>
                <w:rFonts w:ascii="Arial" w:eastAsia="Times New Roman" w:hAnsi="Arial" w:cs="Arial"/>
                <w:sz w:val="24"/>
                <w:szCs w:val="24"/>
                <w:lang w:eastAsia="it-IT"/>
              </w:rPr>
            </w:pPr>
            <w:r w:rsidRPr="00D450B7">
              <w:rPr>
                <w:rFonts w:ascii="Arial" w:eastAsia="Times New Roman" w:hAnsi="Arial" w:cs="Arial"/>
                <w:sz w:val="24"/>
                <w:szCs w:val="24"/>
                <w:lang w:eastAsia="it-IT"/>
              </w:rPr>
              <w:t> </w:t>
            </w:r>
          </w:p>
        </w:tc>
        <w:tc>
          <w:tcPr>
            <w:tcW w:w="146" w:type="dxa"/>
            <w:gridSpan w:val="2"/>
            <w:vAlign w:val="center"/>
            <w:hideMark/>
          </w:tcPr>
          <w:p w14:paraId="5F8D0816" w14:textId="77777777" w:rsidR="00D450B7" w:rsidRPr="00D450B7" w:rsidRDefault="00D450B7" w:rsidP="00D450B7">
            <w:pPr>
              <w:spacing w:after="0" w:line="240" w:lineRule="auto"/>
              <w:rPr>
                <w:rFonts w:ascii="Arial" w:eastAsia="Times New Roman" w:hAnsi="Arial" w:cs="Arial"/>
                <w:sz w:val="24"/>
                <w:szCs w:val="24"/>
                <w:lang w:eastAsia="it-IT"/>
              </w:rPr>
            </w:pPr>
          </w:p>
        </w:tc>
      </w:tr>
      <w:tr w:rsidR="00D450B7" w:rsidRPr="00D450B7" w14:paraId="68683626" w14:textId="77777777" w:rsidTr="00200A2F">
        <w:trPr>
          <w:gridBefore w:val="1"/>
          <w:wBefore w:w="80" w:type="dxa"/>
          <w:trHeight w:val="264"/>
        </w:trPr>
        <w:tc>
          <w:tcPr>
            <w:tcW w:w="2117" w:type="dxa"/>
            <w:tcBorders>
              <w:top w:val="nil"/>
              <w:left w:val="single" w:sz="8" w:space="0" w:color="auto"/>
              <w:bottom w:val="nil"/>
              <w:right w:val="nil"/>
            </w:tcBorders>
            <w:shd w:val="clear" w:color="auto" w:fill="auto"/>
            <w:noWrap/>
            <w:vAlign w:val="center"/>
            <w:hideMark/>
          </w:tcPr>
          <w:p w14:paraId="724834C1" w14:textId="77777777" w:rsidR="00D450B7" w:rsidRPr="00D450B7" w:rsidRDefault="00D450B7" w:rsidP="00D450B7">
            <w:pPr>
              <w:spacing w:after="0" w:line="240" w:lineRule="auto"/>
              <w:jc w:val="center"/>
              <w:rPr>
                <w:rFonts w:ascii="Arial" w:eastAsia="Times New Roman" w:hAnsi="Arial" w:cs="Arial"/>
                <w:sz w:val="24"/>
                <w:szCs w:val="24"/>
                <w:lang w:eastAsia="it-IT"/>
              </w:rPr>
            </w:pPr>
            <w:r w:rsidRPr="00D450B7">
              <w:rPr>
                <w:rFonts w:ascii="Arial" w:eastAsia="Times New Roman" w:hAnsi="Arial" w:cs="Arial"/>
                <w:sz w:val="24"/>
                <w:szCs w:val="24"/>
                <w:lang w:eastAsia="it-IT"/>
              </w:rPr>
              <w:t> </w:t>
            </w:r>
          </w:p>
        </w:tc>
        <w:tc>
          <w:tcPr>
            <w:tcW w:w="4264" w:type="dxa"/>
            <w:gridSpan w:val="2"/>
            <w:tcBorders>
              <w:top w:val="nil"/>
              <w:left w:val="nil"/>
              <w:bottom w:val="nil"/>
              <w:right w:val="single" w:sz="4" w:space="0" w:color="auto"/>
            </w:tcBorders>
            <w:shd w:val="clear" w:color="auto" w:fill="auto"/>
            <w:noWrap/>
            <w:vAlign w:val="center"/>
            <w:hideMark/>
          </w:tcPr>
          <w:p w14:paraId="571CCD05" w14:textId="77777777" w:rsidR="00D450B7" w:rsidRPr="00D450B7" w:rsidRDefault="00D450B7" w:rsidP="00D450B7">
            <w:pPr>
              <w:spacing w:after="0" w:line="240" w:lineRule="auto"/>
              <w:rPr>
                <w:rFonts w:ascii="Arial" w:eastAsia="Times New Roman" w:hAnsi="Arial" w:cs="Arial"/>
                <w:i/>
                <w:iCs/>
                <w:sz w:val="24"/>
                <w:szCs w:val="24"/>
                <w:lang w:eastAsia="it-IT"/>
              </w:rPr>
            </w:pPr>
            <w:r w:rsidRPr="00D450B7">
              <w:rPr>
                <w:rFonts w:ascii="Arial" w:eastAsia="Times New Roman" w:hAnsi="Arial" w:cs="Arial"/>
                <w:i/>
                <w:iCs/>
                <w:sz w:val="24"/>
                <w:szCs w:val="24"/>
                <w:lang w:eastAsia="it-IT"/>
              </w:rPr>
              <w:t>b) Acquisti di beni non sanitari</w:t>
            </w:r>
          </w:p>
        </w:tc>
        <w:tc>
          <w:tcPr>
            <w:tcW w:w="3542" w:type="dxa"/>
            <w:gridSpan w:val="2"/>
            <w:tcBorders>
              <w:top w:val="nil"/>
              <w:left w:val="nil"/>
              <w:bottom w:val="nil"/>
              <w:right w:val="single" w:sz="4" w:space="0" w:color="auto"/>
            </w:tcBorders>
            <w:shd w:val="clear" w:color="auto" w:fill="auto"/>
            <w:noWrap/>
            <w:vAlign w:val="center"/>
            <w:hideMark/>
          </w:tcPr>
          <w:p w14:paraId="06F20ADE" w14:textId="77777777" w:rsidR="00D450B7" w:rsidRPr="00D450B7" w:rsidRDefault="00D450B7" w:rsidP="00D450B7">
            <w:pPr>
              <w:spacing w:after="0" w:line="240" w:lineRule="auto"/>
              <w:rPr>
                <w:rFonts w:ascii="Arial" w:eastAsia="Times New Roman" w:hAnsi="Arial" w:cs="Arial"/>
                <w:sz w:val="24"/>
                <w:szCs w:val="24"/>
                <w:lang w:eastAsia="it-IT"/>
              </w:rPr>
            </w:pPr>
            <w:r w:rsidRPr="00D450B7">
              <w:rPr>
                <w:rFonts w:ascii="Arial" w:eastAsia="Times New Roman" w:hAnsi="Arial" w:cs="Arial"/>
                <w:sz w:val="24"/>
                <w:szCs w:val="24"/>
                <w:lang w:eastAsia="it-IT"/>
              </w:rPr>
              <w:t> </w:t>
            </w:r>
          </w:p>
        </w:tc>
        <w:tc>
          <w:tcPr>
            <w:tcW w:w="146" w:type="dxa"/>
            <w:gridSpan w:val="2"/>
            <w:vAlign w:val="center"/>
            <w:hideMark/>
          </w:tcPr>
          <w:p w14:paraId="0E979628" w14:textId="77777777" w:rsidR="00D450B7" w:rsidRPr="00D450B7" w:rsidRDefault="00D450B7" w:rsidP="00D450B7">
            <w:pPr>
              <w:spacing w:after="0" w:line="240" w:lineRule="auto"/>
              <w:rPr>
                <w:rFonts w:ascii="Arial" w:eastAsia="Times New Roman" w:hAnsi="Arial" w:cs="Arial"/>
                <w:sz w:val="24"/>
                <w:szCs w:val="24"/>
                <w:lang w:eastAsia="it-IT"/>
              </w:rPr>
            </w:pPr>
          </w:p>
        </w:tc>
      </w:tr>
      <w:tr w:rsidR="00D450B7" w:rsidRPr="00D450B7" w14:paraId="5EE7198C" w14:textId="77777777" w:rsidTr="00200A2F">
        <w:trPr>
          <w:gridBefore w:val="1"/>
          <w:wBefore w:w="80" w:type="dxa"/>
          <w:trHeight w:val="264"/>
        </w:trPr>
        <w:tc>
          <w:tcPr>
            <w:tcW w:w="2117" w:type="dxa"/>
            <w:tcBorders>
              <w:top w:val="nil"/>
              <w:left w:val="single" w:sz="8" w:space="0" w:color="auto"/>
              <w:bottom w:val="nil"/>
              <w:right w:val="nil"/>
            </w:tcBorders>
            <w:shd w:val="clear" w:color="auto" w:fill="auto"/>
            <w:noWrap/>
            <w:vAlign w:val="center"/>
            <w:hideMark/>
          </w:tcPr>
          <w:p w14:paraId="00F243CC" w14:textId="77777777" w:rsidR="00D450B7" w:rsidRPr="00D450B7" w:rsidRDefault="00D450B7" w:rsidP="00D450B7">
            <w:pPr>
              <w:spacing w:after="0" w:line="240" w:lineRule="auto"/>
              <w:jc w:val="center"/>
              <w:rPr>
                <w:rFonts w:ascii="Arial" w:eastAsia="Times New Roman" w:hAnsi="Arial" w:cs="Arial"/>
                <w:b/>
                <w:bCs/>
                <w:sz w:val="24"/>
                <w:szCs w:val="24"/>
                <w:lang w:eastAsia="it-IT"/>
              </w:rPr>
            </w:pPr>
            <w:r w:rsidRPr="00D450B7">
              <w:rPr>
                <w:rFonts w:ascii="Arial" w:eastAsia="Times New Roman" w:hAnsi="Arial" w:cs="Arial"/>
                <w:b/>
                <w:bCs/>
                <w:sz w:val="24"/>
                <w:szCs w:val="24"/>
                <w:lang w:eastAsia="it-IT"/>
              </w:rPr>
              <w:t>2</w:t>
            </w:r>
          </w:p>
        </w:tc>
        <w:tc>
          <w:tcPr>
            <w:tcW w:w="4264" w:type="dxa"/>
            <w:gridSpan w:val="2"/>
            <w:tcBorders>
              <w:top w:val="nil"/>
              <w:left w:val="nil"/>
              <w:bottom w:val="nil"/>
              <w:right w:val="single" w:sz="4" w:space="0" w:color="auto"/>
            </w:tcBorders>
            <w:shd w:val="clear" w:color="auto" w:fill="auto"/>
            <w:noWrap/>
            <w:vAlign w:val="center"/>
            <w:hideMark/>
          </w:tcPr>
          <w:p w14:paraId="691FA37A" w14:textId="77777777" w:rsidR="00D450B7" w:rsidRPr="00D450B7" w:rsidRDefault="00D450B7" w:rsidP="00D450B7">
            <w:pPr>
              <w:spacing w:after="0" w:line="240" w:lineRule="auto"/>
              <w:rPr>
                <w:rFonts w:ascii="Arial" w:eastAsia="Times New Roman" w:hAnsi="Arial" w:cs="Arial"/>
                <w:b/>
                <w:bCs/>
                <w:sz w:val="24"/>
                <w:szCs w:val="24"/>
                <w:lang w:eastAsia="it-IT"/>
              </w:rPr>
            </w:pPr>
            <w:r w:rsidRPr="00D450B7">
              <w:rPr>
                <w:rFonts w:ascii="Arial" w:eastAsia="Times New Roman" w:hAnsi="Arial" w:cs="Arial"/>
                <w:b/>
                <w:bCs/>
                <w:sz w:val="24"/>
                <w:szCs w:val="24"/>
                <w:lang w:eastAsia="it-IT"/>
              </w:rPr>
              <w:t>Acquisti di servizi sanitari</w:t>
            </w:r>
          </w:p>
        </w:tc>
        <w:tc>
          <w:tcPr>
            <w:tcW w:w="3542" w:type="dxa"/>
            <w:gridSpan w:val="2"/>
            <w:tcBorders>
              <w:top w:val="nil"/>
              <w:left w:val="nil"/>
              <w:bottom w:val="nil"/>
              <w:right w:val="single" w:sz="4" w:space="0" w:color="auto"/>
            </w:tcBorders>
            <w:shd w:val="clear" w:color="auto" w:fill="auto"/>
            <w:noWrap/>
            <w:vAlign w:val="center"/>
            <w:hideMark/>
          </w:tcPr>
          <w:p w14:paraId="7DCF6C44" w14:textId="77777777" w:rsidR="00D450B7" w:rsidRPr="00D450B7" w:rsidRDefault="00D450B7" w:rsidP="00D450B7">
            <w:pPr>
              <w:spacing w:after="0" w:line="240" w:lineRule="auto"/>
              <w:rPr>
                <w:rFonts w:ascii="Arial" w:eastAsia="Times New Roman" w:hAnsi="Arial" w:cs="Arial"/>
                <w:b/>
                <w:bCs/>
                <w:sz w:val="24"/>
                <w:szCs w:val="24"/>
                <w:lang w:eastAsia="it-IT"/>
              </w:rPr>
            </w:pPr>
            <w:r w:rsidRPr="00D450B7">
              <w:rPr>
                <w:rFonts w:ascii="Arial" w:eastAsia="Times New Roman" w:hAnsi="Arial" w:cs="Arial"/>
                <w:b/>
                <w:bCs/>
                <w:sz w:val="24"/>
                <w:szCs w:val="24"/>
                <w:lang w:eastAsia="it-IT"/>
              </w:rPr>
              <w:t> </w:t>
            </w:r>
          </w:p>
        </w:tc>
        <w:tc>
          <w:tcPr>
            <w:tcW w:w="146" w:type="dxa"/>
            <w:gridSpan w:val="2"/>
            <w:vAlign w:val="center"/>
            <w:hideMark/>
          </w:tcPr>
          <w:p w14:paraId="1979560E" w14:textId="77777777" w:rsidR="00D450B7" w:rsidRPr="00D450B7" w:rsidRDefault="00D450B7" w:rsidP="00D450B7">
            <w:pPr>
              <w:spacing w:after="0" w:line="240" w:lineRule="auto"/>
              <w:rPr>
                <w:rFonts w:ascii="Arial" w:eastAsia="Times New Roman" w:hAnsi="Arial" w:cs="Arial"/>
                <w:sz w:val="24"/>
                <w:szCs w:val="24"/>
                <w:lang w:eastAsia="it-IT"/>
              </w:rPr>
            </w:pPr>
          </w:p>
        </w:tc>
      </w:tr>
      <w:tr w:rsidR="00D450B7" w:rsidRPr="00D450B7" w14:paraId="57DC200F" w14:textId="77777777" w:rsidTr="00200A2F">
        <w:trPr>
          <w:gridBefore w:val="1"/>
          <w:wBefore w:w="80" w:type="dxa"/>
          <w:trHeight w:val="264"/>
        </w:trPr>
        <w:tc>
          <w:tcPr>
            <w:tcW w:w="2117" w:type="dxa"/>
            <w:tcBorders>
              <w:top w:val="nil"/>
              <w:left w:val="single" w:sz="8" w:space="0" w:color="auto"/>
              <w:bottom w:val="nil"/>
              <w:right w:val="nil"/>
            </w:tcBorders>
            <w:shd w:val="clear" w:color="auto" w:fill="auto"/>
            <w:noWrap/>
            <w:vAlign w:val="center"/>
            <w:hideMark/>
          </w:tcPr>
          <w:p w14:paraId="62CBEE1E" w14:textId="77777777" w:rsidR="00D450B7" w:rsidRPr="00D450B7" w:rsidRDefault="00D450B7" w:rsidP="00D450B7">
            <w:pPr>
              <w:spacing w:after="0" w:line="240" w:lineRule="auto"/>
              <w:jc w:val="center"/>
              <w:rPr>
                <w:rFonts w:ascii="Arial" w:eastAsia="Times New Roman" w:hAnsi="Arial" w:cs="Arial"/>
                <w:sz w:val="24"/>
                <w:szCs w:val="24"/>
                <w:lang w:eastAsia="it-IT"/>
              </w:rPr>
            </w:pPr>
            <w:r w:rsidRPr="00D450B7">
              <w:rPr>
                <w:rFonts w:ascii="Arial" w:eastAsia="Times New Roman" w:hAnsi="Arial" w:cs="Arial"/>
                <w:sz w:val="24"/>
                <w:szCs w:val="24"/>
                <w:lang w:eastAsia="it-IT"/>
              </w:rPr>
              <w:t> </w:t>
            </w:r>
          </w:p>
        </w:tc>
        <w:tc>
          <w:tcPr>
            <w:tcW w:w="7806" w:type="dxa"/>
            <w:gridSpan w:val="4"/>
            <w:tcBorders>
              <w:top w:val="nil"/>
              <w:left w:val="nil"/>
              <w:bottom w:val="nil"/>
              <w:right w:val="single" w:sz="4" w:space="0" w:color="000000"/>
            </w:tcBorders>
            <w:shd w:val="clear" w:color="auto" w:fill="auto"/>
            <w:noWrap/>
            <w:vAlign w:val="center"/>
            <w:hideMark/>
          </w:tcPr>
          <w:p w14:paraId="447AE212" w14:textId="77777777" w:rsidR="00D450B7" w:rsidRPr="00D450B7" w:rsidRDefault="00D450B7" w:rsidP="00D450B7">
            <w:pPr>
              <w:spacing w:after="0" w:line="240" w:lineRule="auto"/>
              <w:rPr>
                <w:rFonts w:ascii="Arial" w:eastAsia="Times New Roman" w:hAnsi="Arial" w:cs="Arial"/>
                <w:i/>
                <w:iCs/>
                <w:sz w:val="24"/>
                <w:szCs w:val="24"/>
                <w:lang w:eastAsia="it-IT"/>
              </w:rPr>
            </w:pPr>
            <w:r w:rsidRPr="00D450B7">
              <w:rPr>
                <w:rFonts w:ascii="Arial" w:eastAsia="Times New Roman" w:hAnsi="Arial" w:cs="Arial"/>
                <w:i/>
                <w:iCs/>
                <w:sz w:val="24"/>
                <w:szCs w:val="24"/>
                <w:lang w:eastAsia="it-IT"/>
              </w:rPr>
              <w:t>a)  Acquisti servizi sanitari - Medicina di base</w:t>
            </w:r>
          </w:p>
        </w:tc>
        <w:tc>
          <w:tcPr>
            <w:tcW w:w="146" w:type="dxa"/>
            <w:gridSpan w:val="2"/>
            <w:vAlign w:val="center"/>
            <w:hideMark/>
          </w:tcPr>
          <w:p w14:paraId="393F98F7" w14:textId="77777777" w:rsidR="00D450B7" w:rsidRPr="00D450B7" w:rsidRDefault="00D450B7" w:rsidP="00D450B7">
            <w:pPr>
              <w:spacing w:after="0" w:line="240" w:lineRule="auto"/>
              <w:rPr>
                <w:rFonts w:ascii="Arial" w:eastAsia="Times New Roman" w:hAnsi="Arial" w:cs="Arial"/>
                <w:sz w:val="24"/>
                <w:szCs w:val="24"/>
                <w:lang w:eastAsia="it-IT"/>
              </w:rPr>
            </w:pPr>
          </w:p>
        </w:tc>
      </w:tr>
      <w:tr w:rsidR="00D450B7" w:rsidRPr="00D450B7" w14:paraId="32E5708E" w14:textId="77777777" w:rsidTr="00200A2F">
        <w:trPr>
          <w:gridBefore w:val="1"/>
          <w:wBefore w:w="80" w:type="dxa"/>
          <w:trHeight w:val="264"/>
        </w:trPr>
        <w:tc>
          <w:tcPr>
            <w:tcW w:w="2117" w:type="dxa"/>
            <w:tcBorders>
              <w:top w:val="nil"/>
              <w:left w:val="single" w:sz="8" w:space="0" w:color="auto"/>
              <w:bottom w:val="nil"/>
              <w:right w:val="nil"/>
            </w:tcBorders>
            <w:shd w:val="clear" w:color="auto" w:fill="auto"/>
            <w:noWrap/>
            <w:vAlign w:val="center"/>
            <w:hideMark/>
          </w:tcPr>
          <w:p w14:paraId="32C6C19B" w14:textId="77777777" w:rsidR="00D450B7" w:rsidRPr="00D450B7" w:rsidRDefault="00D450B7" w:rsidP="00D450B7">
            <w:pPr>
              <w:spacing w:after="0" w:line="240" w:lineRule="auto"/>
              <w:jc w:val="center"/>
              <w:rPr>
                <w:rFonts w:ascii="Arial" w:eastAsia="Times New Roman" w:hAnsi="Arial" w:cs="Arial"/>
                <w:sz w:val="24"/>
                <w:szCs w:val="24"/>
                <w:lang w:eastAsia="it-IT"/>
              </w:rPr>
            </w:pPr>
            <w:r w:rsidRPr="00D450B7">
              <w:rPr>
                <w:rFonts w:ascii="Arial" w:eastAsia="Times New Roman" w:hAnsi="Arial" w:cs="Arial"/>
                <w:sz w:val="24"/>
                <w:szCs w:val="24"/>
                <w:lang w:eastAsia="it-IT"/>
              </w:rPr>
              <w:t> </w:t>
            </w:r>
          </w:p>
        </w:tc>
        <w:tc>
          <w:tcPr>
            <w:tcW w:w="7806" w:type="dxa"/>
            <w:gridSpan w:val="4"/>
            <w:tcBorders>
              <w:top w:val="nil"/>
              <w:left w:val="nil"/>
              <w:bottom w:val="nil"/>
              <w:right w:val="single" w:sz="4" w:space="0" w:color="000000"/>
            </w:tcBorders>
            <w:shd w:val="clear" w:color="auto" w:fill="auto"/>
            <w:noWrap/>
            <w:vAlign w:val="center"/>
            <w:hideMark/>
          </w:tcPr>
          <w:p w14:paraId="0DFE2F34" w14:textId="77777777" w:rsidR="00D450B7" w:rsidRPr="00D450B7" w:rsidRDefault="00D450B7" w:rsidP="00D450B7">
            <w:pPr>
              <w:spacing w:after="0" w:line="240" w:lineRule="auto"/>
              <w:rPr>
                <w:rFonts w:ascii="Arial" w:eastAsia="Times New Roman" w:hAnsi="Arial" w:cs="Arial"/>
                <w:i/>
                <w:iCs/>
                <w:sz w:val="24"/>
                <w:szCs w:val="24"/>
                <w:lang w:eastAsia="it-IT"/>
              </w:rPr>
            </w:pPr>
            <w:r w:rsidRPr="00D450B7">
              <w:rPr>
                <w:rFonts w:ascii="Arial" w:eastAsia="Times New Roman" w:hAnsi="Arial" w:cs="Arial"/>
                <w:i/>
                <w:iCs/>
                <w:sz w:val="24"/>
                <w:szCs w:val="24"/>
                <w:lang w:eastAsia="it-IT"/>
              </w:rPr>
              <w:t>b) Acquisti servizi sanitari – Farmaceutica</w:t>
            </w:r>
          </w:p>
        </w:tc>
        <w:tc>
          <w:tcPr>
            <w:tcW w:w="146" w:type="dxa"/>
            <w:gridSpan w:val="2"/>
            <w:vAlign w:val="center"/>
            <w:hideMark/>
          </w:tcPr>
          <w:p w14:paraId="6B6593D6" w14:textId="77777777" w:rsidR="00D450B7" w:rsidRPr="00D450B7" w:rsidRDefault="00D450B7" w:rsidP="00D450B7">
            <w:pPr>
              <w:spacing w:after="0" w:line="240" w:lineRule="auto"/>
              <w:rPr>
                <w:rFonts w:ascii="Arial" w:eastAsia="Times New Roman" w:hAnsi="Arial" w:cs="Arial"/>
                <w:sz w:val="24"/>
                <w:szCs w:val="24"/>
                <w:lang w:eastAsia="it-IT"/>
              </w:rPr>
            </w:pPr>
          </w:p>
        </w:tc>
      </w:tr>
      <w:tr w:rsidR="00D450B7" w:rsidRPr="00D450B7" w14:paraId="65838137" w14:textId="77777777" w:rsidTr="00200A2F">
        <w:trPr>
          <w:gridBefore w:val="1"/>
          <w:wBefore w:w="80" w:type="dxa"/>
          <w:trHeight w:val="264"/>
        </w:trPr>
        <w:tc>
          <w:tcPr>
            <w:tcW w:w="2117" w:type="dxa"/>
            <w:tcBorders>
              <w:top w:val="nil"/>
              <w:left w:val="single" w:sz="8" w:space="0" w:color="auto"/>
              <w:bottom w:val="nil"/>
              <w:right w:val="nil"/>
            </w:tcBorders>
            <w:shd w:val="clear" w:color="auto" w:fill="auto"/>
            <w:noWrap/>
            <w:vAlign w:val="center"/>
            <w:hideMark/>
          </w:tcPr>
          <w:p w14:paraId="271BBC26" w14:textId="77777777" w:rsidR="00D450B7" w:rsidRPr="00D450B7" w:rsidRDefault="00D450B7" w:rsidP="00D450B7">
            <w:pPr>
              <w:spacing w:after="0" w:line="240" w:lineRule="auto"/>
              <w:jc w:val="center"/>
              <w:rPr>
                <w:rFonts w:ascii="Arial" w:eastAsia="Times New Roman" w:hAnsi="Arial" w:cs="Arial"/>
                <w:sz w:val="24"/>
                <w:szCs w:val="24"/>
                <w:lang w:eastAsia="it-IT"/>
              </w:rPr>
            </w:pPr>
            <w:r w:rsidRPr="00D450B7">
              <w:rPr>
                <w:rFonts w:ascii="Arial" w:eastAsia="Times New Roman" w:hAnsi="Arial" w:cs="Arial"/>
                <w:sz w:val="24"/>
                <w:szCs w:val="24"/>
                <w:lang w:eastAsia="it-IT"/>
              </w:rPr>
              <w:t> </w:t>
            </w:r>
          </w:p>
        </w:tc>
        <w:tc>
          <w:tcPr>
            <w:tcW w:w="7806" w:type="dxa"/>
            <w:gridSpan w:val="4"/>
            <w:tcBorders>
              <w:top w:val="nil"/>
              <w:left w:val="nil"/>
              <w:bottom w:val="nil"/>
              <w:right w:val="single" w:sz="4" w:space="0" w:color="000000"/>
            </w:tcBorders>
            <w:shd w:val="clear" w:color="auto" w:fill="auto"/>
            <w:noWrap/>
            <w:vAlign w:val="center"/>
            <w:hideMark/>
          </w:tcPr>
          <w:p w14:paraId="6E0DB8FF" w14:textId="77777777" w:rsidR="00D450B7" w:rsidRPr="00D450B7" w:rsidRDefault="00D450B7" w:rsidP="00D450B7">
            <w:pPr>
              <w:spacing w:after="0" w:line="240" w:lineRule="auto"/>
              <w:rPr>
                <w:rFonts w:ascii="Arial" w:eastAsia="Times New Roman" w:hAnsi="Arial" w:cs="Arial"/>
                <w:i/>
                <w:iCs/>
                <w:sz w:val="24"/>
                <w:szCs w:val="24"/>
                <w:lang w:eastAsia="it-IT"/>
              </w:rPr>
            </w:pPr>
            <w:r w:rsidRPr="00D450B7">
              <w:rPr>
                <w:rFonts w:ascii="Arial" w:eastAsia="Times New Roman" w:hAnsi="Arial" w:cs="Arial"/>
                <w:i/>
                <w:iCs/>
                <w:sz w:val="24"/>
                <w:szCs w:val="24"/>
                <w:lang w:eastAsia="it-IT"/>
              </w:rPr>
              <w:t>c) Acquisti servizi sanitari per assistenza specialistica ambulatoriale</w:t>
            </w:r>
          </w:p>
        </w:tc>
        <w:tc>
          <w:tcPr>
            <w:tcW w:w="146" w:type="dxa"/>
            <w:gridSpan w:val="2"/>
            <w:vAlign w:val="center"/>
            <w:hideMark/>
          </w:tcPr>
          <w:p w14:paraId="1F7EFB83" w14:textId="77777777" w:rsidR="00D450B7" w:rsidRPr="00D450B7" w:rsidRDefault="00D450B7" w:rsidP="00D450B7">
            <w:pPr>
              <w:spacing w:after="0" w:line="240" w:lineRule="auto"/>
              <w:rPr>
                <w:rFonts w:ascii="Arial" w:eastAsia="Times New Roman" w:hAnsi="Arial" w:cs="Arial"/>
                <w:sz w:val="24"/>
                <w:szCs w:val="24"/>
                <w:lang w:eastAsia="it-IT"/>
              </w:rPr>
            </w:pPr>
          </w:p>
        </w:tc>
      </w:tr>
      <w:tr w:rsidR="00D450B7" w:rsidRPr="00D450B7" w14:paraId="11960B0F" w14:textId="77777777" w:rsidTr="00200A2F">
        <w:trPr>
          <w:gridBefore w:val="1"/>
          <w:wBefore w:w="80" w:type="dxa"/>
          <w:trHeight w:val="264"/>
        </w:trPr>
        <w:tc>
          <w:tcPr>
            <w:tcW w:w="2117" w:type="dxa"/>
            <w:tcBorders>
              <w:top w:val="nil"/>
              <w:left w:val="single" w:sz="8" w:space="0" w:color="auto"/>
              <w:bottom w:val="nil"/>
              <w:right w:val="nil"/>
            </w:tcBorders>
            <w:shd w:val="clear" w:color="auto" w:fill="auto"/>
            <w:noWrap/>
            <w:vAlign w:val="center"/>
            <w:hideMark/>
          </w:tcPr>
          <w:p w14:paraId="010116C4" w14:textId="77777777" w:rsidR="00D450B7" w:rsidRPr="00D450B7" w:rsidRDefault="00D450B7" w:rsidP="00D450B7">
            <w:pPr>
              <w:spacing w:after="0" w:line="240" w:lineRule="auto"/>
              <w:jc w:val="center"/>
              <w:rPr>
                <w:rFonts w:ascii="Arial" w:eastAsia="Times New Roman" w:hAnsi="Arial" w:cs="Arial"/>
                <w:sz w:val="24"/>
                <w:szCs w:val="24"/>
                <w:lang w:eastAsia="it-IT"/>
              </w:rPr>
            </w:pPr>
            <w:r w:rsidRPr="00D450B7">
              <w:rPr>
                <w:rFonts w:ascii="Arial" w:eastAsia="Times New Roman" w:hAnsi="Arial" w:cs="Arial"/>
                <w:sz w:val="24"/>
                <w:szCs w:val="24"/>
                <w:lang w:eastAsia="it-IT"/>
              </w:rPr>
              <w:t> </w:t>
            </w:r>
          </w:p>
        </w:tc>
        <w:tc>
          <w:tcPr>
            <w:tcW w:w="7806" w:type="dxa"/>
            <w:gridSpan w:val="4"/>
            <w:tcBorders>
              <w:top w:val="nil"/>
              <w:left w:val="nil"/>
              <w:bottom w:val="nil"/>
              <w:right w:val="single" w:sz="4" w:space="0" w:color="000000"/>
            </w:tcBorders>
            <w:shd w:val="clear" w:color="auto" w:fill="auto"/>
            <w:noWrap/>
            <w:vAlign w:val="center"/>
            <w:hideMark/>
          </w:tcPr>
          <w:p w14:paraId="21D31361" w14:textId="77777777" w:rsidR="00D450B7" w:rsidRPr="00D450B7" w:rsidRDefault="00D450B7" w:rsidP="00D450B7">
            <w:pPr>
              <w:spacing w:after="0" w:line="240" w:lineRule="auto"/>
              <w:rPr>
                <w:rFonts w:ascii="Arial" w:eastAsia="Times New Roman" w:hAnsi="Arial" w:cs="Arial"/>
                <w:i/>
                <w:iCs/>
                <w:sz w:val="24"/>
                <w:szCs w:val="24"/>
                <w:lang w:eastAsia="it-IT"/>
              </w:rPr>
            </w:pPr>
            <w:r w:rsidRPr="00D450B7">
              <w:rPr>
                <w:rFonts w:ascii="Arial" w:eastAsia="Times New Roman" w:hAnsi="Arial" w:cs="Arial"/>
                <w:i/>
                <w:iCs/>
                <w:sz w:val="24"/>
                <w:szCs w:val="24"/>
                <w:lang w:eastAsia="it-IT"/>
              </w:rPr>
              <w:t>d)  Acquisti servizi sanitari per assistenza riabilitativa</w:t>
            </w:r>
          </w:p>
        </w:tc>
        <w:tc>
          <w:tcPr>
            <w:tcW w:w="146" w:type="dxa"/>
            <w:gridSpan w:val="2"/>
            <w:vAlign w:val="center"/>
            <w:hideMark/>
          </w:tcPr>
          <w:p w14:paraId="399B303B" w14:textId="77777777" w:rsidR="00D450B7" w:rsidRPr="00D450B7" w:rsidRDefault="00D450B7" w:rsidP="00D450B7">
            <w:pPr>
              <w:spacing w:after="0" w:line="240" w:lineRule="auto"/>
              <w:rPr>
                <w:rFonts w:ascii="Arial" w:eastAsia="Times New Roman" w:hAnsi="Arial" w:cs="Arial"/>
                <w:sz w:val="24"/>
                <w:szCs w:val="24"/>
                <w:lang w:eastAsia="it-IT"/>
              </w:rPr>
            </w:pPr>
          </w:p>
        </w:tc>
      </w:tr>
      <w:tr w:rsidR="00D450B7" w:rsidRPr="00D450B7" w14:paraId="53655A30" w14:textId="77777777" w:rsidTr="00200A2F">
        <w:trPr>
          <w:gridBefore w:val="1"/>
          <w:wBefore w:w="80" w:type="dxa"/>
          <w:trHeight w:val="264"/>
        </w:trPr>
        <w:tc>
          <w:tcPr>
            <w:tcW w:w="2117" w:type="dxa"/>
            <w:tcBorders>
              <w:top w:val="nil"/>
              <w:left w:val="single" w:sz="8" w:space="0" w:color="auto"/>
              <w:bottom w:val="nil"/>
              <w:right w:val="nil"/>
            </w:tcBorders>
            <w:shd w:val="clear" w:color="auto" w:fill="auto"/>
            <w:noWrap/>
            <w:vAlign w:val="center"/>
            <w:hideMark/>
          </w:tcPr>
          <w:p w14:paraId="4433027C" w14:textId="77777777" w:rsidR="00D450B7" w:rsidRPr="00D450B7" w:rsidRDefault="00D450B7" w:rsidP="00D450B7">
            <w:pPr>
              <w:spacing w:after="0" w:line="240" w:lineRule="auto"/>
              <w:jc w:val="center"/>
              <w:rPr>
                <w:rFonts w:ascii="Arial" w:eastAsia="Times New Roman" w:hAnsi="Arial" w:cs="Arial"/>
                <w:sz w:val="24"/>
                <w:szCs w:val="24"/>
                <w:lang w:eastAsia="it-IT"/>
              </w:rPr>
            </w:pPr>
            <w:r w:rsidRPr="00D450B7">
              <w:rPr>
                <w:rFonts w:ascii="Arial" w:eastAsia="Times New Roman" w:hAnsi="Arial" w:cs="Arial"/>
                <w:sz w:val="24"/>
                <w:szCs w:val="24"/>
                <w:lang w:eastAsia="it-IT"/>
              </w:rPr>
              <w:t> </w:t>
            </w:r>
          </w:p>
        </w:tc>
        <w:tc>
          <w:tcPr>
            <w:tcW w:w="7806" w:type="dxa"/>
            <w:gridSpan w:val="4"/>
            <w:tcBorders>
              <w:top w:val="nil"/>
              <w:left w:val="nil"/>
              <w:bottom w:val="nil"/>
              <w:right w:val="single" w:sz="4" w:space="0" w:color="000000"/>
            </w:tcBorders>
            <w:shd w:val="clear" w:color="auto" w:fill="auto"/>
            <w:noWrap/>
            <w:vAlign w:val="center"/>
            <w:hideMark/>
          </w:tcPr>
          <w:p w14:paraId="73F32630" w14:textId="77777777" w:rsidR="00D450B7" w:rsidRPr="00D450B7" w:rsidRDefault="00D450B7" w:rsidP="00D450B7">
            <w:pPr>
              <w:spacing w:after="0" w:line="240" w:lineRule="auto"/>
              <w:rPr>
                <w:rFonts w:ascii="Arial" w:eastAsia="Times New Roman" w:hAnsi="Arial" w:cs="Arial"/>
                <w:i/>
                <w:iCs/>
                <w:sz w:val="24"/>
                <w:szCs w:val="24"/>
                <w:lang w:eastAsia="it-IT"/>
              </w:rPr>
            </w:pPr>
            <w:r w:rsidRPr="00D450B7">
              <w:rPr>
                <w:rFonts w:ascii="Arial" w:eastAsia="Times New Roman" w:hAnsi="Arial" w:cs="Arial"/>
                <w:i/>
                <w:iCs/>
                <w:sz w:val="24"/>
                <w:szCs w:val="24"/>
                <w:lang w:eastAsia="it-IT"/>
              </w:rPr>
              <w:t>e) Acquisti servizi sanitari per assistenza integrativa</w:t>
            </w:r>
          </w:p>
        </w:tc>
        <w:tc>
          <w:tcPr>
            <w:tcW w:w="146" w:type="dxa"/>
            <w:gridSpan w:val="2"/>
            <w:vAlign w:val="center"/>
            <w:hideMark/>
          </w:tcPr>
          <w:p w14:paraId="520CE2CB" w14:textId="77777777" w:rsidR="00D450B7" w:rsidRPr="00D450B7" w:rsidRDefault="00D450B7" w:rsidP="00D450B7">
            <w:pPr>
              <w:spacing w:after="0" w:line="240" w:lineRule="auto"/>
              <w:rPr>
                <w:rFonts w:ascii="Arial" w:eastAsia="Times New Roman" w:hAnsi="Arial" w:cs="Arial"/>
                <w:sz w:val="24"/>
                <w:szCs w:val="24"/>
                <w:lang w:eastAsia="it-IT"/>
              </w:rPr>
            </w:pPr>
          </w:p>
        </w:tc>
      </w:tr>
      <w:tr w:rsidR="00D450B7" w:rsidRPr="00D450B7" w14:paraId="7012FF76" w14:textId="77777777" w:rsidTr="00200A2F">
        <w:trPr>
          <w:gridBefore w:val="1"/>
          <w:wBefore w:w="80" w:type="dxa"/>
          <w:trHeight w:val="264"/>
        </w:trPr>
        <w:tc>
          <w:tcPr>
            <w:tcW w:w="2117" w:type="dxa"/>
            <w:tcBorders>
              <w:top w:val="nil"/>
              <w:left w:val="single" w:sz="8" w:space="0" w:color="auto"/>
              <w:bottom w:val="nil"/>
              <w:right w:val="nil"/>
            </w:tcBorders>
            <w:shd w:val="clear" w:color="auto" w:fill="auto"/>
            <w:noWrap/>
            <w:vAlign w:val="center"/>
            <w:hideMark/>
          </w:tcPr>
          <w:p w14:paraId="7241D879" w14:textId="77777777" w:rsidR="00D450B7" w:rsidRPr="00D450B7" w:rsidRDefault="00D450B7" w:rsidP="00D450B7">
            <w:pPr>
              <w:spacing w:after="0" w:line="240" w:lineRule="auto"/>
              <w:jc w:val="center"/>
              <w:rPr>
                <w:rFonts w:ascii="Arial" w:eastAsia="Times New Roman" w:hAnsi="Arial" w:cs="Arial"/>
                <w:sz w:val="24"/>
                <w:szCs w:val="24"/>
                <w:lang w:eastAsia="it-IT"/>
              </w:rPr>
            </w:pPr>
            <w:r w:rsidRPr="00D450B7">
              <w:rPr>
                <w:rFonts w:ascii="Arial" w:eastAsia="Times New Roman" w:hAnsi="Arial" w:cs="Arial"/>
                <w:sz w:val="24"/>
                <w:szCs w:val="24"/>
                <w:lang w:eastAsia="it-IT"/>
              </w:rPr>
              <w:t> </w:t>
            </w:r>
          </w:p>
        </w:tc>
        <w:tc>
          <w:tcPr>
            <w:tcW w:w="7806" w:type="dxa"/>
            <w:gridSpan w:val="4"/>
            <w:tcBorders>
              <w:top w:val="nil"/>
              <w:left w:val="nil"/>
              <w:bottom w:val="nil"/>
              <w:right w:val="single" w:sz="4" w:space="0" w:color="000000"/>
            </w:tcBorders>
            <w:shd w:val="clear" w:color="auto" w:fill="auto"/>
            <w:noWrap/>
            <w:vAlign w:val="center"/>
            <w:hideMark/>
          </w:tcPr>
          <w:p w14:paraId="631A8F85" w14:textId="77777777" w:rsidR="00D450B7" w:rsidRPr="00D450B7" w:rsidRDefault="00D450B7" w:rsidP="00D450B7">
            <w:pPr>
              <w:spacing w:after="0" w:line="240" w:lineRule="auto"/>
              <w:rPr>
                <w:rFonts w:ascii="Arial" w:eastAsia="Times New Roman" w:hAnsi="Arial" w:cs="Arial"/>
                <w:i/>
                <w:iCs/>
                <w:sz w:val="24"/>
                <w:szCs w:val="24"/>
                <w:lang w:eastAsia="it-IT"/>
              </w:rPr>
            </w:pPr>
            <w:r w:rsidRPr="00D450B7">
              <w:rPr>
                <w:rFonts w:ascii="Arial" w:eastAsia="Times New Roman" w:hAnsi="Arial" w:cs="Arial"/>
                <w:i/>
                <w:iCs/>
                <w:sz w:val="24"/>
                <w:szCs w:val="24"/>
                <w:lang w:eastAsia="it-IT"/>
              </w:rPr>
              <w:t>f)  Acquisti servizi sanitari per assistenza protesica</w:t>
            </w:r>
          </w:p>
        </w:tc>
        <w:tc>
          <w:tcPr>
            <w:tcW w:w="146" w:type="dxa"/>
            <w:gridSpan w:val="2"/>
            <w:vAlign w:val="center"/>
            <w:hideMark/>
          </w:tcPr>
          <w:p w14:paraId="0D00BB02" w14:textId="77777777" w:rsidR="00D450B7" w:rsidRPr="00D450B7" w:rsidRDefault="00D450B7" w:rsidP="00D450B7">
            <w:pPr>
              <w:spacing w:after="0" w:line="240" w:lineRule="auto"/>
              <w:rPr>
                <w:rFonts w:ascii="Arial" w:eastAsia="Times New Roman" w:hAnsi="Arial" w:cs="Arial"/>
                <w:sz w:val="24"/>
                <w:szCs w:val="24"/>
                <w:lang w:eastAsia="it-IT"/>
              </w:rPr>
            </w:pPr>
          </w:p>
        </w:tc>
      </w:tr>
      <w:tr w:rsidR="00D450B7" w:rsidRPr="00D450B7" w14:paraId="2B247D1E" w14:textId="77777777" w:rsidTr="00200A2F">
        <w:trPr>
          <w:gridBefore w:val="1"/>
          <w:wBefore w:w="80" w:type="dxa"/>
          <w:trHeight w:val="264"/>
        </w:trPr>
        <w:tc>
          <w:tcPr>
            <w:tcW w:w="2117" w:type="dxa"/>
            <w:tcBorders>
              <w:top w:val="nil"/>
              <w:left w:val="single" w:sz="8" w:space="0" w:color="auto"/>
              <w:bottom w:val="nil"/>
              <w:right w:val="nil"/>
            </w:tcBorders>
            <w:shd w:val="clear" w:color="auto" w:fill="auto"/>
            <w:noWrap/>
            <w:vAlign w:val="center"/>
            <w:hideMark/>
          </w:tcPr>
          <w:p w14:paraId="23DF3380" w14:textId="77777777" w:rsidR="00D450B7" w:rsidRPr="00D450B7" w:rsidRDefault="00D450B7" w:rsidP="00D450B7">
            <w:pPr>
              <w:spacing w:after="0" w:line="240" w:lineRule="auto"/>
              <w:jc w:val="center"/>
              <w:rPr>
                <w:rFonts w:ascii="Arial" w:eastAsia="Times New Roman" w:hAnsi="Arial" w:cs="Arial"/>
                <w:sz w:val="24"/>
                <w:szCs w:val="24"/>
                <w:lang w:eastAsia="it-IT"/>
              </w:rPr>
            </w:pPr>
            <w:r w:rsidRPr="00D450B7">
              <w:rPr>
                <w:rFonts w:ascii="Arial" w:eastAsia="Times New Roman" w:hAnsi="Arial" w:cs="Arial"/>
                <w:sz w:val="24"/>
                <w:szCs w:val="24"/>
                <w:lang w:eastAsia="it-IT"/>
              </w:rPr>
              <w:t> </w:t>
            </w:r>
          </w:p>
        </w:tc>
        <w:tc>
          <w:tcPr>
            <w:tcW w:w="7806" w:type="dxa"/>
            <w:gridSpan w:val="4"/>
            <w:tcBorders>
              <w:top w:val="nil"/>
              <w:left w:val="nil"/>
              <w:bottom w:val="nil"/>
              <w:right w:val="single" w:sz="4" w:space="0" w:color="000000"/>
            </w:tcBorders>
            <w:shd w:val="clear" w:color="auto" w:fill="auto"/>
            <w:noWrap/>
            <w:vAlign w:val="center"/>
            <w:hideMark/>
          </w:tcPr>
          <w:p w14:paraId="44C7830D" w14:textId="77777777" w:rsidR="00D450B7" w:rsidRPr="00D450B7" w:rsidRDefault="00D450B7" w:rsidP="00D450B7">
            <w:pPr>
              <w:spacing w:after="0" w:line="240" w:lineRule="auto"/>
              <w:rPr>
                <w:rFonts w:ascii="Arial" w:eastAsia="Times New Roman" w:hAnsi="Arial" w:cs="Arial"/>
                <w:i/>
                <w:iCs/>
                <w:sz w:val="24"/>
                <w:szCs w:val="24"/>
                <w:lang w:eastAsia="it-IT"/>
              </w:rPr>
            </w:pPr>
            <w:r w:rsidRPr="00D450B7">
              <w:rPr>
                <w:rFonts w:ascii="Arial" w:eastAsia="Times New Roman" w:hAnsi="Arial" w:cs="Arial"/>
                <w:i/>
                <w:iCs/>
                <w:sz w:val="24"/>
                <w:szCs w:val="24"/>
                <w:lang w:eastAsia="it-IT"/>
              </w:rPr>
              <w:t>g) Acquisti servizi sanitari per assistenza ospedaliera</w:t>
            </w:r>
          </w:p>
        </w:tc>
        <w:tc>
          <w:tcPr>
            <w:tcW w:w="146" w:type="dxa"/>
            <w:gridSpan w:val="2"/>
            <w:vAlign w:val="center"/>
            <w:hideMark/>
          </w:tcPr>
          <w:p w14:paraId="34FB637D" w14:textId="77777777" w:rsidR="00D450B7" w:rsidRPr="00D450B7" w:rsidRDefault="00D450B7" w:rsidP="00D450B7">
            <w:pPr>
              <w:spacing w:after="0" w:line="240" w:lineRule="auto"/>
              <w:rPr>
                <w:rFonts w:ascii="Arial" w:eastAsia="Times New Roman" w:hAnsi="Arial" w:cs="Arial"/>
                <w:sz w:val="24"/>
                <w:szCs w:val="24"/>
                <w:lang w:eastAsia="it-IT"/>
              </w:rPr>
            </w:pPr>
          </w:p>
        </w:tc>
      </w:tr>
      <w:tr w:rsidR="00D450B7" w:rsidRPr="00D450B7" w14:paraId="7AAE9E68" w14:textId="77777777" w:rsidTr="00200A2F">
        <w:trPr>
          <w:gridBefore w:val="1"/>
          <w:wBefore w:w="80" w:type="dxa"/>
          <w:trHeight w:val="264"/>
        </w:trPr>
        <w:tc>
          <w:tcPr>
            <w:tcW w:w="2117" w:type="dxa"/>
            <w:tcBorders>
              <w:top w:val="nil"/>
              <w:left w:val="single" w:sz="8" w:space="0" w:color="auto"/>
              <w:bottom w:val="nil"/>
              <w:right w:val="nil"/>
            </w:tcBorders>
            <w:shd w:val="clear" w:color="auto" w:fill="auto"/>
            <w:noWrap/>
            <w:vAlign w:val="center"/>
            <w:hideMark/>
          </w:tcPr>
          <w:p w14:paraId="31E09F0C" w14:textId="77777777" w:rsidR="00D450B7" w:rsidRPr="00D450B7" w:rsidRDefault="00D450B7" w:rsidP="00D450B7">
            <w:pPr>
              <w:spacing w:after="0" w:line="240" w:lineRule="auto"/>
              <w:jc w:val="center"/>
              <w:rPr>
                <w:rFonts w:ascii="Arial" w:eastAsia="Times New Roman" w:hAnsi="Arial" w:cs="Arial"/>
                <w:sz w:val="24"/>
                <w:szCs w:val="24"/>
                <w:lang w:eastAsia="it-IT"/>
              </w:rPr>
            </w:pPr>
            <w:r w:rsidRPr="00D450B7">
              <w:rPr>
                <w:rFonts w:ascii="Arial" w:eastAsia="Times New Roman" w:hAnsi="Arial" w:cs="Arial"/>
                <w:sz w:val="24"/>
                <w:szCs w:val="24"/>
                <w:lang w:eastAsia="it-IT"/>
              </w:rPr>
              <w:t> </w:t>
            </w:r>
          </w:p>
        </w:tc>
        <w:tc>
          <w:tcPr>
            <w:tcW w:w="7806" w:type="dxa"/>
            <w:gridSpan w:val="4"/>
            <w:tcBorders>
              <w:top w:val="nil"/>
              <w:left w:val="nil"/>
              <w:bottom w:val="nil"/>
              <w:right w:val="single" w:sz="4" w:space="0" w:color="000000"/>
            </w:tcBorders>
            <w:shd w:val="clear" w:color="auto" w:fill="auto"/>
            <w:noWrap/>
            <w:vAlign w:val="center"/>
            <w:hideMark/>
          </w:tcPr>
          <w:p w14:paraId="11425D37" w14:textId="77777777" w:rsidR="00D450B7" w:rsidRPr="00D450B7" w:rsidRDefault="00D450B7" w:rsidP="00D450B7">
            <w:pPr>
              <w:spacing w:after="0" w:line="240" w:lineRule="auto"/>
              <w:rPr>
                <w:rFonts w:ascii="Arial" w:eastAsia="Times New Roman" w:hAnsi="Arial" w:cs="Arial"/>
                <w:i/>
                <w:iCs/>
                <w:sz w:val="24"/>
                <w:szCs w:val="24"/>
                <w:lang w:eastAsia="it-IT"/>
              </w:rPr>
            </w:pPr>
            <w:r w:rsidRPr="00D450B7">
              <w:rPr>
                <w:rFonts w:ascii="Arial" w:eastAsia="Times New Roman" w:hAnsi="Arial" w:cs="Arial"/>
                <w:i/>
                <w:iCs/>
                <w:sz w:val="24"/>
                <w:szCs w:val="24"/>
                <w:lang w:eastAsia="it-IT"/>
              </w:rPr>
              <w:t>h)  Acquisto prestazioni di psichiatria residenziale e semiresidenziale</w:t>
            </w:r>
          </w:p>
        </w:tc>
        <w:tc>
          <w:tcPr>
            <w:tcW w:w="146" w:type="dxa"/>
            <w:gridSpan w:val="2"/>
            <w:vAlign w:val="center"/>
            <w:hideMark/>
          </w:tcPr>
          <w:p w14:paraId="39FEAFE4" w14:textId="77777777" w:rsidR="00D450B7" w:rsidRPr="00D450B7" w:rsidRDefault="00D450B7" w:rsidP="00D450B7">
            <w:pPr>
              <w:spacing w:after="0" w:line="240" w:lineRule="auto"/>
              <w:rPr>
                <w:rFonts w:ascii="Arial" w:eastAsia="Times New Roman" w:hAnsi="Arial" w:cs="Arial"/>
                <w:sz w:val="24"/>
                <w:szCs w:val="24"/>
                <w:lang w:eastAsia="it-IT"/>
              </w:rPr>
            </w:pPr>
          </w:p>
        </w:tc>
      </w:tr>
      <w:tr w:rsidR="00D450B7" w:rsidRPr="00D450B7" w14:paraId="2F4FA584" w14:textId="77777777" w:rsidTr="00200A2F">
        <w:trPr>
          <w:gridBefore w:val="1"/>
          <w:wBefore w:w="80" w:type="dxa"/>
          <w:trHeight w:val="264"/>
        </w:trPr>
        <w:tc>
          <w:tcPr>
            <w:tcW w:w="2117" w:type="dxa"/>
            <w:tcBorders>
              <w:top w:val="nil"/>
              <w:left w:val="single" w:sz="8" w:space="0" w:color="auto"/>
              <w:bottom w:val="nil"/>
              <w:right w:val="nil"/>
            </w:tcBorders>
            <w:shd w:val="clear" w:color="auto" w:fill="auto"/>
            <w:noWrap/>
            <w:vAlign w:val="center"/>
            <w:hideMark/>
          </w:tcPr>
          <w:p w14:paraId="18000128" w14:textId="77777777" w:rsidR="00D450B7" w:rsidRPr="00D450B7" w:rsidRDefault="00D450B7" w:rsidP="00D450B7">
            <w:pPr>
              <w:spacing w:after="0" w:line="240" w:lineRule="auto"/>
              <w:jc w:val="center"/>
              <w:rPr>
                <w:rFonts w:ascii="Arial" w:eastAsia="Times New Roman" w:hAnsi="Arial" w:cs="Arial"/>
                <w:sz w:val="24"/>
                <w:szCs w:val="24"/>
                <w:lang w:eastAsia="it-IT"/>
              </w:rPr>
            </w:pPr>
            <w:r w:rsidRPr="00D450B7">
              <w:rPr>
                <w:rFonts w:ascii="Arial" w:eastAsia="Times New Roman" w:hAnsi="Arial" w:cs="Arial"/>
                <w:sz w:val="24"/>
                <w:szCs w:val="24"/>
                <w:lang w:eastAsia="it-IT"/>
              </w:rPr>
              <w:t> </w:t>
            </w:r>
          </w:p>
        </w:tc>
        <w:tc>
          <w:tcPr>
            <w:tcW w:w="7806" w:type="dxa"/>
            <w:gridSpan w:val="4"/>
            <w:tcBorders>
              <w:top w:val="nil"/>
              <w:left w:val="nil"/>
              <w:bottom w:val="nil"/>
              <w:right w:val="single" w:sz="4" w:space="0" w:color="000000"/>
            </w:tcBorders>
            <w:shd w:val="clear" w:color="auto" w:fill="auto"/>
            <w:noWrap/>
            <w:vAlign w:val="center"/>
            <w:hideMark/>
          </w:tcPr>
          <w:p w14:paraId="53391B4B" w14:textId="77777777" w:rsidR="00D450B7" w:rsidRPr="00D450B7" w:rsidRDefault="00D450B7" w:rsidP="00D450B7">
            <w:pPr>
              <w:spacing w:after="0" w:line="240" w:lineRule="auto"/>
              <w:rPr>
                <w:rFonts w:ascii="Arial" w:eastAsia="Times New Roman" w:hAnsi="Arial" w:cs="Arial"/>
                <w:i/>
                <w:iCs/>
                <w:sz w:val="24"/>
                <w:szCs w:val="24"/>
                <w:lang w:eastAsia="it-IT"/>
              </w:rPr>
            </w:pPr>
            <w:r w:rsidRPr="00D450B7">
              <w:rPr>
                <w:rFonts w:ascii="Arial" w:eastAsia="Times New Roman" w:hAnsi="Arial" w:cs="Arial"/>
                <w:i/>
                <w:iCs/>
                <w:sz w:val="24"/>
                <w:szCs w:val="24"/>
                <w:lang w:eastAsia="it-IT"/>
              </w:rPr>
              <w:t>i)  Acquisto prestazioni di distribuzione farmaci File F</w:t>
            </w:r>
          </w:p>
        </w:tc>
        <w:tc>
          <w:tcPr>
            <w:tcW w:w="146" w:type="dxa"/>
            <w:gridSpan w:val="2"/>
            <w:vAlign w:val="center"/>
            <w:hideMark/>
          </w:tcPr>
          <w:p w14:paraId="50D8FC30" w14:textId="77777777" w:rsidR="00D450B7" w:rsidRPr="00D450B7" w:rsidRDefault="00D450B7" w:rsidP="00D450B7">
            <w:pPr>
              <w:spacing w:after="0" w:line="240" w:lineRule="auto"/>
              <w:rPr>
                <w:rFonts w:ascii="Arial" w:eastAsia="Times New Roman" w:hAnsi="Arial" w:cs="Arial"/>
                <w:sz w:val="24"/>
                <w:szCs w:val="24"/>
                <w:lang w:eastAsia="it-IT"/>
              </w:rPr>
            </w:pPr>
          </w:p>
        </w:tc>
      </w:tr>
      <w:tr w:rsidR="00D450B7" w:rsidRPr="00D450B7" w14:paraId="65EC38C5" w14:textId="77777777" w:rsidTr="00200A2F">
        <w:trPr>
          <w:gridBefore w:val="1"/>
          <w:wBefore w:w="80" w:type="dxa"/>
          <w:trHeight w:val="264"/>
        </w:trPr>
        <w:tc>
          <w:tcPr>
            <w:tcW w:w="2117" w:type="dxa"/>
            <w:tcBorders>
              <w:top w:val="nil"/>
              <w:left w:val="single" w:sz="8" w:space="0" w:color="auto"/>
              <w:bottom w:val="nil"/>
              <w:right w:val="nil"/>
            </w:tcBorders>
            <w:shd w:val="clear" w:color="auto" w:fill="auto"/>
            <w:noWrap/>
            <w:vAlign w:val="center"/>
            <w:hideMark/>
          </w:tcPr>
          <w:p w14:paraId="1D8D77E5" w14:textId="77777777" w:rsidR="00D450B7" w:rsidRPr="00D450B7" w:rsidRDefault="00D450B7" w:rsidP="00D450B7">
            <w:pPr>
              <w:spacing w:after="0" w:line="240" w:lineRule="auto"/>
              <w:jc w:val="center"/>
              <w:rPr>
                <w:rFonts w:ascii="Arial" w:eastAsia="Times New Roman" w:hAnsi="Arial" w:cs="Arial"/>
                <w:sz w:val="24"/>
                <w:szCs w:val="24"/>
                <w:lang w:eastAsia="it-IT"/>
              </w:rPr>
            </w:pPr>
            <w:r w:rsidRPr="00D450B7">
              <w:rPr>
                <w:rFonts w:ascii="Arial" w:eastAsia="Times New Roman" w:hAnsi="Arial" w:cs="Arial"/>
                <w:sz w:val="24"/>
                <w:szCs w:val="24"/>
                <w:lang w:eastAsia="it-IT"/>
              </w:rPr>
              <w:t> </w:t>
            </w:r>
          </w:p>
        </w:tc>
        <w:tc>
          <w:tcPr>
            <w:tcW w:w="7806" w:type="dxa"/>
            <w:gridSpan w:val="4"/>
            <w:tcBorders>
              <w:top w:val="nil"/>
              <w:left w:val="nil"/>
              <w:bottom w:val="nil"/>
              <w:right w:val="single" w:sz="4" w:space="0" w:color="000000"/>
            </w:tcBorders>
            <w:shd w:val="clear" w:color="auto" w:fill="auto"/>
            <w:noWrap/>
            <w:vAlign w:val="center"/>
            <w:hideMark/>
          </w:tcPr>
          <w:p w14:paraId="573D55D8" w14:textId="77777777" w:rsidR="00D450B7" w:rsidRPr="00D450B7" w:rsidRDefault="00D450B7" w:rsidP="00D450B7">
            <w:pPr>
              <w:spacing w:after="0" w:line="240" w:lineRule="auto"/>
              <w:rPr>
                <w:rFonts w:ascii="Arial" w:eastAsia="Times New Roman" w:hAnsi="Arial" w:cs="Arial"/>
                <w:i/>
                <w:iCs/>
                <w:sz w:val="24"/>
                <w:szCs w:val="24"/>
                <w:lang w:eastAsia="it-IT"/>
              </w:rPr>
            </w:pPr>
            <w:r w:rsidRPr="00D450B7">
              <w:rPr>
                <w:rFonts w:ascii="Arial" w:eastAsia="Times New Roman" w:hAnsi="Arial" w:cs="Arial"/>
                <w:i/>
                <w:iCs/>
                <w:sz w:val="24"/>
                <w:szCs w:val="24"/>
                <w:lang w:eastAsia="it-IT"/>
              </w:rPr>
              <w:t>j)  Acquisto prestazioni termali in convenzione</w:t>
            </w:r>
          </w:p>
        </w:tc>
        <w:tc>
          <w:tcPr>
            <w:tcW w:w="146" w:type="dxa"/>
            <w:gridSpan w:val="2"/>
            <w:vAlign w:val="center"/>
            <w:hideMark/>
          </w:tcPr>
          <w:p w14:paraId="67132E83" w14:textId="77777777" w:rsidR="00D450B7" w:rsidRPr="00D450B7" w:rsidRDefault="00D450B7" w:rsidP="00D450B7">
            <w:pPr>
              <w:spacing w:after="0" w:line="240" w:lineRule="auto"/>
              <w:rPr>
                <w:rFonts w:ascii="Arial" w:eastAsia="Times New Roman" w:hAnsi="Arial" w:cs="Arial"/>
                <w:sz w:val="24"/>
                <w:szCs w:val="24"/>
                <w:lang w:eastAsia="it-IT"/>
              </w:rPr>
            </w:pPr>
          </w:p>
        </w:tc>
      </w:tr>
      <w:tr w:rsidR="00D450B7" w:rsidRPr="00D450B7" w14:paraId="1C5E5DD1" w14:textId="77777777" w:rsidTr="00200A2F">
        <w:trPr>
          <w:gridBefore w:val="1"/>
          <w:wBefore w:w="80" w:type="dxa"/>
          <w:trHeight w:val="264"/>
        </w:trPr>
        <w:tc>
          <w:tcPr>
            <w:tcW w:w="2117" w:type="dxa"/>
            <w:tcBorders>
              <w:top w:val="nil"/>
              <w:left w:val="single" w:sz="8" w:space="0" w:color="auto"/>
              <w:bottom w:val="nil"/>
              <w:right w:val="nil"/>
            </w:tcBorders>
            <w:shd w:val="clear" w:color="auto" w:fill="auto"/>
            <w:noWrap/>
            <w:vAlign w:val="center"/>
            <w:hideMark/>
          </w:tcPr>
          <w:p w14:paraId="324ACDF6" w14:textId="77777777" w:rsidR="00D450B7" w:rsidRPr="00D450B7" w:rsidRDefault="00D450B7" w:rsidP="00D450B7">
            <w:pPr>
              <w:spacing w:after="0" w:line="240" w:lineRule="auto"/>
              <w:jc w:val="center"/>
              <w:rPr>
                <w:rFonts w:ascii="Arial" w:eastAsia="Times New Roman" w:hAnsi="Arial" w:cs="Arial"/>
                <w:sz w:val="24"/>
                <w:szCs w:val="24"/>
                <w:lang w:eastAsia="it-IT"/>
              </w:rPr>
            </w:pPr>
            <w:r w:rsidRPr="00D450B7">
              <w:rPr>
                <w:rFonts w:ascii="Arial" w:eastAsia="Times New Roman" w:hAnsi="Arial" w:cs="Arial"/>
                <w:sz w:val="24"/>
                <w:szCs w:val="24"/>
                <w:lang w:eastAsia="it-IT"/>
              </w:rPr>
              <w:t> </w:t>
            </w:r>
          </w:p>
        </w:tc>
        <w:tc>
          <w:tcPr>
            <w:tcW w:w="7806" w:type="dxa"/>
            <w:gridSpan w:val="4"/>
            <w:tcBorders>
              <w:top w:val="nil"/>
              <w:left w:val="nil"/>
              <w:bottom w:val="nil"/>
              <w:right w:val="single" w:sz="4" w:space="0" w:color="000000"/>
            </w:tcBorders>
            <w:shd w:val="clear" w:color="auto" w:fill="auto"/>
            <w:noWrap/>
            <w:vAlign w:val="center"/>
            <w:hideMark/>
          </w:tcPr>
          <w:p w14:paraId="7ACC1B86" w14:textId="77777777" w:rsidR="00D450B7" w:rsidRPr="00D450B7" w:rsidRDefault="00D450B7" w:rsidP="00D450B7">
            <w:pPr>
              <w:spacing w:after="0" w:line="240" w:lineRule="auto"/>
              <w:rPr>
                <w:rFonts w:ascii="Arial" w:eastAsia="Times New Roman" w:hAnsi="Arial" w:cs="Arial"/>
                <w:i/>
                <w:iCs/>
                <w:sz w:val="24"/>
                <w:szCs w:val="24"/>
                <w:lang w:eastAsia="it-IT"/>
              </w:rPr>
            </w:pPr>
            <w:r w:rsidRPr="00D450B7">
              <w:rPr>
                <w:rFonts w:ascii="Arial" w:eastAsia="Times New Roman" w:hAnsi="Arial" w:cs="Arial"/>
                <w:i/>
                <w:iCs/>
                <w:sz w:val="24"/>
                <w:szCs w:val="24"/>
                <w:lang w:eastAsia="it-IT"/>
              </w:rPr>
              <w:t>k)  Acquisto prestazioni di trasporto sanitario</w:t>
            </w:r>
          </w:p>
        </w:tc>
        <w:tc>
          <w:tcPr>
            <w:tcW w:w="146" w:type="dxa"/>
            <w:gridSpan w:val="2"/>
            <w:vAlign w:val="center"/>
            <w:hideMark/>
          </w:tcPr>
          <w:p w14:paraId="0348D6A0" w14:textId="77777777" w:rsidR="00D450B7" w:rsidRPr="00D450B7" w:rsidRDefault="00D450B7" w:rsidP="00D450B7">
            <w:pPr>
              <w:spacing w:after="0" w:line="240" w:lineRule="auto"/>
              <w:rPr>
                <w:rFonts w:ascii="Arial" w:eastAsia="Times New Roman" w:hAnsi="Arial" w:cs="Arial"/>
                <w:sz w:val="24"/>
                <w:szCs w:val="24"/>
                <w:lang w:eastAsia="it-IT"/>
              </w:rPr>
            </w:pPr>
          </w:p>
        </w:tc>
      </w:tr>
      <w:tr w:rsidR="00D450B7" w:rsidRPr="00D450B7" w14:paraId="71CB4DF6" w14:textId="77777777" w:rsidTr="00200A2F">
        <w:trPr>
          <w:gridBefore w:val="1"/>
          <w:wBefore w:w="80" w:type="dxa"/>
          <w:trHeight w:val="264"/>
        </w:trPr>
        <w:tc>
          <w:tcPr>
            <w:tcW w:w="2117" w:type="dxa"/>
            <w:tcBorders>
              <w:top w:val="nil"/>
              <w:left w:val="single" w:sz="8" w:space="0" w:color="auto"/>
              <w:bottom w:val="nil"/>
              <w:right w:val="nil"/>
            </w:tcBorders>
            <w:shd w:val="clear" w:color="auto" w:fill="auto"/>
            <w:noWrap/>
            <w:vAlign w:val="center"/>
            <w:hideMark/>
          </w:tcPr>
          <w:p w14:paraId="6B41DC6A" w14:textId="77777777" w:rsidR="00D450B7" w:rsidRPr="00D450B7" w:rsidRDefault="00D450B7" w:rsidP="00D450B7">
            <w:pPr>
              <w:spacing w:after="0" w:line="240" w:lineRule="auto"/>
              <w:jc w:val="center"/>
              <w:rPr>
                <w:rFonts w:ascii="Arial" w:eastAsia="Times New Roman" w:hAnsi="Arial" w:cs="Arial"/>
                <w:sz w:val="24"/>
                <w:szCs w:val="24"/>
                <w:lang w:eastAsia="it-IT"/>
              </w:rPr>
            </w:pPr>
            <w:r w:rsidRPr="00D450B7">
              <w:rPr>
                <w:rFonts w:ascii="Arial" w:eastAsia="Times New Roman" w:hAnsi="Arial" w:cs="Arial"/>
                <w:sz w:val="24"/>
                <w:szCs w:val="24"/>
                <w:lang w:eastAsia="it-IT"/>
              </w:rPr>
              <w:t> </w:t>
            </w:r>
          </w:p>
        </w:tc>
        <w:tc>
          <w:tcPr>
            <w:tcW w:w="7806" w:type="dxa"/>
            <w:gridSpan w:val="4"/>
            <w:tcBorders>
              <w:top w:val="nil"/>
              <w:left w:val="nil"/>
              <w:bottom w:val="nil"/>
              <w:right w:val="single" w:sz="4" w:space="0" w:color="000000"/>
            </w:tcBorders>
            <w:shd w:val="clear" w:color="auto" w:fill="auto"/>
            <w:noWrap/>
            <w:vAlign w:val="center"/>
            <w:hideMark/>
          </w:tcPr>
          <w:p w14:paraId="58B1B5E8" w14:textId="77777777" w:rsidR="00D450B7" w:rsidRPr="00D450B7" w:rsidRDefault="00D450B7" w:rsidP="00D450B7">
            <w:pPr>
              <w:spacing w:after="0" w:line="240" w:lineRule="auto"/>
              <w:rPr>
                <w:rFonts w:ascii="Arial" w:eastAsia="Times New Roman" w:hAnsi="Arial" w:cs="Arial"/>
                <w:i/>
                <w:iCs/>
                <w:sz w:val="24"/>
                <w:szCs w:val="24"/>
                <w:lang w:eastAsia="it-IT"/>
              </w:rPr>
            </w:pPr>
            <w:r w:rsidRPr="00D450B7">
              <w:rPr>
                <w:rFonts w:ascii="Arial" w:eastAsia="Times New Roman" w:hAnsi="Arial" w:cs="Arial"/>
                <w:i/>
                <w:iCs/>
                <w:sz w:val="24"/>
                <w:szCs w:val="24"/>
                <w:lang w:eastAsia="it-IT"/>
              </w:rPr>
              <w:t>l)  Acquisto prestazioni Socio-Sanitarie a rilevanza sanitaria</w:t>
            </w:r>
          </w:p>
        </w:tc>
        <w:tc>
          <w:tcPr>
            <w:tcW w:w="146" w:type="dxa"/>
            <w:gridSpan w:val="2"/>
            <w:vAlign w:val="center"/>
            <w:hideMark/>
          </w:tcPr>
          <w:p w14:paraId="349C7899" w14:textId="77777777" w:rsidR="00D450B7" w:rsidRPr="00D450B7" w:rsidRDefault="00D450B7" w:rsidP="00D450B7">
            <w:pPr>
              <w:spacing w:after="0" w:line="240" w:lineRule="auto"/>
              <w:rPr>
                <w:rFonts w:ascii="Arial" w:eastAsia="Times New Roman" w:hAnsi="Arial" w:cs="Arial"/>
                <w:sz w:val="24"/>
                <w:szCs w:val="24"/>
                <w:lang w:eastAsia="it-IT"/>
              </w:rPr>
            </w:pPr>
          </w:p>
        </w:tc>
      </w:tr>
      <w:tr w:rsidR="00D450B7" w:rsidRPr="00D450B7" w14:paraId="04240ECA" w14:textId="77777777" w:rsidTr="00200A2F">
        <w:trPr>
          <w:gridBefore w:val="1"/>
          <w:wBefore w:w="80" w:type="dxa"/>
          <w:trHeight w:val="264"/>
        </w:trPr>
        <w:tc>
          <w:tcPr>
            <w:tcW w:w="2117" w:type="dxa"/>
            <w:tcBorders>
              <w:top w:val="nil"/>
              <w:left w:val="single" w:sz="8" w:space="0" w:color="auto"/>
              <w:bottom w:val="nil"/>
              <w:right w:val="nil"/>
            </w:tcBorders>
            <w:shd w:val="clear" w:color="auto" w:fill="auto"/>
            <w:noWrap/>
            <w:vAlign w:val="center"/>
            <w:hideMark/>
          </w:tcPr>
          <w:p w14:paraId="1F7AC20B" w14:textId="77777777" w:rsidR="00D450B7" w:rsidRPr="00D450B7" w:rsidRDefault="00D450B7" w:rsidP="00D450B7">
            <w:pPr>
              <w:spacing w:after="0" w:line="240" w:lineRule="auto"/>
              <w:jc w:val="center"/>
              <w:rPr>
                <w:rFonts w:ascii="Arial" w:eastAsia="Times New Roman" w:hAnsi="Arial" w:cs="Arial"/>
                <w:sz w:val="24"/>
                <w:szCs w:val="24"/>
                <w:lang w:eastAsia="it-IT"/>
              </w:rPr>
            </w:pPr>
            <w:r w:rsidRPr="00D450B7">
              <w:rPr>
                <w:rFonts w:ascii="Arial" w:eastAsia="Times New Roman" w:hAnsi="Arial" w:cs="Arial"/>
                <w:sz w:val="24"/>
                <w:szCs w:val="24"/>
                <w:lang w:eastAsia="it-IT"/>
              </w:rPr>
              <w:t> </w:t>
            </w:r>
          </w:p>
        </w:tc>
        <w:tc>
          <w:tcPr>
            <w:tcW w:w="7806" w:type="dxa"/>
            <w:gridSpan w:val="4"/>
            <w:tcBorders>
              <w:top w:val="nil"/>
              <w:left w:val="nil"/>
              <w:bottom w:val="nil"/>
              <w:right w:val="single" w:sz="4" w:space="0" w:color="000000"/>
            </w:tcBorders>
            <w:shd w:val="clear" w:color="auto" w:fill="auto"/>
            <w:noWrap/>
            <w:vAlign w:val="center"/>
            <w:hideMark/>
          </w:tcPr>
          <w:p w14:paraId="4372D439" w14:textId="77777777" w:rsidR="00D450B7" w:rsidRPr="00D450B7" w:rsidRDefault="00D450B7" w:rsidP="00D450B7">
            <w:pPr>
              <w:spacing w:after="0" w:line="240" w:lineRule="auto"/>
              <w:rPr>
                <w:rFonts w:ascii="Arial" w:eastAsia="Times New Roman" w:hAnsi="Arial" w:cs="Arial"/>
                <w:i/>
                <w:iCs/>
                <w:sz w:val="24"/>
                <w:szCs w:val="24"/>
                <w:lang w:eastAsia="it-IT"/>
              </w:rPr>
            </w:pPr>
            <w:r w:rsidRPr="00D450B7">
              <w:rPr>
                <w:rFonts w:ascii="Arial" w:eastAsia="Times New Roman" w:hAnsi="Arial" w:cs="Arial"/>
                <w:i/>
                <w:iCs/>
                <w:sz w:val="24"/>
                <w:szCs w:val="24"/>
                <w:lang w:eastAsia="it-IT"/>
              </w:rPr>
              <w:t>m)  Compartecipazione al personale per att. libero-prof. (intramoenia)</w:t>
            </w:r>
          </w:p>
        </w:tc>
        <w:tc>
          <w:tcPr>
            <w:tcW w:w="146" w:type="dxa"/>
            <w:gridSpan w:val="2"/>
            <w:vAlign w:val="center"/>
            <w:hideMark/>
          </w:tcPr>
          <w:p w14:paraId="27445956" w14:textId="77777777" w:rsidR="00D450B7" w:rsidRPr="00D450B7" w:rsidRDefault="00D450B7" w:rsidP="00D450B7">
            <w:pPr>
              <w:spacing w:after="0" w:line="240" w:lineRule="auto"/>
              <w:rPr>
                <w:rFonts w:ascii="Arial" w:eastAsia="Times New Roman" w:hAnsi="Arial" w:cs="Arial"/>
                <w:sz w:val="24"/>
                <w:szCs w:val="24"/>
                <w:lang w:eastAsia="it-IT"/>
              </w:rPr>
            </w:pPr>
          </w:p>
        </w:tc>
      </w:tr>
      <w:tr w:rsidR="00D450B7" w:rsidRPr="00D450B7" w14:paraId="268B607B" w14:textId="77777777" w:rsidTr="00200A2F">
        <w:trPr>
          <w:gridBefore w:val="1"/>
          <w:wBefore w:w="80" w:type="dxa"/>
          <w:trHeight w:val="264"/>
        </w:trPr>
        <w:tc>
          <w:tcPr>
            <w:tcW w:w="2117" w:type="dxa"/>
            <w:tcBorders>
              <w:top w:val="nil"/>
              <w:left w:val="single" w:sz="8" w:space="0" w:color="auto"/>
              <w:bottom w:val="nil"/>
              <w:right w:val="nil"/>
            </w:tcBorders>
            <w:shd w:val="clear" w:color="auto" w:fill="auto"/>
            <w:noWrap/>
            <w:vAlign w:val="center"/>
            <w:hideMark/>
          </w:tcPr>
          <w:p w14:paraId="765806FD" w14:textId="77777777" w:rsidR="00D450B7" w:rsidRPr="00D450B7" w:rsidRDefault="00D450B7" w:rsidP="00D450B7">
            <w:pPr>
              <w:spacing w:after="0" w:line="240" w:lineRule="auto"/>
              <w:jc w:val="center"/>
              <w:rPr>
                <w:rFonts w:ascii="Arial" w:eastAsia="Times New Roman" w:hAnsi="Arial" w:cs="Arial"/>
                <w:sz w:val="24"/>
                <w:szCs w:val="24"/>
                <w:lang w:eastAsia="it-IT"/>
              </w:rPr>
            </w:pPr>
            <w:r w:rsidRPr="00D450B7">
              <w:rPr>
                <w:rFonts w:ascii="Arial" w:eastAsia="Times New Roman" w:hAnsi="Arial" w:cs="Arial"/>
                <w:sz w:val="24"/>
                <w:szCs w:val="24"/>
                <w:lang w:eastAsia="it-IT"/>
              </w:rPr>
              <w:t> </w:t>
            </w:r>
          </w:p>
        </w:tc>
        <w:tc>
          <w:tcPr>
            <w:tcW w:w="7806" w:type="dxa"/>
            <w:gridSpan w:val="4"/>
            <w:tcBorders>
              <w:top w:val="nil"/>
              <w:left w:val="nil"/>
              <w:bottom w:val="nil"/>
              <w:right w:val="single" w:sz="4" w:space="0" w:color="000000"/>
            </w:tcBorders>
            <w:shd w:val="clear" w:color="auto" w:fill="auto"/>
            <w:noWrap/>
            <w:vAlign w:val="center"/>
            <w:hideMark/>
          </w:tcPr>
          <w:p w14:paraId="2A110D2D" w14:textId="77777777" w:rsidR="00D450B7" w:rsidRPr="00D450B7" w:rsidRDefault="00D450B7" w:rsidP="00D450B7">
            <w:pPr>
              <w:spacing w:after="0" w:line="240" w:lineRule="auto"/>
              <w:rPr>
                <w:rFonts w:ascii="Arial" w:eastAsia="Times New Roman" w:hAnsi="Arial" w:cs="Arial"/>
                <w:i/>
                <w:iCs/>
                <w:sz w:val="24"/>
                <w:szCs w:val="24"/>
                <w:lang w:eastAsia="it-IT"/>
              </w:rPr>
            </w:pPr>
            <w:r w:rsidRPr="00D450B7">
              <w:rPr>
                <w:rFonts w:ascii="Arial" w:eastAsia="Times New Roman" w:hAnsi="Arial" w:cs="Arial"/>
                <w:i/>
                <w:iCs/>
                <w:sz w:val="24"/>
                <w:szCs w:val="24"/>
                <w:lang w:eastAsia="it-IT"/>
              </w:rPr>
              <w:t>n)  Rimborsi, assegni e contributi sanitari</w:t>
            </w:r>
          </w:p>
        </w:tc>
        <w:tc>
          <w:tcPr>
            <w:tcW w:w="146" w:type="dxa"/>
            <w:gridSpan w:val="2"/>
            <w:vAlign w:val="center"/>
            <w:hideMark/>
          </w:tcPr>
          <w:p w14:paraId="6B333529" w14:textId="77777777" w:rsidR="00D450B7" w:rsidRPr="00D450B7" w:rsidRDefault="00D450B7" w:rsidP="00D450B7">
            <w:pPr>
              <w:spacing w:after="0" w:line="240" w:lineRule="auto"/>
              <w:rPr>
                <w:rFonts w:ascii="Arial" w:eastAsia="Times New Roman" w:hAnsi="Arial" w:cs="Arial"/>
                <w:sz w:val="24"/>
                <w:szCs w:val="24"/>
                <w:lang w:eastAsia="it-IT"/>
              </w:rPr>
            </w:pPr>
          </w:p>
        </w:tc>
      </w:tr>
      <w:tr w:rsidR="00D450B7" w:rsidRPr="00D450B7" w14:paraId="64B79F6E" w14:textId="77777777" w:rsidTr="00200A2F">
        <w:trPr>
          <w:gridBefore w:val="1"/>
          <w:wBefore w:w="80" w:type="dxa"/>
          <w:trHeight w:val="264"/>
        </w:trPr>
        <w:tc>
          <w:tcPr>
            <w:tcW w:w="2117" w:type="dxa"/>
            <w:tcBorders>
              <w:top w:val="nil"/>
              <w:left w:val="single" w:sz="8" w:space="0" w:color="auto"/>
              <w:bottom w:val="nil"/>
              <w:right w:val="nil"/>
            </w:tcBorders>
            <w:shd w:val="clear" w:color="auto" w:fill="auto"/>
            <w:noWrap/>
            <w:vAlign w:val="center"/>
            <w:hideMark/>
          </w:tcPr>
          <w:p w14:paraId="4C010874" w14:textId="77777777" w:rsidR="00D450B7" w:rsidRPr="00D450B7" w:rsidRDefault="00D450B7" w:rsidP="00D450B7">
            <w:pPr>
              <w:spacing w:after="0" w:line="240" w:lineRule="auto"/>
              <w:jc w:val="center"/>
              <w:rPr>
                <w:rFonts w:ascii="Arial" w:eastAsia="Times New Roman" w:hAnsi="Arial" w:cs="Arial"/>
                <w:sz w:val="24"/>
                <w:szCs w:val="24"/>
                <w:lang w:eastAsia="it-IT"/>
              </w:rPr>
            </w:pPr>
            <w:r w:rsidRPr="00D450B7">
              <w:rPr>
                <w:rFonts w:ascii="Arial" w:eastAsia="Times New Roman" w:hAnsi="Arial" w:cs="Arial"/>
                <w:sz w:val="24"/>
                <w:szCs w:val="24"/>
                <w:lang w:eastAsia="it-IT"/>
              </w:rPr>
              <w:t> </w:t>
            </w:r>
          </w:p>
        </w:tc>
        <w:tc>
          <w:tcPr>
            <w:tcW w:w="7806" w:type="dxa"/>
            <w:gridSpan w:val="4"/>
            <w:tcBorders>
              <w:top w:val="nil"/>
              <w:left w:val="nil"/>
              <w:bottom w:val="nil"/>
              <w:right w:val="single" w:sz="4" w:space="0" w:color="000000"/>
            </w:tcBorders>
            <w:shd w:val="clear" w:color="auto" w:fill="auto"/>
            <w:vAlign w:val="center"/>
            <w:hideMark/>
          </w:tcPr>
          <w:p w14:paraId="5EAE25B4" w14:textId="77777777" w:rsidR="00D450B7" w:rsidRPr="00D450B7" w:rsidRDefault="00D450B7" w:rsidP="00D450B7">
            <w:pPr>
              <w:spacing w:after="0" w:line="240" w:lineRule="auto"/>
              <w:rPr>
                <w:rFonts w:ascii="Arial" w:eastAsia="Times New Roman" w:hAnsi="Arial" w:cs="Arial"/>
                <w:i/>
                <w:iCs/>
                <w:sz w:val="24"/>
                <w:szCs w:val="24"/>
                <w:lang w:eastAsia="it-IT"/>
              </w:rPr>
            </w:pPr>
            <w:r w:rsidRPr="00D450B7">
              <w:rPr>
                <w:rFonts w:ascii="Arial" w:eastAsia="Times New Roman" w:hAnsi="Arial" w:cs="Arial"/>
                <w:i/>
                <w:iCs/>
                <w:sz w:val="24"/>
                <w:szCs w:val="24"/>
                <w:lang w:eastAsia="it-IT"/>
              </w:rPr>
              <w:t>o)  Consulenze, Collaborazioni,  Interinale e altre prestazioni di lavoro sanitarie e sociosanitarie</w:t>
            </w:r>
          </w:p>
        </w:tc>
        <w:tc>
          <w:tcPr>
            <w:tcW w:w="146" w:type="dxa"/>
            <w:gridSpan w:val="2"/>
            <w:vAlign w:val="center"/>
            <w:hideMark/>
          </w:tcPr>
          <w:p w14:paraId="59E942E1" w14:textId="77777777" w:rsidR="00D450B7" w:rsidRPr="00D450B7" w:rsidRDefault="00D450B7" w:rsidP="00D450B7">
            <w:pPr>
              <w:spacing w:after="0" w:line="240" w:lineRule="auto"/>
              <w:rPr>
                <w:rFonts w:ascii="Arial" w:eastAsia="Times New Roman" w:hAnsi="Arial" w:cs="Arial"/>
                <w:sz w:val="24"/>
                <w:szCs w:val="24"/>
                <w:lang w:eastAsia="it-IT"/>
              </w:rPr>
            </w:pPr>
          </w:p>
        </w:tc>
      </w:tr>
      <w:tr w:rsidR="00D450B7" w:rsidRPr="00D450B7" w14:paraId="2C5A7F0D" w14:textId="77777777" w:rsidTr="00200A2F">
        <w:trPr>
          <w:gridBefore w:val="1"/>
          <w:wBefore w:w="80" w:type="dxa"/>
          <w:trHeight w:val="264"/>
        </w:trPr>
        <w:tc>
          <w:tcPr>
            <w:tcW w:w="2117" w:type="dxa"/>
            <w:tcBorders>
              <w:top w:val="nil"/>
              <w:left w:val="single" w:sz="8" w:space="0" w:color="auto"/>
              <w:bottom w:val="nil"/>
              <w:right w:val="nil"/>
            </w:tcBorders>
            <w:shd w:val="clear" w:color="auto" w:fill="auto"/>
            <w:noWrap/>
            <w:vAlign w:val="center"/>
            <w:hideMark/>
          </w:tcPr>
          <w:p w14:paraId="736C3C2A" w14:textId="77777777" w:rsidR="00D450B7" w:rsidRPr="00D450B7" w:rsidRDefault="00D450B7" w:rsidP="00D450B7">
            <w:pPr>
              <w:spacing w:after="0" w:line="240" w:lineRule="auto"/>
              <w:jc w:val="center"/>
              <w:rPr>
                <w:rFonts w:ascii="Arial" w:eastAsia="Times New Roman" w:hAnsi="Arial" w:cs="Arial"/>
                <w:sz w:val="24"/>
                <w:szCs w:val="24"/>
                <w:lang w:eastAsia="it-IT"/>
              </w:rPr>
            </w:pPr>
            <w:r w:rsidRPr="00D450B7">
              <w:rPr>
                <w:rFonts w:ascii="Arial" w:eastAsia="Times New Roman" w:hAnsi="Arial" w:cs="Arial"/>
                <w:sz w:val="24"/>
                <w:szCs w:val="24"/>
                <w:lang w:eastAsia="it-IT"/>
              </w:rPr>
              <w:t> </w:t>
            </w:r>
          </w:p>
        </w:tc>
        <w:tc>
          <w:tcPr>
            <w:tcW w:w="7806" w:type="dxa"/>
            <w:gridSpan w:val="4"/>
            <w:tcBorders>
              <w:top w:val="nil"/>
              <w:left w:val="nil"/>
              <w:bottom w:val="nil"/>
              <w:right w:val="single" w:sz="4" w:space="0" w:color="000000"/>
            </w:tcBorders>
            <w:shd w:val="clear" w:color="auto" w:fill="auto"/>
            <w:noWrap/>
            <w:vAlign w:val="center"/>
            <w:hideMark/>
          </w:tcPr>
          <w:p w14:paraId="1A4D051B" w14:textId="77777777" w:rsidR="00D450B7" w:rsidRPr="00D450B7" w:rsidRDefault="00D450B7" w:rsidP="00D450B7">
            <w:pPr>
              <w:spacing w:after="0" w:line="240" w:lineRule="auto"/>
              <w:rPr>
                <w:rFonts w:ascii="Arial" w:eastAsia="Times New Roman" w:hAnsi="Arial" w:cs="Arial"/>
                <w:i/>
                <w:iCs/>
                <w:sz w:val="24"/>
                <w:szCs w:val="24"/>
                <w:lang w:eastAsia="it-IT"/>
              </w:rPr>
            </w:pPr>
            <w:r w:rsidRPr="00D450B7">
              <w:rPr>
                <w:rFonts w:ascii="Arial" w:eastAsia="Times New Roman" w:hAnsi="Arial" w:cs="Arial"/>
                <w:i/>
                <w:iCs/>
                <w:sz w:val="24"/>
                <w:szCs w:val="24"/>
                <w:lang w:eastAsia="it-IT"/>
              </w:rPr>
              <w:t>p) Altri servizi sanitari e sociosanitari a rilevanza sanitaria</w:t>
            </w:r>
          </w:p>
        </w:tc>
        <w:tc>
          <w:tcPr>
            <w:tcW w:w="146" w:type="dxa"/>
            <w:gridSpan w:val="2"/>
            <w:vAlign w:val="center"/>
            <w:hideMark/>
          </w:tcPr>
          <w:p w14:paraId="17C99B60" w14:textId="77777777" w:rsidR="00D450B7" w:rsidRPr="00D450B7" w:rsidRDefault="00D450B7" w:rsidP="00D450B7">
            <w:pPr>
              <w:spacing w:after="0" w:line="240" w:lineRule="auto"/>
              <w:rPr>
                <w:rFonts w:ascii="Arial" w:eastAsia="Times New Roman" w:hAnsi="Arial" w:cs="Arial"/>
                <w:sz w:val="24"/>
                <w:szCs w:val="24"/>
                <w:lang w:eastAsia="it-IT"/>
              </w:rPr>
            </w:pPr>
          </w:p>
        </w:tc>
      </w:tr>
      <w:tr w:rsidR="00D450B7" w:rsidRPr="00D450B7" w14:paraId="5EA8D2BD" w14:textId="77777777" w:rsidTr="00200A2F">
        <w:trPr>
          <w:gridBefore w:val="1"/>
          <w:wBefore w:w="80" w:type="dxa"/>
          <w:trHeight w:val="264"/>
        </w:trPr>
        <w:tc>
          <w:tcPr>
            <w:tcW w:w="2117" w:type="dxa"/>
            <w:tcBorders>
              <w:top w:val="nil"/>
              <w:left w:val="single" w:sz="8" w:space="0" w:color="auto"/>
              <w:bottom w:val="nil"/>
              <w:right w:val="nil"/>
            </w:tcBorders>
            <w:shd w:val="clear" w:color="auto" w:fill="auto"/>
            <w:noWrap/>
            <w:vAlign w:val="center"/>
            <w:hideMark/>
          </w:tcPr>
          <w:p w14:paraId="26C8F303" w14:textId="77777777" w:rsidR="00D450B7" w:rsidRPr="00D450B7" w:rsidRDefault="00D450B7" w:rsidP="00D450B7">
            <w:pPr>
              <w:spacing w:after="0" w:line="240" w:lineRule="auto"/>
              <w:jc w:val="center"/>
              <w:rPr>
                <w:rFonts w:ascii="Arial" w:eastAsia="Times New Roman" w:hAnsi="Arial" w:cs="Arial"/>
                <w:sz w:val="24"/>
                <w:szCs w:val="24"/>
                <w:lang w:eastAsia="it-IT"/>
              </w:rPr>
            </w:pPr>
            <w:r w:rsidRPr="00D450B7">
              <w:rPr>
                <w:rFonts w:ascii="Arial" w:eastAsia="Times New Roman" w:hAnsi="Arial" w:cs="Arial"/>
                <w:sz w:val="24"/>
                <w:szCs w:val="24"/>
                <w:lang w:eastAsia="it-IT"/>
              </w:rPr>
              <w:t> </w:t>
            </w:r>
          </w:p>
        </w:tc>
        <w:tc>
          <w:tcPr>
            <w:tcW w:w="7806" w:type="dxa"/>
            <w:gridSpan w:val="4"/>
            <w:tcBorders>
              <w:top w:val="nil"/>
              <w:left w:val="nil"/>
              <w:bottom w:val="nil"/>
              <w:right w:val="single" w:sz="4" w:space="0" w:color="000000"/>
            </w:tcBorders>
            <w:shd w:val="clear" w:color="auto" w:fill="auto"/>
            <w:noWrap/>
            <w:vAlign w:val="center"/>
            <w:hideMark/>
          </w:tcPr>
          <w:p w14:paraId="061F730A" w14:textId="77777777" w:rsidR="00D450B7" w:rsidRPr="00D450B7" w:rsidRDefault="00D450B7" w:rsidP="00D450B7">
            <w:pPr>
              <w:spacing w:after="0" w:line="240" w:lineRule="auto"/>
              <w:rPr>
                <w:rFonts w:ascii="Arial" w:eastAsia="Times New Roman" w:hAnsi="Arial" w:cs="Arial"/>
                <w:i/>
                <w:iCs/>
                <w:sz w:val="24"/>
                <w:szCs w:val="24"/>
                <w:lang w:eastAsia="it-IT"/>
              </w:rPr>
            </w:pPr>
            <w:r w:rsidRPr="00D450B7">
              <w:rPr>
                <w:rFonts w:ascii="Arial" w:eastAsia="Times New Roman" w:hAnsi="Arial" w:cs="Arial"/>
                <w:i/>
                <w:iCs/>
                <w:sz w:val="24"/>
                <w:szCs w:val="24"/>
                <w:lang w:eastAsia="it-IT"/>
              </w:rPr>
              <w:t>q) Costi per differenziale tariffe TUC</w:t>
            </w:r>
          </w:p>
        </w:tc>
        <w:tc>
          <w:tcPr>
            <w:tcW w:w="146" w:type="dxa"/>
            <w:gridSpan w:val="2"/>
            <w:vAlign w:val="center"/>
            <w:hideMark/>
          </w:tcPr>
          <w:p w14:paraId="7F8CFBE7" w14:textId="77777777" w:rsidR="00D450B7" w:rsidRPr="00D450B7" w:rsidRDefault="00D450B7" w:rsidP="00D450B7">
            <w:pPr>
              <w:spacing w:after="0" w:line="240" w:lineRule="auto"/>
              <w:rPr>
                <w:rFonts w:ascii="Arial" w:eastAsia="Times New Roman" w:hAnsi="Arial" w:cs="Arial"/>
                <w:sz w:val="24"/>
                <w:szCs w:val="24"/>
                <w:lang w:eastAsia="it-IT"/>
              </w:rPr>
            </w:pPr>
          </w:p>
        </w:tc>
      </w:tr>
      <w:tr w:rsidR="00D450B7" w:rsidRPr="00D450B7" w14:paraId="038DE76E" w14:textId="77777777" w:rsidTr="00200A2F">
        <w:trPr>
          <w:gridBefore w:val="1"/>
          <w:wBefore w:w="80" w:type="dxa"/>
          <w:trHeight w:val="264"/>
        </w:trPr>
        <w:tc>
          <w:tcPr>
            <w:tcW w:w="2117" w:type="dxa"/>
            <w:tcBorders>
              <w:top w:val="nil"/>
              <w:left w:val="single" w:sz="8" w:space="0" w:color="auto"/>
              <w:bottom w:val="nil"/>
              <w:right w:val="nil"/>
            </w:tcBorders>
            <w:shd w:val="clear" w:color="auto" w:fill="auto"/>
            <w:noWrap/>
            <w:vAlign w:val="center"/>
            <w:hideMark/>
          </w:tcPr>
          <w:p w14:paraId="0DA98663" w14:textId="77777777" w:rsidR="00D450B7" w:rsidRPr="00D450B7" w:rsidRDefault="00D450B7" w:rsidP="00D450B7">
            <w:pPr>
              <w:spacing w:after="0" w:line="240" w:lineRule="auto"/>
              <w:jc w:val="center"/>
              <w:rPr>
                <w:rFonts w:ascii="Arial" w:eastAsia="Times New Roman" w:hAnsi="Arial" w:cs="Arial"/>
                <w:b/>
                <w:bCs/>
                <w:sz w:val="24"/>
                <w:szCs w:val="24"/>
                <w:lang w:eastAsia="it-IT"/>
              </w:rPr>
            </w:pPr>
            <w:r w:rsidRPr="00D450B7">
              <w:rPr>
                <w:rFonts w:ascii="Arial" w:eastAsia="Times New Roman" w:hAnsi="Arial" w:cs="Arial"/>
                <w:b/>
                <w:bCs/>
                <w:sz w:val="24"/>
                <w:szCs w:val="24"/>
                <w:lang w:eastAsia="it-IT"/>
              </w:rPr>
              <w:t>3</w:t>
            </w:r>
          </w:p>
        </w:tc>
        <w:tc>
          <w:tcPr>
            <w:tcW w:w="4264" w:type="dxa"/>
            <w:gridSpan w:val="2"/>
            <w:tcBorders>
              <w:top w:val="nil"/>
              <w:left w:val="nil"/>
              <w:bottom w:val="nil"/>
              <w:right w:val="single" w:sz="4" w:space="0" w:color="auto"/>
            </w:tcBorders>
            <w:shd w:val="clear" w:color="auto" w:fill="auto"/>
            <w:noWrap/>
            <w:vAlign w:val="center"/>
            <w:hideMark/>
          </w:tcPr>
          <w:p w14:paraId="3B9542C1" w14:textId="77777777" w:rsidR="00D450B7" w:rsidRPr="00D450B7" w:rsidRDefault="00D450B7" w:rsidP="00D450B7">
            <w:pPr>
              <w:spacing w:after="0" w:line="240" w:lineRule="auto"/>
              <w:rPr>
                <w:rFonts w:ascii="Arial" w:eastAsia="Times New Roman" w:hAnsi="Arial" w:cs="Arial"/>
                <w:b/>
                <w:bCs/>
                <w:sz w:val="24"/>
                <w:szCs w:val="24"/>
                <w:lang w:eastAsia="it-IT"/>
              </w:rPr>
            </w:pPr>
            <w:r w:rsidRPr="00D450B7">
              <w:rPr>
                <w:rFonts w:ascii="Arial" w:eastAsia="Times New Roman" w:hAnsi="Arial" w:cs="Arial"/>
                <w:b/>
                <w:bCs/>
                <w:sz w:val="24"/>
                <w:szCs w:val="24"/>
                <w:lang w:eastAsia="it-IT"/>
              </w:rPr>
              <w:t>Acquisti di servizi non sanitari</w:t>
            </w:r>
          </w:p>
        </w:tc>
        <w:tc>
          <w:tcPr>
            <w:tcW w:w="3542" w:type="dxa"/>
            <w:gridSpan w:val="2"/>
            <w:tcBorders>
              <w:top w:val="nil"/>
              <w:left w:val="nil"/>
              <w:bottom w:val="nil"/>
              <w:right w:val="single" w:sz="4" w:space="0" w:color="auto"/>
            </w:tcBorders>
            <w:shd w:val="clear" w:color="auto" w:fill="auto"/>
            <w:noWrap/>
            <w:vAlign w:val="center"/>
            <w:hideMark/>
          </w:tcPr>
          <w:p w14:paraId="682EC831" w14:textId="77777777" w:rsidR="00D450B7" w:rsidRPr="00D450B7" w:rsidRDefault="00D450B7" w:rsidP="00D450B7">
            <w:pPr>
              <w:spacing w:after="0" w:line="240" w:lineRule="auto"/>
              <w:rPr>
                <w:rFonts w:ascii="Arial" w:eastAsia="Times New Roman" w:hAnsi="Arial" w:cs="Arial"/>
                <w:b/>
                <w:bCs/>
                <w:sz w:val="24"/>
                <w:szCs w:val="24"/>
                <w:lang w:eastAsia="it-IT"/>
              </w:rPr>
            </w:pPr>
            <w:r w:rsidRPr="00D450B7">
              <w:rPr>
                <w:rFonts w:ascii="Arial" w:eastAsia="Times New Roman" w:hAnsi="Arial" w:cs="Arial"/>
                <w:b/>
                <w:bCs/>
                <w:sz w:val="24"/>
                <w:szCs w:val="24"/>
                <w:lang w:eastAsia="it-IT"/>
              </w:rPr>
              <w:t> </w:t>
            </w:r>
          </w:p>
        </w:tc>
        <w:tc>
          <w:tcPr>
            <w:tcW w:w="146" w:type="dxa"/>
            <w:gridSpan w:val="2"/>
            <w:vAlign w:val="center"/>
            <w:hideMark/>
          </w:tcPr>
          <w:p w14:paraId="65C2F716" w14:textId="77777777" w:rsidR="00D450B7" w:rsidRPr="00D450B7" w:rsidRDefault="00D450B7" w:rsidP="00D450B7">
            <w:pPr>
              <w:spacing w:after="0" w:line="240" w:lineRule="auto"/>
              <w:rPr>
                <w:rFonts w:ascii="Arial" w:eastAsia="Times New Roman" w:hAnsi="Arial" w:cs="Arial"/>
                <w:sz w:val="24"/>
                <w:szCs w:val="24"/>
                <w:lang w:eastAsia="it-IT"/>
              </w:rPr>
            </w:pPr>
          </w:p>
        </w:tc>
      </w:tr>
      <w:tr w:rsidR="00D450B7" w:rsidRPr="00D450B7" w14:paraId="610B77EF" w14:textId="77777777" w:rsidTr="00200A2F">
        <w:trPr>
          <w:gridBefore w:val="1"/>
          <w:wBefore w:w="80" w:type="dxa"/>
          <w:trHeight w:val="264"/>
        </w:trPr>
        <w:tc>
          <w:tcPr>
            <w:tcW w:w="2117" w:type="dxa"/>
            <w:tcBorders>
              <w:top w:val="nil"/>
              <w:left w:val="single" w:sz="8" w:space="0" w:color="auto"/>
              <w:bottom w:val="nil"/>
              <w:right w:val="nil"/>
            </w:tcBorders>
            <w:shd w:val="clear" w:color="auto" w:fill="auto"/>
            <w:noWrap/>
            <w:vAlign w:val="center"/>
            <w:hideMark/>
          </w:tcPr>
          <w:p w14:paraId="75F411AB" w14:textId="77777777" w:rsidR="00D450B7" w:rsidRPr="00D450B7" w:rsidRDefault="00D450B7" w:rsidP="00D450B7">
            <w:pPr>
              <w:spacing w:after="0" w:line="240" w:lineRule="auto"/>
              <w:jc w:val="center"/>
              <w:rPr>
                <w:rFonts w:ascii="Arial" w:eastAsia="Times New Roman" w:hAnsi="Arial" w:cs="Arial"/>
                <w:sz w:val="24"/>
                <w:szCs w:val="24"/>
                <w:lang w:eastAsia="it-IT"/>
              </w:rPr>
            </w:pPr>
            <w:r w:rsidRPr="00D450B7">
              <w:rPr>
                <w:rFonts w:ascii="Arial" w:eastAsia="Times New Roman" w:hAnsi="Arial" w:cs="Arial"/>
                <w:sz w:val="24"/>
                <w:szCs w:val="24"/>
                <w:lang w:eastAsia="it-IT"/>
              </w:rPr>
              <w:t> </w:t>
            </w:r>
          </w:p>
        </w:tc>
        <w:tc>
          <w:tcPr>
            <w:tcW w:w="7806" w:type="dxa"/>
            <w:gridSpan w:val="4"/>
            <w:tcBorders>
              <w:top w:val="nil"/>
              <w:left w:val="nil"/>
              <w:bottom w:val="nil"/>
              <w:right w:val="single" w:sz="4" w:space="0" w:color="000000"/>
            </w:tcBorders>
            <w:shd w:val="clear" w:color="auto" w:fill="auto"/>
            <w:noWrap/>
            <w:vAlign w:val="center"/>
            <w:hideMark/>
          </w:tcPr>
          <w:p w14:paraId="2F56BB7E" w14:textId="77777777" w:rsidR="00D450B7" w:rsidRPr="00D450B7" w:rsidRDefault="00D450B7" w:rsidP="00D450B7">
            <w:pPr>
              <w:spacing w:after="0" w:line="240" w:lineRule="auto"/>
              <w:rPr>
                <w:rFonts w:ascii="Arial" w:eastAsia="Times New Roman" w:hAnsi="Arial" w:cs="Arial"/>
                <w:i/>
                <w:iCs/>
                <w:sz w:val="24"/>
                <w:szCs w:val="24"/>
                <w:lang w:eastAsia="it-IT"/>
              </w:rPr>
            </w:pPr>
            <w:r w:rsidRPr="00D450B7">
              <w:rPr>
                <w:rFonts w:ascii="Arial" w:eastAsia="Times New Roman" w:hAnsi="Arial" w:cs="Arial"/>
                <w:i/>
                <w:iCs/>
                <w:sz w:val="24"/>
                <w:szCs w:val="24"/>
                <w:lang w:eastAsia="it-IT"/>
              </w:rPr>
              <w:t>a)  Servizi non sanitari</w:t>
            </w:r>
          </w:p>
        </w:tc>
        <w:tc>
          <w:tcPr>
            <w:tcW w:w="146" w:type="dxa"/>
            <w:gridSpan w:val="2"/>
            <w:vAlign w:val="center"/>
            <w:hideMark/>
          </w:tcPr>
          <w:p w14:paraId="2D6399AE" w14:textId="77777777" w:rsidR="00D450B7" w:rsidRPr="00D450B7" w:rsidRDefault="00D450B7" w:rsidP="00D450B7">
            <w:pPr>
              <w:spacing w:after="0" w:line="240" w:lineRule="auto"/>
              <w:rPr>
                <w:rFonts w:ascii="Arial" w:eastAsia="Times New Roman" w:hAnsi="Arial" w:cs="Arial"/>
                <w:sz w:val="24"/>
                <w:szCs w:val="24"/>
                <w:lang w:eastAsia="it-IT"/>
              </w:rPr>
            </w:pPr>
          </w:p>
        </w:tc>
      </w:tr>
      <w:tr w:rsidR="00D450B7" w:rsidRPr="00D450B7" w14:paraId="7D5B237E" w14:textId="77777777" w:rsidTr="00200A2F">
        <w:trPr>
          <w:gridBefore w:val="1"/>
          <w:wBefore w:w="80" w:type="dxa"/>
          <w:trHeight w:val="264"/>
        </w:trPr>
        <w:tc>
          <w:tcPr>
            <w:tcW w:w="2117" w:type="dxa"/>
            <w:tcBorders>
              <w:top w:val="nil"/>
              <w:left w:val="single" w:sz="8" w:space="0" w:color="auto"/>
              <w:bottom w:val="nil"/>
              <w:right w:val="nil"/>
            </w:tcBorders>
            <w:shd w:val="clear" w:color="auto" w:fill="auto"/>
            <w:noWrap/>
            <w:vAlign w:val="center"/>
            <w:hideMark/>
          </w:tcPr>
          <w:p w14:paraId="1004EFDB" w14:textId="77777777" w:rsidR="00D450B7" w:rsidRPr="00D450B7" w:rsidRDefault="00D450B7" w:rsidP="00D450B7">
            <w:pPr>
              <w:spacing w:after="0" w:line="240" w:lineRule="auto"/>
              <w:jc w:val="center"/>
              <w:rPr>
                <w:rFonts w:ascii="Arial" w:eastAsia="Times New Roman" w:hAnsi="Arial" w:cs="Arial"/>
                <w:sz w:val="24"/>
                <w:szCs w:val="24"/>
                <w:lang w:eastAsia="it-IT"/>
              </w:rPr>
            </w:pPr>
            <w:r w:rsidRPr="00D450B7">
              <w:rPr>
                <w:rFonts w:ascii="Arial" w:eastAsia="Times New Roman" w:hAnsi="Arial" w:cs="Arial"/>
                <w:sz w:val="24"/>
                <w:szCs w:val="24"/>
                <w:lang w:eastAsia="it-IT"/>
              </w:rPr>
              <w:t> </w:t>
            </w:r>
          </w:p>
        </w:tc>
        <w:tc>
          <w:tcPr>
            <w:tcW w:w="7806" w:type="dxa"/>
            <w:gridSpan w:val="4"/>
            <w:tcBorders>
              <w:top w:val="nil"/>
              <w:left w:val="nil"/>
              <w:bottom w:val="nil"/>
              <w:right w:val="single" w:sz="4" w:space="0" w:color="000000"/>
            </w:tcBorders>
            <w:shd w:val="clear" w:color="auto" w:fill="auto"/>
            <w:vAlign w:val="center"/>
            <w:hideMark/>
          </w:tcPr>
          <w:p w14:paraId="28726AD8" w14:textId="77777777" w:rsidR="00D450B7" w:rsidRPr="00D450B7" w:rsidRDefault="00D450B7" w:rsidP="00D450B7">
            <w:pPr>
              <w:spacing w:after="0" w:line="240" w:lineRule="auto"/>
              <w:rPr>
                <w:rFonts w:ascii="Arial" w:eastAsia="Times New Roman" w:hAnsi="Arial" w:cs="Arial"/>
                <w:i/>
                <w:iCs/>
                <w:sz w:val="24"/>
                <w:szCs w:val="24"/>
                <w:lang w:eastAsia="it-IT"/>
              </w:rPr>
            </w:pPr>
            <w:r w:rsidRPr="00D450B7">
              <w:rPr>
                <w:rFonts w:ascii="Arial" w:eastAsia="Times New Roman" w:hAnsi="Arial" w:cs="Arial"/>
                <w:i/>
                <w:iCs/>
                <w:sz w:val="24"/>
                <w:szCs w:val="24"/>
                <w:lang w:eastAsia="it-IT"/>
              </w:rPr>
              <w:t>b) Consulenze, Collaborazioni, Interinale e altre prestazioni di lavoro non sanitarie</w:t>
            </w:r>
          </w:p>
        </w:tc>
        <w:tc>
          <w:tcPr>
            <w:tcW w:w="146" w:type="dxa"/>
            <w:gridSpan w:val="2"/>
            <w:vAlign w:val="center"/>
            <w:hideMark/>
          </w:tcPr>
          <w:p w14:paraId="4879A27B" w14:textId="77777777" w:rsidR="00D450B7" w:rsidRPr="00D450B7" w:rsidRDefault="00D450B7" w:rsidP="00D450B7">
            <w:pPr>
              <w:spacing w:after="0" w:line="240" w:lineRule="auto"/>
              <w:rPr>
                <w:rFonts w:ascii="Arial" w:eastAsia="Times New Roman" w:hAnsi="Arial" w:cs="Arial"/>
                <w:sz w:val="24"/>
                <w:szCs w:val="24"/>
                <w:lang w:eastAsia="it-IT"/>
              </w:rPr>
            </w:pPr>
          </w:p>
        </w:tc>
      </w:tr>
      <w:tr w:rsidR="00D450B7" w:rsidRPr="00D450B7" w14:paraId="0AD0C1CA" w14:textId="77777777" w:rsidTr="00200A2F">
        <w:trPr>
          <w:gridBefore w:val="1"/>
          <w:wBefore w:w="80" w:type="dxa"/>
          <w:trHeight w:val="264"/>
        </w:trPr>
        <w:tc>
          <w:tcPr>
            <w:tcW w:w="2117" w:type="dxa"/>
            <w:tcBorders>
              <w:top w:val="nil"/>
              <w:left w:val="single" w:sz="8" w:space="0" w:color="auto"/>
              <w:bottom w:val="nil"/>
              <w:right w:val="nil"/>
            </w:tcBorders>
            <w:shd w:val="clear" w:color="auto" w:fill="auto"/>
            <w:noWrap/>
            <w:vAlign w:val="center"/>
            <w:hideMark/>
          </w:tcPr>
          <w:p w14:paraId="2C6D9EAC" w14:textId="77777777" w:rsidR="00D450B7" w:rsidRPr="00D450B7" w:rsidRDefault="00D450B7" w:rsidP="00D450B7">
            <w:pPr>
              <w:spacing w:after="0" w:line="240" w:lineRule="auto"/>
              <w:jc w:val="center"/>
              <w:rPr>
                <w:rFonts w:ascii="Arial" w:eastAsia="Times New Roman" w:hAnsi="Arial" w:cs="Arial"/>
                <w:sz w:val="24"/>
                <w:szCs w:val="24"/>
                <w:lang w:eastAsia="it-IT"/>
              </w:rPr>
            </w:pPr>
            <w:r w:rsidRPr="00D450B7">
              <w:rPr>
                <w:rFonts w:ascii="Arial" w:eastAsia="Times New Roman" w:hAnsi="Arial" w:cs="Arial"/>
                <w:sz w:val="24"/>
                <w:szCs w:val="24"/>
                <w:lang w:eastAsia="it-IT"/>
              </w:rPr>
              <w:t> </w:t>
            </w:r>
          </w:p>
        </w:tc>
        <w:tc>
          <w:tcPr>
            <w:tcW w:w="7806" w:type="dxa"/>
            <w:gridSpan w:val="4"/>
            <w:tcBorders>
              <w:top w:val="nil"/>
              <w:left w:val="nil"/>
              <w:bottom w:val="nil"/>
              <w:right w:val="single" w:sz="4" w:space="0" w:color="000000"/>
            </w:tcBorders>
            <w:shd w:val="clear" w:color="auto" w:fill="auto"/>
            <w:noWrap/>
            <w:vAlign w:val="center"/>
            <w:hideMark/>
          </w:tcPr>
          <w:p w14:paraId="046CF6BE" w14:textId="77777777" w:rsidR="00D450B7" w:rsidRPr="00D450B7" w:rsidRDefault="00D450B7" w:rsidP="00D450B7">
            <w:pPr>
              <w:spacing w:after="0" w:line="240" w:lineRule="auto"/>
              <w:rPr>
                <w:rFonts w:ascii="Arial" w:eastAsia="Times New Roman" w:hAnsi="Arial" w:cs="Arial"/>
                <w:i/>
                <w:iCs/>
                <w:sz w:val="24"/>
                <w:szCs w:val="24"/>
                <w:lang w:eastAsia="it-IT"/>
              </w:rPr>
            </w:pPr>
            <w:r w:rsidRPr="00D450B7">
              <w:rPr>
                <w:rFonts w:ascii="Arial" w:eastAsia="Times New Roman" w:hAnsi="Arial" w:cs="Arial"/>
                <w:i/>
                <w:iCs/>
                <w:sz w:val="24"/>
                <w:szCs w:val="24"/>
                <w:lang w:eastAsia="it-IT"/>
              </w:rPr>
              <w:t>c) Formazione</w:t>
            </w:r>
          </w:p>
        </w:tc>
        <w:tc>
          <w:tcPr>
            <w:tcW w:w="146" w:type="dxa"/>
            <w:gridSpan w:val="2"/>
            <w:vAlign w:val="center"/>
            <w:hideMark/>
          </w:tcPr>
          <w:p w14:paraId="63428AB9" w14:textId="77777777" w:rsidR="00D450B7" w:rsidRPr="00D450B7" w:rsidRDefault="00D450B7" w:rsidP="00D450B7">
            <w:pPr>
              <w:spacing w:after="0" w:line="240" w:lineRule="auto"/>
              <w:rPr>
                <w:rFonts w:ascii="Arial" w:eastAsia="Times New Roman" w:hAnsi="Arial" w:cs="Arial"/>
                <w:sz w:val="24"/>
                <w:szCs w:val="24"/>
                <w:lang w:eastAsia="it-IT"/>
              </w:rPr>
            </w:pPr>
          </w:p>
        </w:tc>
      </w:tr>
      <w:tr w:rsidR="00D450B7" w:rsidRPr="00D450B7" w14:paraId="1BDEF660" w14:textId="77777777" w:rsidTr="00200A2F">
        <w:trPr>
          <w:gridBefore w:val="1"/>
          <w:wBefore w:w="80" w:type="dxa"/>
          <w:trHeight w:val="264"/>
        </w:trPr>
        <w:tc>
          <w:tcPr>
            <w:tcW w:w="2117" w:type="dxa"/>
            <w:tcBorders>
              <w:top w:val="nil"/>
              <w:left w:val="single" w:sz="8" w:space="0" w:color="auto"/>
              <w:bottom w:val="nil"/>
              <w:right w:val="nil"/>
            </w:tcBorders>
            <w:shd w:val="clear" w:color="auto" w:fill="auto"/>
            <w:noWrap/>
            <w:vAlign w:val="center"/>
            <w:hideMark/>
          </w:tcPr>
          <w:p w14:paraId="05A7090D" w14:textId="77777777" w:rsidR="00D450B7" w:rsidRPr="00D450B7" w:rsidRDefault="00D450B7" w:rsidP="00D450B7">
            <w:pPr>
              <w:spacing w:after="0" w:line="240" w:lineRule="auto"/>
              <w:jc w:val="center"/>
              <w:rPr>
                <w:rFonts w:ascii="Arial" w:eastAsia="Times New Roman" w:hAnsi="Arial" w:cs="Arial"/>
                <w:b/>
                <w:bCs/>
                <w:sz w:val="24"/>
                <w:szCs w:val="24"/>
                <w:lang w:eastAsia="it-IT"/>
              </w:rPr>
            </w:pPr>
            <w:r w:rsidRPr="00D450B7">
              <w:rPr>
                <w:rFonts w:ascii="Arial" w:eastAsia="Times New Roman" w:hAnsi="Arial" w:cs="Arial"/>
                <w:b/>
                <w:bCs/>
                <w:sz w:val="24"/>
                <w:szCs w:val="24"/>
                <w:lang w:eastAsia="it-IT"/>
              </w:rPr>
              <w:t>4</w:t>
            </w:r>
          </w:p>
        </w:tc>
        <w:tc>
          <w:tcPr>
            <w:tcW w:w="7806" w:type="dxa"/>
            <w:gridSpan w:val="4"/>
            <w:tcBorders>
              <w:top w:val="nil"/>
              <w:left w:val="nil"/>
              <w:bottom w:val="nil"/>
              <w:right w:val="single" w:sz="4" w:space="0" w:color="000000"/>
            </w:tcBorders>
            <w:shd w:val="clear" w:color="auto" w:fill="auto"/>
            <w:noWrap/>
            <w:vAlign w:val="center"/>
            <w:hideMark/>
          </w:tcPr>
          <w:p w14:paraId="7412E0B5" w14:textId="77777777" w:rsidR="00D450B7" w:rsidRPr="00D450B7" w:rsidRDefault="00D450B7" w:rsidP="00D450B7">
            <w:pPr>
              <w:spacing w:after="0" w:line="240" w:lineRule="auto"/>
              <w:rPr>
                <w:rFonts w:ascii="Arial" w:eastAsia="Times New Roman" w:hAnsi="Arial" w:cs="Arial"/>
                <w:b/>
                <w:bCs/>
                <w:sz w:val="24"/>
                <w:szCs w:val="24"/>
                <w:lang w:eastAsia="it-IT"/>
              </w:rPr>
            </w:pPr>
            <w:r w:rsidRPr="00D450B7">
              <w:rPr>
                <w:rFonts w:ascii="Arial" w:eastAsia="Times New Roman" w:hAnsi="Arial" w:cs="Arial"/>
                <w:b/>
                <w:bCs/>
                <w:sz w:val="24"/>
                <w:szCs w:val="24"/>
                <w:lang w:eastAsia="it-IT"/>
              </w:rPr>
              <w:t>Manutenzione e riparazione</w:t>
            </w:r>
          </w:p>
        </w:tc>
        <w:tc>
          <w:tcPr>
            <w:tcW w:w="146" w:type="dxa"/>
            <w:gridSpan w:val="2"/>
            <w:vAlign w:val="center"/>
            <w:hideMark/>
          </w:tcPr>
          <w:p w14:paraId="1343674F" w14:textId="77777777" w:rsidR="00D450B7" w:rsidRPr="00D450B7" w:rsidRDefault="00D450B7" w:rsidP="00D450B7">
            <w:pPr>
              <w:spacing w:after="0" w:line="240" w:lineRule="auto"/>
              <w:rPr>
                <w:rFonts w:ascii="Arial" w:eastAsia="Times New Roman" w:hAnsi="Arial" w:cs="Arial"/>
                <w:sz w:val="24"/>
                <w:szCs w:val="24"/>
                <w:lang w:eastAsia="it-IT"/>
              </w:rPr>
            </w:pPr>
          </w:p>
        </w:tc>
      </w:tr>
      <w:tr w:rsidR="00D450B7" w:rsidRPr="00D450B7" w14:paraId="7ECC2A3D" w14:textId="77777777" w:rsidTr="00200A2F">
        <w:trPr>
          <w:gridBefore w:val="1"/>
          <w:wBefore w:w="80" w:type="dxa"/>
          <w:trHeight w:val="285"/>
        </w:trPr>
        <w:tc>
          <w:tcPr>
            <w:tcW w:w="2117" w:type="dxa"/>
            <w:tcBorders>
              <w:top w:val="nil"/>
              <w:left w:val="single" w:sz="8" w:space="0" w:color="auto"/>
              <w:bottom w:val="nil"/>
              <w:right w:val="nil"/>
            </w:tcBorders>
            <w:shd w:val="clear" w:color="auto" w:fill="auto"/>
            <w:noWrap/>
            <w:vAlign w:val="center"/>
            <w:hideMark/>
          </w:tcPr>
          <w:p w14:paraId="539E8EF3" w14:textId="77777777" w:rsidR="00D450B7" w:rsidRPr="00D450B7" w:rsidRDefault="00D450B7" w:rsidP="00D450B7">
            <w:pPr>
              <w:spacing w:after="0" w:line="240" w:lineRule="auto"/>
              <w:jc w:val="center"/>
              <w:rPr>
                <w:rFonts w:ascii="Arial" w:eastAsia="Times New Roman" w:hAnsi="Arial" w:cs="Arial"/>
                <w:b/>
                <w:bCs/>
                <w:sz w:val="24"/>
                <w:szCs w:val="24"/>
                <w:lang w:eastAsia="it-IT"/>
              </w:rPr>
            </w:pPr>
            <w:r w:rsidRPr="00D450B7">
              <w:rPr>
                <w:rFonts w:ascii="Arial" w:eastAsia="Times New Roman" w:hAnsi="Arial" w:cs="Arial"/>
                <w:b/>
                <w:bCs/>
                <w:sz w:val="24"/>
                <w:szCs w:val="24"/>
                <w:lang w:eastAsia="it-IT"/>
              </w:rPr>
              <w:t>5</w:t>
            </w:r>
          </w:p>
        </w:tc>
        <w:tc>
          <w:tcPr>
            <w:tcW w:w="4264" w:type="dxa"/>
            <w:gridSpan w:val="2"/>
            <w:tcBorders>
              <w:top w:val="nil"/>
              <w:left w:val="nil"/>
              <w:bottom w:val="nil"/>
              <w:right w:val="single" w:sz="4" w:space="0" w:color="auto"/>
            </w:tcBorders>
            <w:shd w:val="clear" w:color="auto" w:fill="auto"/>
            <w:noWrap/>
            <w:vAlign w:val="center"/>
            <w:hideMark/>
          </w:tcPr>
          <w:p w14:paraId="04DEE476" w14:textId="77777777" w:rsidR="00D450B7" w:rsidRPr="00D450B7" w:rsidRDefault="00D450B7" w:rsidP="00D450B7">
            <w:pPr>
              <w:spacing w:after="0" w:line="240" w:lineRule="auto"/>
              <w:rPr>
                <w:rFonts w:ascii="Arial" w:eastAsia="Times New Roman" w:hAnsi="Arial" w:cs="Arial"/>
                <w:b/>
                <w:bCs/>
                <w:sz w:val="24"/>
                <w:szCs w:val="24"/>
                <w:lang w:eastAsia="it-IT"/>
              </w:rPr>
            </w:pPr>
            <w:r w:rsidRPr="00D450B7">
              <w:rPr>
                <w:rFonts w:ascii="Arial" w:eastAsia="Times New Roman" w:hAnsi="Arial" w:cs="Arial"/>
                <w:b/>
                <w:bCs/>
                <w:sz w:val="24"/>
                <w:szCs w:val="24"/>
                <w:lang w:eastAsia="it-IT"/>
              </w:rPr>
              <w:t>Godimento di beni di terzi</w:t>
            </w:r>
          </w:p>
        </w:tc>
        <w:tc>
          <w:tcPr>
            <w:tcW w:w="3542" w:type="dxa"/>
            <w:gridSpan w:val="2"/>
            <w:tcBorders>
              <w:top w:val="nil"/>
              <w:left w:val="nil"/>
              <w:bottom w:val="nil"/>
              <w:right w:val="single" w:sz="4" w:space="0" w:color="auto"/>
            </w:tcBorders>
            <w:shd w:val="clear" w:color="auto" w:fill="auto"/>
            <w:noWrap/>
            <w:vAlign w:val="center"/>
            <w:hideMark/>
          </w:tcPr>
          <w:p w14:paraId="75EF30B8" w14:textId="77777777" w:rsidR="00D450B7" w:rsidRPr="00D450B7" w:rsidRDefault="00D450B7" w:rsidP="00D450B7">
            <w:pPr>
              <w:spacing w:after="0" w:line="240" w:lineRule="auto"/>
              <w:rPr>
                <w:rFonts w:ascii="Arial" w:eastAsia="Times New Roman" w:hAnsi="Arial" w:cs="Arial"/>
                <w:b/>
                <w:bCs/>
                <w:sz w:val="24"/>
                <w:szCs w:val="24"/>
                <w:lang w:eastAsia="it-IT"/>
              </w:rPr>
            </w:pPr>
            <w:r w:rsidRPr="00D450B7">
              <w:rPr>
                <w:rFonts w:ascii="Arial" w:eastAsia="Times New Roman" w:hAnsi="Arial" w:cs="Arial"/>
                <w:b/>
                <w:bCs/>
                <w:sz w:val="24"/>
                <w:szCs w:val="24"/>
                <w:lang w:eastAsia="it-IT"/>
              </w:rPr>
              <w:t> </w:t>
            </w:r>
          </w:p>
        </w:tc>
        <w:tc>
          <w:tcPr>
            <w:tcW w:w="146" w:type="dxa"/>
            <w:gridSpan w:val="2"/>
            <w:vAlign w:val="center"/>
            <w:hideMark/>
          </w:tcPr>
          <w:p w14:paraId="742D0956" w14:textId="77777777" w:rsidR="00D450B7" w:rsidRPr="00D450B7" w:rsidRDefault="00D450B7" w:rsidP="00D450B7">
            <w:pPr>
              <w:spacing w:after="0" w:line="240" w:lineRule="auto"/>
              <w:rPr>
                <w:rFonts w:ascii="Arial" w:eastAsia="Times New Roman" w:hAnsi="Arial" w:cs="Arial"/>
                <w:sz w:val="24"/>
                <w:szCs w:val="24"/>
                <w:lang w:eastAsia="it-IT"/>
              </w:rPr>
            </w:pPr>
          </w:p>
        </w:tc>
      </w:tr>
      <w:tr w:rsidR="00D450B7" w:rsidRPr="00D450B7" w14:paraId="5F56F5C2" w14:textId="77777777" w:rsidTr="00200A2F">
        <w:trPr>
          <w:gridBefore w:val="1"/>
          <w:wBefore w:w="80" w:type="dxa"/>
          <w:trHeight w:val="252"/>
        </w:trPr>
        <w:tc>
          <w:tcPr>
            <w:tcW w:w="2117" w:type="dxa"/>
            <w:tcBorders>
              <w:top w:val="nil"/>
              <w:left w:val="single" w:sz="8" w:space="0" w:color="auto"/>
              <w:bottom w:val="nil"/>
              <w:right w:val="nil"/>
            </w:tcBorders>
            <w:shd w:val="clear" w:color="auto" w:fill="auto"/>
            <w:noWrap/>
            <w:vAlign w:val="center"/>
            <w:hideMark/>
          </w:tcPr>
          <w:p w14:paraId="797D6C0E" w14:textId="77777777" w:rsidR="00D450B7" w:rsidRPr="00D450B7" w:rsidRDefault="00D450B7" w:rsidP="00D450B7">
            <w:pPr>
              <w:spacing w:after="0" w:line="240" w:lineRule="auto"/>
              <w:jc w:val="center"/>
              <w:rPr>
                <w:rFonts w:ascii="Arial" w:eastAsia="Times New Roman" w:hAnsi="Arial" w:cs="Arial"/>
                <w:b/>
                <w:bCs/>
                <w:sz w:val="24"/>
                <w:szCs w:val="24"/>
                <w:lang w:eastAsia="it-IT"/>
              </w:rPr>
            </w:pPr>
            <w:r w:rsidRPr="00D450B7">
              <w:rPr>
                <w:rFonts w:ascii="Arial" w:eastAsia="Times New Roman" w:hAnsi="Arial" w:cs="Arial"/>
                <w:b/>
                <w:bCs/>
                <w:sz w:val="24"/>
                <w:szCs w:val="24"/>
                <w:lang w:eastAsia="it-IT"/>
              </w:rPr>
              <w:t>6</w:t>
            </w:r>
          </w:p>
        </w:tc>
        <w:tc>
          <w:tcPr>
            <w:tcW w:w="4264" w:type="dxa"/>
            <w:gridSpan w:val="2"/>
            <w:tcBorders>
              <w:top w:val="nil"/>
              <w:left w:val="nil"/>
              <w:bottom w:val="nil"/>
              <w:right w:val="single" w:sz="4" w:space="0" w:color="auto"/>
            </w:tcBorders>
            <w:shd w:val="clear" w:color="auto" w:fill="auto"/>
            <w:noWrap/>
            <w:vAlign w:val="center"/>
            <w:hideMark/>
          </w:tcPr>
          <w:p w14:paraId="5BA745B4" w14:textId="77777777" w:rsidR="00D450B7" w:rsidRPr="00D450B7" w:rsidRDefault="00D450B7" w:rsidP="00D450B7">
            <w:pPr>
              <w:spacing w:after="0" w:line="240" w:lineRule="auto"/>
              <w:rPr>
                <w:rFonts w:ascii="Arial" w:eastAsia="Times New Roman" w:hAnsi="Arial" w:cs="Arial"/>
                <w:b/>
                <w:bCs/>
                <w:sz w:val="24"/>
                <w:szCs w:val="24"/>
                <w:lang w:eastAsia="it-IT"/>
              </w:rPr>
            </w:pPr>
            <w:r w:rsidRPr="00D450B7">
              <w:rPr>
                <w:rFonts w:ascii="Arial" w:eastAsia="Times New Roman" w:hAnsi="Arial" w:cs="Arial"/>
                <w:b/>
                <w:bCs/>
                <w:sz w:val="24"/>
                <w:szCs w:val="24"/>
                <w:lang w:eastAsia="it-IT"/>
              </w:rPr>
              <w:t>Costi del personale</w:t>
            </w:r>
          </w:p>
        </w:tc>
        <w:tc>
          <w:tcPr>
            <w:tcW w:w="3542" w:type="dxa"/>
            <w:gridSpan w:val="2"/>
            <w:tcBorders>
              <w:top w:val="nil"/>
              <w:left w:val="nil"/>
              <w:bottom w:val="nil"/>
              <w:right w:val="single" w:sz="4" w:space="0" w:color="auto"/>
            </w:tcBorders>
            <w:shd w:val="clear" w:color="auto" w:fill="auto"/>
            <w:noWrap/>
            <w:vAlign w:val="center"/>
            <w:hideMark/>
          </w:tcPr>
          <w:p w14:paraId="3B29E488" w14:textId="77777777" w:rsidR="00D450B7" w:rsidRPr="00D450B7" w:rsidRDefault="00D450B7" w:rsidP="00D450B7">
            <w:pPr>
              <w:spacing w:after="0" w:line="240" w:lineRule="auto"/>
              <w:rPr>
                <w:rFonts w:ascii="Arial" w:eastAsia="Times New Roman" w:hAnsi="Arial" w:cs="Arial"/>
                <w:b/>
                <w:bCs/>
                <w:sz w:val="24"/>
                <w:szCs w:val="24"/>
                <w:lang w:eastAsia="it-IT"/>
              </w:rPr>
            </w:pPr>
            <w:r w:rsidRPr="00D450B7">
              <w:rPr>
                <w:rFonts w:ascii="Arial" w:eastAsia="Times New Roman" w:hAnsi="Arial" w:cs="Arial"/>
                <w:b/>
                <w:bCs/>
                <w:sz w:val="24"/>
                <w:szCs w:val="24"/>
                <w:lang w:eastAsia="it-IT"/>
              </w:rPr>
              <w:t> </w:t>
            </w:r>
          </w:p>
        </w:tc>
        <w:tc>
          <w:tcPr>
            <w:tcW w:w="146" w:type="dxa"/>
            <w:gridSpan w:val="2"/>
            <w:vAlign w:val="center"/>
            <w:hideMark/>
          </w:tcPr>
          <w:p w14:paraId="5130FC96" w14:textId="77777777" w:rsidR="00D450B7" w:rsidRPr="00D450B7" w:rsidRDefault="00D450B7" w:rsidP="00D450B7">
            <w:pPr>
              <w:spacing w:after="0" w:line="240" w:lineRule="auto"/>
              <w:rPr>
                <w:rFonts w:ascii="Arial" w:eastAsia="Times New Roman" w:hAnsi="Arial" w:cs="Arial"/>
                <w:sz w:val="24"/>
                <w:szCs w:val="24"/>
                <w:lang w:eastAsia="it-IT"/>
              </w:rPr>
            </w:pPr>
          </w:p>
        </w:tc>
      </w:tr>
      <w:tr w:rsidR="00D450B7" w:rsidRPr="00D450B7" w14:paraId="5E8CCEF0" w14:textId="77777777" w:rsidTr="00200A2F">
        <w:trPr>
          <w:gridBefore w:val="1"/>
          <w:wBefore w:w="80" w:type="dxa"/>
          <w:trHeight w:val="264"/>
        </w:trPr>
        <w:tc>
          <w:tcPr>
            <w:tcW w:w="2117" w:type="dxa"/>
            <w:tcBorders>
              <w:top w:val="nil"/>
              <w:left w:val="single" w:sz="8" w:space="0" w:color="auto"/>
              <w:bottom w:val="nil"/>
              <w:right w:val="nil"/>
            </w:tcBorders>
            <w:shd w:val="clear" w:color="auto" w:fill="auto"/>
            <w:noWrap/>
            <w:vAlign w:val="center"/>
            <w:hideMark/>
          </w:tcPr>
          <w:p w14:paraId="261F0991" w14:textId="77777777" w:rsidR="00D450B7" w:rsidRPr="00D450B7" w:rsidRDefault="00D450B7" w:rsidP="00D450B7">
            <w:pPr>
              <w:spacing w:after="0" w:line="240" w:lineRule="auto"/>
              <w:jc w:val="center"/>
              <w:rPr>
                <w:rFonts w:ascii="Arial" w:eastAsia="Times New Roman" w:hAnsi="Arial" w:cs="Arial"/>
                <w:b/>
                <w:bCs/>
                <w:sz w:val="24"/>
                <w:szCs w:val="24"/>
                <w:lang w:eastAsia="it-IT"/>
              </w:rPr>
            </w:pPr>
            <w:r w:rsidRPr="00D450B7">
              <w:rPr>
                <w:rFonts w:ascii="Arial" w:eastAsia="Times New Roman" w:hAnsi="Arial" w:cs="Arial"/>
                <w:b/>
                <w:bCs/>
                <w:sz w:val="24"/>
                <w:szCs w:val="24"/>
                <w:lang w:eastAsia="it-IT"/>
              </w:rPr>
              <w:t> </w:t>
            </w:r>
          </w:p>
        </w:tc>
        <w:tc>
          <w:tcPr>
            <w:tcW w:w="4264" w:type="dxa"/>
            <w:gridSpan w:val="2"/>
            <w:tcBorders>
              <w:top w:val="nil"/>
              <w:left w:val="nil"/>
              <w:bottom w:val="nil"/>
              <w:right w:val="single" w:sz="4" w:space="0" w:color="auto"/>
            </w:tcBorders>
            <w:shd w:val="clear" w:color="auto" w:fill="auto"/>
            <w:noWrap/>
            <w:vAlign w:val="center"/>
            <w:hideMark/>
          </w:tcPr>
          <w:p w14:paraId="0FBEBD58" w14:textId="77777777" w:rsidR="00D450B7" w:rsidRPr="00D450B7" w:rsidRDefault="00D450B7" w:rsidP="00D450B7">
            <w:pPr>
              <w:spacing w:after="0" w:line="240" w:lineRule="auto"/>
              <w:rPr>
                <w:rFonts w:ascii="Arial" w:eastAsia="Times New Roman" w:hAnsi="Arial" w:cs="Arial"/>
                <w:i/>
                <w:iCs/>
                <w:sz w:val="24"/>
                <w:szCs w:val="24"/>
                <w:lang w:eastAsia="it-IT"/>
              </w:rPr>
            </w:pPr>
            <w:r w:rsidRPr="00D450B7">
              <w:rPr>
                <w:rFonts w:ascii="Arial" w:eastAsia="Times New Roman" w:hAnsi="Arial" w:cs="Arial"/>
                <w:i/>
                <w:iCs/>
                <w:sz w:val="24"/>
                <w:szCs w:val="24"/>
                <w:lang w:eastAsia="it-IT"/>
              </w:rPr>
              <w:t>a) Personale dirigente medico</w:t>
            </w:r>
          </w:p>
        </w:tc>
        <w:tc>
          <w:tcPr>
            <w:tcW w:w="3542" w:type="dxa"/>
            <w:gridSpan w:val="2"/>
            <w:tcBorders>
              <w:top w:val="nil"/>
              <w:left w:val="nil"/>
              <w:bottom w:val="nil"/>
              <w:right w:val="single" w:sz="4" w:space="0" w:color="auto"/>
            </w:tcBorders>
            <w:shd w:val="clear" w:color="auto" w:fill="auto"/>
            <w:noWrap/>
            <w:vAlign w:val="center"/>
            <w:hideMark/>
          </w:tcPr>
          <w:p w14:paraId="23729F41" w14:textId="77777777" w:rsidR="00D450B7" w:rsidRPr="00D450B7" w:rsidRDefault="00D450B7" w:rsidP="00D450B7">
            <w:pPr>
              <w:spacing w:after="0" w:line="240" w:lineRule="auto"/>
              <w:rPr>
                <w:rFonts w:ascii="Arial" w:eastAsia="Times New Roman" w:hAnsi="Arial" w:cs="Arial"/>
                <w:sz w:val="24"/>
                <w:szCs w:val="24"/>
                <w:lang w:eastAsia="it-IT"/>
              </w:rPr>
            </w:pPr>
            <w:r w:rsidRPr="00D450B7">
              <w:rPr>
                <w:rFonts w:ascii="Arial" w:eastAsia="Times New Roman" w:hAnsi="Arial" w:cs="Arial"/>
                <w:sz w:val="24"/>
                <w:szCs w:val="24"/>
                <w:lang w:eastAsia="it-IT"/>
              </w:rPr>
              <w:t> </w:t>
            </w:r>
          </w:p>
        </w:tc>
        <w:tc>
          <w:tcPr>
            <w:tcW w:w="146" w:type="dxa"/>
            <w:gridSpan w:val="2"/>
            <w:vAlign w:val="center"/>
            <w:hideMark/>
          </w:tcPr>
          <w:p w14:paraId="7F54429F" w14:textId="77777777" w:rsidR="00D450B7" w:rsidRPr="00D450B7" w:rsidRDefault="00D450B7" w:rsidP="00D450B7">
            <w:pPr>
              <w:spacing w:after="0" w:line="240" w:lineRule="auto"/>
              <w:rPr>
                <w:rFonts w:ascii="Arial" w:eastAsia="Times New Roman" w:hAnsi="Arial" w:cs="Arial"/>
                <w:sz w:val="24"/>
                <w:szCs w:val="24"/>
                <w:lang w:eastAsia="it-IT"/>
              </w:rPr>
            </w:pPr>
          </w:p>
        </w:tc>
      </w:tr>
      <w:tr w:rsidR="00D450B7" w:rsidRPr="00D450B7" w14:paraId="2F0B6C75" w14:textId="77777777" w:rsidTr="00200A2F">
        <w:trPr>
          <w:gridBefore w:val="1"/>
          <w:wBefore w:w="80" w:type="dxa"/>
          <w:trHeight w:val="264"/>
        </w:trPr>
        <w:tc>
          <w:tcPr>
            <w:tcW w:w="2117" w:type="dxa"/>
            <w:tcBorders>
              <w:top w:val="nil"/>
              <w:left w:val="single" w:sz="8" w:space="0" w:color="auto"/>
              <w:bottom w:val="nil"/>
              <w:right w:val="nil"/>
            </w:tcBorders>
            <w:shd w:val="clear" w:color="auto" w:fill="auto"/>
            <w:noWrap/>
            <w:vAlign w:val="center"/>
            <w:hideMark/>
          </w:tcPr>
          <w:p w14:paraId="5AEBACB8" w14:textId="77777777" w:rsidR="00D450B7" w:rsidRPr="00D450B7" w:rsidRDefault="00D450B7" w:rsidP="00D450B7">
            <w:pPr>
              <w:spacing w:after="0" w:line="240" w:lineRule="auto"/>
              <w:jc w:val="center"/>
              <w:rPr>
                <w:rFonts w:ascii="Arial" w:eastAsia="Times New Roman" w:hAnsi="Arial" w:cs="Arial"/>
                <w:b/>
                <w:bCs/>
                <w:sz w:val="24"/>
                <w:szCs w:val="24"/>
                <w:lang w:eastAsia="it-IT"/>
              </w:rPr>
            </w:pPr>
            <w:r w:rsidRPr="00D450B7">
              <w:rPr>
                <w:rFonts w:ascii="Arial" w:eastAsia="Times New Roman" w:hAnsi="Arial" w:cs="Arial"/>
                <w:b/>
                <w:bCs/>
                <w:sz w:val="24"/>
                <w:szCs w:val="24"/>
                <w:lang w:eastAsia="it-IT"/>
              </w:rPr>
              <w:t> </w:t>
            </w:r>
          </w:p>
        </w:tc>
        <w:tc>
          <w:tcPr>
            <w:tcW w:w="4264" w:type="dxa"/>
            <w:gridSpan w:val="2"/>
            <w:tcBorders>
              <w:top w:val="nil"/>
              <w:left w:val="nil"/>
              <w:bottom w:val="nil"/>
              <w:right w:val="single" w:sz="4" w:space="0" w:color="auto"/>
            </w:tcBorders>
            <w:shd w:val="clear" w:color="auto" w:fill="auto"/>
            <w:noWrap/>
            <w:vAlign w:val="center"/>
            <w:hideMark/>
          </w:tcPr>
          <w:p w14:paraId="1E4DFF63" w14:textId="77777777" w:rsidR="00D450B7" w:rsidRPr="00D450B7" w:rsidRDefault="00D450B7" w:rsidP="00D450B7">
            <w:pPr>
              <w:spacing w:after="0" w:line="240" w:lineRule="auto"/>
              <w:rPr>
                <w:rFonts w:ascii="Arial" w:eastAsia="Times New Roman" w:hAnsi="Arial" w:cs="Arial"/>
                <w:i/>
                <w:iCs/>
                <w:sz w:val="24"/>
                <w:szCs w:val="24"/>
                <w:lang w:eastAsia="it-IT"/>
              </w:rPr>
            </w:pPr>
            <w:r w:rsidRPr="00D450B7">
              <w:rPr>
                <w:rFonts w:ascii="Arial" w:eastAsia="Times New Roman" w:hAnsi="Arial" w:cs="Arial"/>
                <w:i/>
                <w:iCs/>
                <w:sz w:val="24"/>
                <w:szCs w:val="24"/>
                <w:lang w:eastAsia="it-IT"/>
              </w:rPr>
              <w:t>b) Personale dirigente ruolo sanitario non medico</w:t>
            </w:r>
          </w:p>
        </w:tc>
        <w:tc>
          <w:tcPr>
            <w:tcW w:w="3542" w:type="dxa"/>
            <w:gridSpan w:val="2"/>
            <w:tcBorders>
              <w:top w:val="nil"/>
              <w:left w:val="nil"/>
              <w:bottom w:val="nil"/>
              <w:right w:val="single" w:sz="4" w:space="0" w:color="auto"/>
            </w:tcBorders>
            <w:shd w:val="clear" w:color="auto" w:fill="auto"/>
            <w:noWrap/>
            <w:vAlign w:val="center"/>
            <w:hideMark/>
          </w:tcPr>
          <w:p w14:paraId="314B4C10" w14:textId="77777777" w:rsidR="00D450B7" w:rsidRPr="00D450B7" w:rsidRDefault="00D450B7" w:rsidP="00D450B7">
            <w:pPr>
              <w:spacing w:after="0" w:line="240" w:lineRule="auto"/>
              <w:rPr>
                <w:rFonts w:ascii="Arial" w:eastAsia="Times New Roman" w:hAnsi="Arial" w:cs="Arial"/>
                <w:sz w:val="24"/>
                <w:szCs w:val="24"/>
                <w:lang w:eastAsia="it-IT"/>
              </w:rPr>
            </w:pPr>
            <w:r w:rsidRPr="00D450B7">
              <w:rPr>
                <w:rFonts w:ascii="Arial" w:eastAsia="Times New Roman" w:hAnsi="Arial" w:cs="Arial"/>
                <w:sz w:val="24"/>
                <w:szCs w:val="24"/>
                <w:lang w:eastAsia="it-IT"/>
              </w:rPr>
              <w:t> </w:t>
            </w:r>
          </w:p>
        </w:tc>
        <w:tc>
          <w:tcPr>
            <w:tcW w:w="146" w:type="dxa"/>
            <w:gridSpan w:val="2"/>
            <w:vAlign w:val="center"/>
            <w:hideMark/>
          </w:tcPr>
          <w:p w14:paraId="30B1C626" w14:textId="77777777" w:rsidR="00D450B7" w:rsidRPr="00D450B7" w:rsidRDefault="00D450B7" w:rsidP="00D450B7">
            <w:pPr>
              <w:spacing w:after="0" w:line="240" w:lineRule="auto"/>
              <w:rPr>
                <w:rFonts w:ascii="Arial" w:eastAsia="Times New Roman" w:hAnsi="Arial" w:cs="Arial"/>
                <w:sz w:val="24"/>
                <w:szCs w:val="24"/>
                <w:lang w:eastAsia="it-IT"/>
              </w:rPr>
            </w:pPr>
          </w:p>
        </w:tc>
      </w:tr>
      <w:tr w:rsidR="00D450B7" w:rsidRPr="00D450B7" w14:paraId="2528BF4D" w14:textId="77777777" w:rsidTr="00200A2F">
        <w:trPr>
          <w:gridBefore w:val="1"/>
          <w:wBefore w:w="80" w:type="dxa"/>
          <w:trHeight w:val="264"/>
        </w:trPr>
        <w:tc>
          <w:tcPr>
            <w:tcW w:w="2117" w:type="dxa"/>
            <w:tcBorders>
              <w:top w:val="nil"/>
              <w:left w:val="single" w:sz="8" w:space="0" w:color="auto"/>
              <w:bottom w:val="nil"/>
              <w:right w:val="nil"/>
            </w:tcBorders>
            <w:shd w:val="clear" w:color="auto" w:fill="auto"/>
            <w:noWrap/>
            <w:vAlign w:val="center"/>
            <w:hideMark/>
          </w:tcPr>
          <w:p w14:paraId="644C975F" w14:textId="77777777" w:rsidR="00D450B7" w:rsidRPr="00D450B7" w:rsidRDefault="00D450B7" w:rsidP="00D450B7">
            <w:pPr>
              <w:spacing w:after="0" w:line="240" w:lineRule="auto"/>
              <w:jc w:val="center"/>
              <w:rPr>
                <w:rFonts w:ascii="Arial" w:eastAsia="Times New Roman" w:hAnsi="Arial" w:cs="Arial"/>
                <w:b/>
                <w:bCs/>
                <w:sz w:val="24"/>
                <w:szCs w:val="24"/>
                <w:lang w:eastAsia="it-IT"/>
              </w:rPr>
            </w:pPr>
            <w:r w:rsidRPr="00D450B7">
              <w:rPr>
                <w:rFonts w:ascii="Arial" w:eastAsia="Times New Roman" w:hAnsi="Arial" w:cs="Arial"/>
                <w:b/>
                <w:bCs/>
                <w:sz w:val="24"/>
                <w:szCs w:val="24"/>
                <w:lang w:eastAsia="it-IT"/>
              </w:rPr>
              <w:t> </w:t>
            </w:r>
          </w:p>
        </w:tc>
        <w:tc>
          <w:tcPr>
            <w:tcW w:w="4264" w:type="dxa"/>
            <w:gridSpan w:val="2"/>
            <w:tcBorders>
              <w:top w:val="nil"/>
              <w:left w:val="nil"/>
              <w:bottom w:val="nil"/>
              <w:right w:val="single" w:sz="4" w:space="0" w:color="auto"/>
            </w:tcBorders>
            <w:shd w:val="clear" w:color="auto" w:fill="auto"/>
            <w:noWrap/>
            <w:vAlign w:val="center"/>
            <w:hideMark/>
          </w:tcPr>
          <w:p w14:paraId="695813AA" w14:textId="77777777" w:rsidR="00D450B7" w:rsidRPr="00D450B7" w:rsidRDefault="00D450B7" w:rsidP="00D450B7">
            <w:pPr>
              <w:spacing w:after="0" w:line="240" w:lineRule="auto"/>
              <w:rPr>
                <w:rFonts w:ascii="Arial" w:eastAsia="Times New Roman" w:hAnsi="Arial" w:cs="Arial"/>
                <w:i/>
                <w:iCs/>
                <w:sz w:val="24"/>
                <w:szCs w:val="24"/>
                <w:lang w:eastAsia="it-IT"/>
              </w:rPr>
            </w:pPr>
            <w:r w:rsidRPr="00D450B7">
              <w:rPr>
                <w:rFonts w:ascii="Arial" w:eastAsia="Times New Roman" w:hAnsi="Arial" w:cs="Arial"/>
                <w:i/>
                <w:iCs/>
                <w:sz w:val="24"/>
                <w:szCs w:val="24"/>
                <w:lang w:eastAsia="it-IT"/>
              </w:rPr>
              <w:t>c) Personale comparto ruolo sanitario</w:t>
            </w:r>
          </w:p>
        </w:tc>
        <w:tc>
          <w:tcPr>
            <w:tcW w:w="3542" w:type="dxa"/>
            <w:gridSpan w:val="2"/>
            <w:tcBorders>
              <w:top w:val="nil"/>
              <w:left w:val="nil"/>
              <w:bottom w:val="nil"/>
              <w:right w:val="single" w:sz="4" w:space="0" w:color="auto"/>
            </w:tcBorders>
            <w:shd w:val="clear" w:color="auto" w:fill="auto"/>
            <w:noWrap/>
            <w:vAlign w:val="center"/>
            <w:hideMark/>
          </w:tcPr>
          <w:p w14:paraId="72F76022" w14:textId="77777777" w:rsidR="00D450B7" w:rsidRPr="00D450B7" w:rsidRDefault="00D450B7" w:rsidP="00D450B7">
            <w:pPr>
              <w:spacing w:after="0" w:line="240" w:lineRule="auto"/>
              <w:rPr>
                <w:rFonts w:ascii="Arial" w:eastAsia="Times New Roman" w:hAnsi="Arial" w:cs="Arial"/>
                <w:sz w:val="24"/>
                <w:szCs w:val="24"/>
                <w:lang w:eastAsia="it-IT"/>
              </w:rPr>
            </w:pPr>
            <w:r w:rsidRPr="00D450B7">
              <w:rPr>
                <w:rFonts w:ascii="Arial" w:eastAsia="Times New Roman" w:hAnsi="Arial" w:cs="Arial"/>
                <w:sz w:val="24"/>
                <w:szCs w:val="24"/>
                <w:lang w:eastAsia="it-IT"/>
              </w:rPr>
              <w:t> </w:t>
            </w:r>
          </w:p>
        </w:tc>
        <w:tc>
          <w:tcPr>
            <w:tcW w:w="146" w:type="dxa"/>
            <w:gridSpan w:val="2"/>
            <w:vAlign w:val="center"/>
            <w:hideMark/>
          </w:tcPr>
          <w:p w14:paraId="172FF077" w14:textId="77777777" w:rsidR="00D450B7" w:rsidRPr="00D450B7" w:rsidRDefault="00D450B7" w:rsidP="00D450B7">
            <w:pPr>
              <w:spacing w:after="0" w:line="240" w:lineRule="auto"/>
              <w:rPr>
                <w:rFonts w:ascii="Arial" w:eastAsia="Times New Roman" w:hAnsi="Arial" w:cs="Arial"/>
                <w:sz w:val="24"/>
                <w:szCs w:val="24"/>
                <w:lang w:eastAsia="it-IT"/>
              </w:rPr>
            </w:pPr>
          </w:p>
        </w:tc>
      </w:tr>
      <w:tr w:rsidR="00D450B7" w:rsidRPr="00D450B7" w14:paraId="0EE0E057" w14:textId="77777777" w:rsidTr="00200A2F">
        <w:trPr>
          <w:gridBefore w:val="1"/>
          <w:wBefore w:w="80" w:type="dxa"/>
          <w:trHeight w:val="264"/>
        </w:trPr>
        <w:tc>
          <w:tcPr>
            <w:tcW w:w="2117" w:type="dxa"/>
            <w:tcBorders>
              <w:top w:val="nil"/>
              <w:left w:val="single" w:sz="8" w:space="0" w:color="auto"/>
              <w:bottom w:val="nil"/>
              <w:right w:val="nil"/>
            </w:tcBorders>
            <w:shd w:val="clear" w:color="auto" w:fill="auto"/>
            <w:noWrap/>
            <w:vAlign w:val="center"/>
            <w:hideMark/>
          </w:tcPr>
          <w:p w14:paraId="273FBE0C" w14:textId="77777777" w:rsidR="00D450B7" w:rsidRPr="00D450B7" w:rsidRDefault="00D450B7" w:rsidP="00D450B7">
            <w:pPr>
              <w:spacing w:after="0" w:line="240" w:lineRule="auto"/>
              <w:jc w:val="center"/>
              <w:rPr>
                <w:rFonts w:ascii="Arial" w:eastAsia="Times New Roman" w:hAnsi="Arial" w:cs="Arial"/>
                <w:sz w:val="24"/>
                <w:szCs w:val="24"/>
                <w:lang w:eastAsia="it-IT"/>
              </w:rPr>
            </w:pPr>
            <w:r w:rsidRPr="00D450B7">
              <w:rPr>
                <w:rFonts w:ascii="Arial" w:eastAsia="Times New Roman" w:hAnsi="Arial" w:cs="Arial"/>
                <w:sz w:val="24"/>
                <w:szCs w:val="24"/>
                <w:lang w:eastAsia="it-IT"/>
              </w:rPr>
              <w:t> </w:t>
            </w:r>
          </w:p>
        </w:tc>
        <w:tc>
          <w:tcPr>
            <w:tcW w:w="4264" w:type="dxa"/>
            <w:gridSpan w:val="2"/>
            <w:tcBorders>
              <w:top w:val="nil"/>
              <w:left w:val="nil"/>
              <w:bottom w:val="nil"/>
              <w:right w:val="single" w:sz="4" w:space="0" w:color="auto"/>
            </w:tcBorders>
            <w:shd w:val="clear" w:color="auto" w:fill="auto"/>
            <w:noWrap/>
            <w:vAlign w:val="center"/>
            <w:hideMark/>
          </w:tcPr>
          <w:p w14:paraId="536A9A5D" w14:textId="77777777" w:rsidR="00D450B7" w:rsidRPr="00D450B7" w:rsidRDefault="00D450B7" w:rsidP="00D450B7">
            <w:pPr>
              <w:spacing w:after="0" w:line="240" w:lineRule="auto"/>
              <w:rPr>
                <w:rFonts w:ascii="Arial" w:eastAsia="Times New Roman" w:hAnsi="Arial" w:cs="Arial"/>
                <w:i/>
                <w:iCs/>
                <w:sz w:val="24"/>
                <w:szCs w:val="24"/>
                <w:lang w:eastAsia="it-IT"/>
              </w:rPr>
            </w:pPr>
            <w:r w:rsidRPr="00D450B7">
              <w:rPr>
                <w:rFonts w:ascii="Arial" w:eastAsia="Times New Roman" w:hAnsi="Arial" w:cs="Arial"/>
                <w:i/>
                <w:iCs/>
                <w:sz w:val="24"/>
                <w:szCs w:val="24"/>
                <w:lang w:eastAsia="it-IT"/>
              </w:rPr>
              <w:t>d) Personale dirigente altri ruoli</w:t>
            </w:r>
          </w:p>
        </w:tc>
        <w:tc>
          <w:tcPr>
            <w:tcW w:w="3542" w:type="dxa"/>
            <w:gridSpan w:val="2"/>
            <w:tcBorders>
              <w:top w:val="nil"/>
              <w:left w:val="nil"/>
              <w:bottom w:val="nil"/>
              <w:right w:val="single" w:sz="4" w:space="0" w:color="auto"/>
            </w:tcBorders>
            <w:shd w:val="clear" w:color="auto" w:fill="auto"/>
            <w:noWrap/>
            <w:vAlign w:val="center"/>
            <w:hideMark/>
          </w:tcPr>
          <w:p w14:paraId="3BB0D0FB" w14:textId="77777777" w:rsidR="00D450B7" w:rsidRPr="00D450B7" w:rsidRDefault="00D450B7" w:rsidP="00D450B7">
            <w:pPr>
              <w:spacing w:after="0" w:line="240" w:lineRule="auto"/>
              <w:rPr>
                <w:rFonts w:ascii="Arial" w:eastAsia="Times New Roman" w:hAnsi="Arial" w:cs="Arial"/>
                <w:sz w:val="24"/>
                <w:szCs w:val="24"/>
                <w:lang w:eastAsia="it-IT"/>
              </w:rPr>
            </w:pPr>
            <w:r w:rsidRPr="00D450B7">
              <w:rPr>
                <w:rFonts w:ascii="Arial" w:eastAsia="Times New Roman" w:hAnsi="Arial" w:cs="Arial"/>
                <w:sz w:val="24"/>
                <w:szCs w:val="24"/>
                <w:lang w:eastAsia="it-IT"/>
              </w:rPr>
              <w:t> </w:t>
            </w:r>
          </w:p>
        </w:tc>
        <w:tc>
          <w:tcPr>
            <w:tcW w:w="146" w:type="dxa"/>
            <w:gridSpan w:val="2"/>
            <w:vAlign w:val="center"/>
            <w:hideMark/>
          </w:tcPr>
          <w:p w14:paraId="094DF5F1" w14:textId="77777777" w:rsidR="00D450B7" w:rsidRPr="00D450B7" w:rsidRDefault="00D450B7" w:rsidP="00D450B7">
            <w:pPr>
              <w:spacing w:after="0" w:line="240" w:lineRule="auto"/>
              <w:rPr>
                <w:rFonts w:ascii="Arial" w:eastAsia="Times New Roman" w:hAnsi="Arial" w:cs="Arial"/>
                <w:sz w:val="24"/>
                <w:szCs w:val="24"/>
                <w:lang w:eastAsia="it-IT"/>
              </w:rPr>
            </w:pPr>
          </w:p>
        </w:tc>
      </w:tr>
      <w:tr w:rsidR="00D450B7" w:rsidRPr="00D450B7" w14:paraId="49C9749D" w14:textId="77777777" w:rsidTr="00200A2F">
        <w:trPr>
          <w:gridBefore w:val="1"/>
          <w:wBefore w:w="80" w:type="dxa"/>
          <w:trHeight w:val="264"/>
        </w:trPr>
        <w:tc>
          <w:tcPr>
            <w:tcW w:w="2117" w:type="dxa"/>
            <w:tcBorders>
              <w:top w:val="nil"/>
              <w:left w:val="single" w:sz="8" w:space="0" w:color="auto"/>
              <w:bottom w:val="nil"/>
              <w:right w:val="nil"/>
            </w:tcBorders>
            <w:shd w:val="clear" w:color="auto" w:fill="auto"/>
            <w:noWrap/>
            <w:vAlign w:val="center"/>
            <w:hideMark/>
          </w:tcPr>
          <w:p w14:paraId="640B2F83" w14:textId="77777777" w:rsidR="00D450B7" w:rsidRPr="00D450B7" w:rsidRDefault="00D450B7" w:rsidP="00D450B7">
            <w:pPr>
              <w:spacing w:after="0" w:line="240" w:lineRule="auto"/>
              <w:jc w:val="center"/>
              <w:rPr>
                <w:rFonts w:ascii="Arial" w:eastAsia="Times New Roman" w:hAnsi="Arial" w:cs="Arial"/>
                <w:sz w:val="24"/>
                <w:szCs w:val="24"/>
                <w:lang w:eastAsia="it-IT"/>
              </w:rPr>
            </w:pPr>
            <w:r w:rsidRPr="00D450B7">
              <w:rPr>
                <w:rFonts w:ascii="Arial" w:eastAsia="Times New Roman" w:hAnsi="Arial" w:cs="Arial"/>
                <w:sz w:val="24"/>
                <w:szCs w:val="24"/>
                <w:lang w:eastAsia="it-IT"/>
              </w:rPr>
              <w:t> </w:t>
            </w:r>
          </w:p>
        </w:tc>
        <w:tc>
          <w:tcPr>
            <w:tcW w:w="4264" w:type="dxa"/>
            <w:gridSpan w:val="2"/>
            <w:tcBorders>
              <w:top w:val="nil"/>
              <w:left w:val="nil"/>
              <w:bottom w:val="nil"/>
              <w:right w:val="single" w:sz="4" w:space="0" w:color="auto"/>
            </w:tcBorders>
            <w:shd w:val="clear" w:color="auto" w:fill="auto"/>
            <w:noWrap/>
            <w:vAlign w:val="center"/>
            <w:hideMark/>
          </w:tcPr>
          <w:p w14:paraId="1C2AA07D" w14:textId="77777777" w:rsidR="00D450B7" w:rsidRPr="00D450B7" w:rsidRDefault="00D450B7" w:rsidP="00D450B7">
            <w:pPr>
              <w:spacing w:after="0" w:line="240" w:lineRule="auto"/>
              <w:rPr>
                <w:rFonts w:ascii="Arial" w:eastAsia="Times New Roman" w:hAnsi="Arial" w:cs="Arial"/>
                <w:i/>
                <w:iCs/>
                <w:sz w:val="24"/>
                <w:szCs w:val="24"/>
                <w:lang w:eastAsia="it-IT"/>
              </w:rPr>
            </w:pPr>
            <w:r w:rsidRPr="00D450B7">
              <w:rPr>
                <w:rFonts w:ascii="Arial" w:eastAsia="Times New Roman" w:hAnsi="Arial" w:cs="Arial"/>
                <w:i/>
                <w:iCs/>
                <w:sz w:val="24"/>
                <w:szCs w:val="24"/>
                <w:lang w:eastAsia="it-IT"/>
              </w:rPr>
              <w:t>e) Personale comparto altri ruoli</w:t>
            </w:r>
          </w:p>
        </w:tc>
        <w:tc>
          <w:tcPr>
            <w:tcW w:w="3542" w:type="dxa"/>
            <w:gridSpan w:val="2"/>
            <w:tcBorders>
              <w:top w:val="nil"/>
              <w:left w:val="nil"/>
              <w:bottom w:val="nil"/>
              <w:right w:val="single" w:sz="4" w:space="0" w:color="auto"/>
            </w:tcBorders>
            <w:shd w:val="clear" w:color="auto" w:fill="auto"/>
            <w:noWrap/>
            <w:vAlign w:val="center"/>
            <w:hideMark/>
          </w:tcPr>
          <w:p w14:paraId="2A5BA478" w14:textId="77777777" w:rsidR="00D450B7" w:rsidRPr="00D450B7" w:rsidRDefault="00D450B7" w:rsidP="00D450B7">
            <w:pPr>
              <w:spacing w:after="0" w:line="240" w:lineRule="auto"/>
              <w:rPr>
                <w:rFonts w:ascii="Arial" w:eastAsia="Times New Roman" w:hAnsi="Arial" w:cs="Arial"/>
                <w:sz w:val="24"/>
                <w:szCs w:val="24"/>
                <w:lang w:eastAsia="it-IT"/>
              </w:rPr>
            </w:pPr>
            <w:r w:rsidRPr="00D450B7">
              <w:rPr>
                <w:rFonts w:ascii="Arial" w:eastAsia="Times New Roman" w:hAnsi="Arial" w:cs="Arial"/>
                <w:sz w:val="24"/>
                <w:szCs w:val="24"/>
                <w:lang w:eastAsia="it-IT"/>
              </w:rPr>
              <w:t> </w:t>
            </w:r>
          </w:p>
        </w:tc>
        <w:tc>
          <w:tcPr>
            <w:tcW w:w="146" w:type="dxa"/>
            <w:gridSpan w:val="2"/>
            <w:vAlign w:val="center"/>
            <w:hideMark/>
          </w:tcPr>
          <w:p w14:paraId="18C146E5" w14:textId="77777777" w:rsidR="00D450B7" w:rsidRPr="00D450B7" w:rsidRDefault="00D450B7" w:rsidP="00D450B7">
            <w:pPr>
              <w:spacing w:after="0" w:line="240" w:lineRule="auto"/>
              <w:rPr>
                <w:rFonts w:ascii="Arial" w:eastAsia="Times New Roman" w:hAnsi="Arial" w:cs="Arial"/>
                <w:sz w:val="24"/>
                <w:szCs w:val="24"/>
                <w:lang w:eastAsia="it-IT"/>
              </w:rPr>
            </w:pPr>
          </w:p>
        </w:tc>
      </w:tr>
      <w:tr w:rsidR="00D450B7" w:rsidRPr="00D450B7" w14:paraId="4A2398E6" w14:textId="77777777" w:rsidTr="00200A2F">
        <w:trPr>
          <w:gridBefore w:val="1"/>
          <w:wBefore w:w="80" w:type="dxa"/>
          <w:trHeight w:val="264"/>
        </w:trPr>
        <w:tc>
          <w:tcPr>
            <w:tcW w:w="2117" w:type="dxa"/>
            <w:tcBorders>
              <w:top w:val="nil"/>
              <w:left w:val="single" w:sz="8" w:space="0" w:color="auto"/>
              <w:bottom w:val="nil"/>
              <w:right w:val="nil"/>
            </w:tcBorders>
            <w:shd w:val="clear" w:color="auto" w:fill="auto"/>
            <w:noWrap/>
            <w:vAlign w:val="center"/>
            <w:hideMark/>
          </w:tcPr>
          <w:p w14:paraId="508B986E" w14:textId="77777777" w:rsidR="00D450B7" w:rsidRPr="00D450B7" w:rsidRDefault="00D450B7" w:rsidP="00D450B7">
            <w:pPr>
              <w:spacing w:after="0" w:line="240" w:lineRule="auto"/>
              <w:jc w:val="center"/>
              <w:rPr>
                <w:rFonts w:ascii="Arial" w:eastAsia="Times New Roman" w:hAnsi="Arial" w:cs="Arial"/>
                <w:b/>
                <w:bCs/>
                <w:sz w:val="24"/>
                <w:szCs w:val="24"/>
                <w:lang w:eastAsia="it-IT"/>
              </w:rPr>
            </w:pPr>
            <w:r w:rsidRPr="00D450B7">
              <w:rPr>
                <w:rFonts w:ascii="Arial" w:eastAsia="Times New Roman" w:hAnsi="Arial" w:cs="Arial"/>
                <w:b/>
                <w:bCs/>
                <w:sz w:val="24"/>
                <w:szCs w:val="24"/>
                <w:lang w:eastAsia="it-IT"/>
              </w:rPr>
              <w:t>7</w:t>
            </w:r>
          </w:p>
        </w:tc>
        <w:tc>
          <w:tcPr>
            <w:tcW w:w="7806" w:type="dxa"/>
            <w:gridSpan w:val="4"/>
            <w:tcBorders>
              <w:top w:val="nil"/>
              <w:left w:val="nil"/>
              <w:bottom w:val="nil"/>
              <w:right w:val="single" w:sz="4" w:space="0" w:color="000000"/>
            </w:tcBorders>
            <w:shd w:val="clear" w:color="auto" w:fill="auto"/>
            <w:noWrap/>
            <w:vAlign w:val="center"/>
            <w:hideMark/>
          </w:tcPr>
          <w:p w14:paraId="1663954C" w14:textId="77777777" w:rsidR="00D450B7" w:rsidRPr="00D450B7" w:rsidRDefault="00D450B7" w:rsidP="00D450B7">
            <w:pPr>
              <w:spacing w:after="0" w:line="240" w:lineRule="auto"/>
              <w:rPr>
                <w:rFonts w:ascii="Arial" w:eastAsia="Times New Roman" w:hAnsi="Arial" w:cs="Arial"/>
                <w:b/>
                <w:bCs/>
                <w:sz w:val="24"/>
                <w:szCs w:val="24"/>
                <w:lang w:eastAsia="it-IT"/>
              </w:rPr>
            </w:pPr>
            <w:r w:rsidRPr="00D450B7">
              <w:rPr>
                <w:rFonts w:ascii="Arial" w:eastAsia="Times New Roman" w:hAnsi="Arial" w:cs="Arial"/>
                <w:b/>
                <w:bCs/>
                <w:sz w:val="24"/>
                <w:szCs w:val="24"/>
                <w:lang w:eastAsia="it-IT"/>
              </w:rPr>
              <w:t>Oneri diversi di gestione</w:t>
            </w:r>
          </w:p>
        </w:tc>
        <w:tc>
          <w:tcPr>
            <w:tcW w:w="146" w:type="dxa"/>
            <w:gridSpan w:val="2"/>
            <w:vAlign w:val="center"/>
            <w:hideMark/>
          </w:tcPr>
          <w:p w14:paraId="05633637" w14:textId="77777777" w:rsidR="00D450B7" w:rsidRPr="00D450B7" w:rsidRDefault="00D450B7" w:rsidP="00D450B7">
            <w:pPr>
              <w:spacing w:after="0" w:line="240" w:lineRule="auto"/>
              <w:rPr>
                <w:rFonts w:ascii="Arial" w:eastAsia="Times New Roman" w:hAnsi="Arial" w:cs="Arial"/>
                <w:sz w:val="24"/>
                <w:szCs w:val="24"/>
                <w:lang w:eastAsia="it-IT"/>
              </w:rPr>
            </w:pPr>
          </w:p>
        </w:tc>
      </w:tr>
      <w:tr w:rsidR="00D450B7" w:rsidRPr="00D450B7" w14:paraId="5A5E80B6" w14:textId="77777777" w:rsidTr="00200A2F">
        <w:trPr>
          <w:gridBefore w:val="1"/>
          <w:wBefore w:w="80" w:type="dxa"/>
          <w:trHeight w:val="264"/>
        </w:trPr>
        <w:tc>
          <w:tcPr>
            <w:tcW w:w="2117" w:type="dxa"/>
            <w:tcBorders>
              <w:top w:val="nil"/>
              <w:left w:val="single" w:sz="8" w:space="0" w:color="auto"/>
              <w:bottom w:val="nil"/>
              <w:right w:val="nil"/>
            </w:tcBorders>
            <w:shd w:val="clear" w:color="auto" w:fill="auto"/>
            <w:noWrap/>
            <w:vAlign w:val="center"/>
            <w:hideMark/>
          </w:tcPr>
          <w:p w14:paraId="52AD7CE1" w14:textId="77777777" w:rsidR="00D450B7" w:rsidRPr="00D450B7" w:rsidRDefault="00D450B7" w:rsidP="00D450B7">
            <w:pPr>
              <w:spacing w:after="0" w:line="240" w:lineRule="auto"/>
              <w:jc w:val="center"/>
              <w:rPr>
                <w:rFonts w:ascii="Arial" w:eastAsia="Times New Roman" w:hAnsi="Arial" w:cs="Arial"/>
                <w:b/>
                <w:bCs/>
                <w:sz w:val="24"/>
                <w:szCs w:val="24"/>
                <w:lang w:eastAsia="it-IT"/>
              </w:rPr>
            </w:pPr>
            <w:r w:rsidRPr="00D450B7">
              <w:rPr>
                <w:rFonts w:ascii="Arial" w:eastAsia="Times New Roman" w:hAnsi="Arial" w:cs="Arial"/>
                <w:b/>
                <w:bCs/>
                <w:sz w:val="24"/>
                <w:szCs w:val="24"/>
                <w:lang w:eastAsia="it-IT"/>
              </w:rPr>
              <w:t>8</w:t>
            </w:r>
          </w:p>
        </w:tc>
        <w:tc>
          <w:tcPr>
            <w:tcW w:w="7806" w:type="dxa"/>
            <w:gridSpan w:val="4"/>
            <w:tcBorders>
              <w:top w:val="nil"/>
              <w:left w:val="nil"/>
              <w:bottom w:val="nil"/>
              <w:right w:val="single" w:sz="4" w:space="0" w:color="000000"/>
            </w:tcBorders>
            <w:shd w:val="clear" w:color="auto" w:fill="auto"/>
            <w:noWrap/>
            <w:vAlign w:val="center"/>
            <w:hideMark/>
          </w:tcPr>
          <w:p w14:paraId="649CAEF5" w14:textId="77777777" w:rsidR="00D450B7" w:rsidRPr="00D450B7" w:rsidRDefault="00D450B7" w:rsidP="00D450B7">
            <w:pPr>
              <w:spacing w:after="0" w:line="240" w:lineRule="auto"/>
              <w:rPr>
                <w:rFonts w:ascii="Arial" w:eastAsia="Times New Roman" w:hAnsi="Arial" w:cs="Arial"/>
                <w:b/>
                <w:bCs/>
                <w:sz w:val="24"/>
                <w:szCs w:val="24"/>
                <w:lang w:eastAsia="it-IT"/>
              </w:rPr>
            </w:pPr>
            <w:r w:rsidRPr="00D450B7">
              <w:rPr>
                <w:rFonts w:ascii="Arial" w:eastAsia="Times New Roman" w:hAnsi="Arial" w:cs="Arial"/>
                <w:b/>
                <w:bCs/>
                <w:sz w:val="24"/>
                <w:szCs w:val="24"/>
                <w:lang w:eastAsia="it-IT"/>
              </w:rPr>
              <w:t xml:space="preserve">Ammortamenti </w:t>
            </w:r>
          </w:p>
        </w:tc>
        <w:tc>
          <w:tcPr>
            <w:tcW w:w="146" w:type="dxa"/>
            <w:gridSpan w:val="2"/>
            <w:vAlign w:val="center"/>
            <w:hideMark/>
          </w:tcPr>
          <w:p w14:paraId="69F0EA6E" w14:textId="77777777" w:rsidR="00D450B7" w:rsidRPr="00D450B7" w:rsidRDefault="00D450B7" w:rsidP="00D450B7">
            <w:pPr>
              <w:spacing w:after="0" w:line="240" w:lineRule="auto"/>
              <w:rPr>
                <w:rFonts w:ascii="Arial" w:eastAsia="Times New Roman" w:hAnsi="Arial" w:cs="Arial"/>
                <w:sz w:val="24"/>
                <w:szCs w:val="24"/>
                <w:lang w:eastAsia="it-IT"/>
              </w:rPr>
            </w:pPr>
          </w:p>
        </w:tc>
      </w:tr>
      <w:tr w:rsidR="00D450B7" w:rsidRPr="00D450B7" w14:paraId="61E4E698" w14:textId="77777777" w:rsidTr="00200A2F">
        <w:trPr>
          <w:gridBefore w:val="1"/>
          <w:wBefore w:w="80" w:type="dxa"/>
          <w:trHeight w:val="264"/>
        </w:trPr>
        <w:tc>
          <w:tcPr>
            <w:tcW w:w="2117" w:type="dxa"/>
            <w:tcBorders>
              <w:top w:val="nil"/>
              <w:left w:val="single" w:sz="8" w:space="0" w:color="auto"/>
              <w:bottom w:val="nil"/>
              <w:right w:val="nil"/>
            </w:tcBorders>
            <w:shd w:val="clear" w:color="auto" w:fill="auto"/>
            <w:noWrap/>
            <w:vAlign w:val="center"/>
            <w:hideMark/>
          </w:tcPr>
          <w:p w14:paraId="767C9E88" w14:textId="77777777" w:rsidR="00D450B7" w:rsidRPr="00D450B7" w:rsidRDefault="00D450B7" w:rsidP="00D450B7">
            <w:pPr>
              <w:spacing w:after="0" w:line="240" w:lineRule="auto"/>
              <w:jc w:val="center"/>
              <w:rPr>
                <w:rFonts w:ascii="Arial" w:eastAsia="Times New Roman" w:hAnsi="Arial" w:cs="Arial"/>
                <w:b/>
                <w:bCs/>
                <w:sz w:val="24"/>
                <w:szCs w:val="24"/>
                <w:lang w:eastAsia="it-IT"/>
              </w:rPr>
            </w:pPr>
            <w:r w:rsidRPr="00D450B7">
              <w:rPr>
                <w:rFonts w:ascii="Arial" w:eastAsia="Times New Roman" w:hAnsi="Arial" w:cs="Arial"/>
                <w:b/>
                <w:bCs/>
                <w:sz w:val="24"/>
                <w:szCs w:val="24"/>
                <w:lang w:eastAsia="it-IT"/>
              </w:rPr>
              <w:t> </w:t>
            </w:r>
          </w:p>
        </w:tc>
        <w:tc>
          <w:tcPr>
            <w:tcW w:w="4264" w:type="dxa"/>
            <w:gridSpan w:val="2"/>
            <w:tcBorders>
              <w:top w:val="nil"/>
              <w:left w:val="nil"/>
              <w:bottom w:val="nil"/>
              <w:right w:val="single" w:sz="4" w:space="0" w:color="auto"/>
            </w:tcBorders>
            <w:shd w:val="clear" w:color="auto" w:fill="auto"/>
            <w:noWrap/>
            <w:vAlign w:val="center"/>
            <w:hideMark/>
          </w:tcPr>
          <w:p w14:paraId="25DAAE23" w14:textId="77777777" w:rsidR="00D450B7" w:rsidRPr="00D450B7" w:rsidRDefault="00D450B7" w:rsidP="00D450B7">
            <w:pPr>
              <w:spacing w:after="0" w:line="240" w:lineRule="auto"/>
              <w:rPr>
                <w:rFonts w:ascii="Arial" w:eastAsia="Times New Roman" w:hAnsi="Arial" w:cs="Arial"/>
                <w:i/>
                <w:iCs/>
                <w:sz w:val="24"/>
                <w:szCs w:val="24"/>
                <w:lang w:eastAsia="it-IT"/>
              </w:rPr>
            </w:pPr>
            <w:r w:rsidRPr="00D450B7">
              <w:rPr>
                <w:rFonts w:ascii="Arial" w:eastAsia="Times New Roman" w:hAnsi="Arial" w:cs="Arial"/>
                <w:i/>
                <w:iCs/>
                <w:sz w:val="24"/>
                <w:szCs w:val="24"/>
                <w:lang w:eastAsia="it-IT"/>
              </w:rPr>
              <w:t>a) Ammortamento immobilizzazioni immateriali</w:t>
            </w:r>
          </w:p>
        </w:tc>
        <w:tc>
          <w:tcPr>
            <w:tcW w:w="3542" w:type="dxa"/>
            <w:gridSpan w:val="2"/>
            <w:tcBorders>
              <w:top w:val="nil"/>
              <w:left w:val="nil"/>
              <w:bottom w:val="nil"/>
              <w:right w:val="single" w:sz="4" w:space="0" w:color="auto"/>
            </w:tcBorders>
            <w:shd w:val="clear" w:color="auto" w:fill="auto"/>
            <w:noWrap/>
            <w:vAlign w:val="center"/>
            <w:hideMark/>
          </w:tcPr>
          <w:p w14:paraId="51572964" w14:textId="77777777" w:rsidR="00D450B7" w:rsidRPr="00D450B7" w:rsidRDefault="00D450B7" w:rsidP="00D450B7">
            <w:pPr>
              <w:spacing w:after="0" w:line="240" w:lineRule="auto"/>
              <w:rPr>
                <w:rFonts w:ascii="Arial" w:eastAsia="Times New Roman" w:hAnsi="Arial" w:cs="Arial"/>
                <w:sz w:val="24"/>
                <w:szCs w:val="24"/>
                <w:lang w:eastAsia="it-IT"/>
              </w:rPr>
            </w:pPr>
            <w:r w:rsidRPr="00D450B7">
              <w:rPr>
                <w:rFonts w:ascii="Arial" w:eastAsia="Times New Roman" w:hAnsi="Arial" w:cs="Arial"/>
                <w:sz w:val="24"/>
                <w:szCs w:val="24"/>
                <w:lang w:eastAsia="it-IT"/>
              </w:rPr>
              <w:t> </w:t>
            </w:r>
          </w:p>
        </w:tc>
        <w:tc>
          <w:tcPr>
            <w:tcW w:w="146" w:type="dxa"/>
            <w:gridSpan w:val="2"/>
            <w:vAlign w:val="center"/>
            <w:hideMark/>
          </w:tcPr>
          <w:p w14:paraId="17DBAF68" w14:textId="77777777" w:rsidR="00D450B7" w:rsidRPr="00D450B7" w:rsidRDefault="00D450B7" w:rsidP="00D450B7">
            <w:pPr>
              <w:spacing w:after="0" w:line="240" w:lineRule="auto"/>
              <w:rPr>
                <w:rFonts w:ascii="Arial" w:eastAsia="Times New Roman" w:hAnsi="Arial" w:cs="Arial"/>
                <w:sz w:val="24"/>
                <w:szCs w:val="24"/>
                <w:lang w:eastAsia="it-IT"/>
              </w:rPr>
            </w:pPr>
          </w:p>
        </w:tc>
      </w:tr>
      <w:tr w:rsidR="00D450B7" w:rsidRPr="00D450B7" w14:paraId="0DF86746" w14:textId="77777777" w:rsidTr="00200A2F">
        <w:trPr>
          <w:gridBefore w:val="1"/>
          <w:wBefore w:w="80" w:type="dxa"/>
          <w:trHeight w:val="264"/>
        </w:trPr>
        <w:tc>
          <w:tcPr>
            <w:tcW w:w="2117" w:type="dxa"/>
            <w:tcBorders>
              <w:top w:val="nil"/>
              <w:left w:val="single" w:sz="8" w:space="0" w:color="auto"/>
              <w:bottom w:val="nil"/>
              <w:right w:val="nil"/>
            </w:tcBorders>
            <w:shd w:val="clear" w:color="auto" w:fill="auto"/>
            <w:noWrap/>
            <w:vAlign w:val="center"/>
            <w:hideMark/>
          </w:tcPr>
          <w:p w14:paraId="256F4FCE" w14:textId="77777777" w:rsidR="00D450B7" w:rsidRPr="00D450B7" w:rsidRDefault="00D450B7" w:rsidP="00D450B7">
            <w:pPr>
              <w:spacing w:after="0" w:line="240" w:lineRule="auto"/>
              <w:jc w:val="center"/>
              <w:rPr>
                <w:rFonts w:ascii="Arial" w:eastAsia="Times New Roman" w:hAnsi="Arial" w:cs="Arial"/>
                <w:b/>
                <w:bCs/>
                <w:sz w:val="24"/>
                <w:szCs w:val="24"/>
                <w:lang w:eastAsia="it-IT"/>
              </w:rPr>
            </w:pPr>
            <w:r w:rsidRPr="00D450B7">
              <w:rPr>
                <w:rFonts w:ascii="Arial" w:eastAsia="Times New Roman" w:hAnsi="Arial" w:cs="Arial"/>
                <w:b/>
                <w:bCs/>
                <w:sz w:val="24"/>
                <w:szCs w:val="24"/>
                <w:lang w:eastAsia="it-IT"/>
              </w:rPr>
              <w:t> </w:t>
            </w:r>
          </w:p>
        </w:tc>
        <w:tc>
          <w:tcPr>
            <w:tcW w:w="4264" w:type="dxa"/>
            <w:gridSpan w:val="2"/>
            <w:tcBorders>
              <w:top w:val="nil"/>
              <w:left w:val="nil"/>
              <w:bottom w:val="nil"/>
              <w:right w:val="single" w:sz="4" w:space="0" w:color="auto"/>
            </w:tcBorders>
            <w:shd w:val="clear" w:color="auto" w:fill="auto"/>
            <w:noWrap/>
            <w:vAlign w:val="center"/>
            <w:hideMark/>
          </w:tcPr>
          <w:p w14:paraId="3A554B9B" w14:textId="77777777" w:rsidR="00D450B7" w:rsidRPr="00D450B7" w:rsidRDefault="00D450B7" w:rsidP="00D450B7">
            <w:pPr>
              <w:spacing w:after="0" w:line="240" w:lineRule="auto"/>
              <w:rPr>
                <w:rFonts w:ascii="Arial" w:eastAsia="Times New Roman" w:hAnsi="Arial" w:cs="Arial"/>
                <w:i/>
                <w:iCs/>
                <w:sz w:val="24"/>
                <w:szCs w:val="24"/>
                <w:lang w:eastAsia="it-IT"/>
              </w:rPr>
            </w:pPr>
            <w:r w:rsidRPr="00D450B7">
              <w:rPr>
                <w:rFonts w:ascii="Arial" w:eastAsia="Times New Roman" w:hAnsi="Arial" w:cs="Arial"/>
                <w:i/>
                <w:iCs/>
                <w:sz w:val="24"/>
                <w:szCs w:val="24"/>
                <w:lang w:eastAsia="it-IT"/>
              </w:rPr>
              <w:t>b) Ammortamento dei fabbricati</w:t>
            </w:r>
          </w:p>
        </w:tc>
        <w:tc>
          <w:tcPr>
            <w:tcW w:w="3542" w:type="dxa"/>
            <w:gridSpan w:val="2"/>
            <w:tcBorders>
              <w:top w:val="nil"/>
              <w:left w:val="nil"/>
              <w:bottom w:val="nil"/>
              <w:right w:val="single" w:sz="4" w:space="0" w:color="auto"/>
            </w:tcBorders>
            <w:shd w:val="clear" w:color="auto" w:fill="auto"/>
            <w:noWrap/>
            <w:vAlign w:val="center"/>
            <w:hideMark/>
          </w:tcPr>
          <w:p w14:paraId="754254DE" w14:textId="77777777" w:rsidR="00D450B7" w:rsidRPr="00D450B7" w:rsidRDefault="00D450B7" w:rsidP="00D450B7">
            <w:pPr>
              <w:spacing w:after="0" w:line="240" w:lineRule="auto"/>
              <w:rPr>
                <w:rFonts w:ascii="Arial" w:eastAsia="Times New Roman" w:hAnsi="Arial" w:cs="Arial"/>
                <w:sz w:val="24"/>
                <w:szCs w:val="24"/>
                <w:lang w:eastAsia="it-IT"/>
              </w:rPr>
            </w:pPr>
            <w:r w:rsidRPr="00D450B7">
              <w:rPr>
                <w:rFonts w:ascii="Arial" w:eastAsia="Times New Roman" w:hAnsi="Arial" w:cs="Arial"/>
                <w:sz w:val="24"/>
                <w:szCs w:val="24"/>
                <w:lang w:eastAsia="it-IT"/>
              </w:rPr>
              <w:t> </w:t>
            </w:r>
          </w:p>
        </w:tc>
        <w:tc>
          <w:tcPr>
            <w:tcW w:w="146" w:type="dxa"/>
            <w:gridSpan w:val="2"/>
            <w:vAlign w:val="center"/>
            <w:hideMark/>
          </w:tcPr>
          <w:p w14:paraId="0CBEC781" w14:textId="77777777" w:rsidR="00D450B7" w:rsidRPr="00D450B7" w:rsidRDefault="00D450B7" w:rsidP="00D450B7">
            <w:pPr>
              <w:spacing w:after="0" w:line="240" w:lineRule="auto"/>
              <w:rPr>
                <w:rFonts w:ascii="Arial" w:eastAsia="Times New Roman" w:hAnsi="Arial" w:cs="Arial"/>
                <w:sz w:val="24"/>
                <w:szCs w:val="24"/>
                <w:lang w:eastAsia="it-IT"/>
              </w:rPr>
            </w:pPr>
          </w:p>
        </w:tc>
      </w:tr>
      <w:tr w:rsidR="00D450B7" w:rsidRPr="00D450B7" w14:paraId="1FD885AA" w14:textId="77777777" w:rsidTr="00200A2F">
        <w:trPr>
          <w:gridBefore w:val="1"/>
          <w:wBefore w:w="80" w:type="dxa"/>
          <w:trHeight w:val="264"/>
        </w:trPr>
        <w:tc>
          <w:tcPr>
            <w:tcW w:w="2117" w:type="dxa"/>
            <w:tcBorders>
              <w:top w:val="nil"/>
              <w:left w:val="single" w:sz="8" w:space="0" w:color="auto"/>
              <w:bottom w:val="nil"/>
              <w:right w:val="nil"/>
            </w:tcBorders>
            <w:shd w:val="clear" w:color="auto" w:fill="auto"/>
            <w:noWrap/>
            <w:vAlign w:val="center"/>
            <w:hideMark/>
          </w:tcPr>
          <w:p w14:paraId="0D9E9FE1" w14:textId="77777777" w:rsidR="00D450B7" w:rsidRPr="00D450B7" w:rsidRDefault="00D450B7" w:rsidP="00D450B7">
            <w:pPr>
              <w:spacing w:after="0" w:line="240" w:lineRule="auto"/>
              <w:jc w:val="center"/>
              <w:rPr>
                <w:rFonts w:ascii="Arial" w:eastAsia="Times New Roman" w:hAnsi="Arial" w:cs="Arial"/>
                <w:sz w:val="24"/>
                <w:szCs w:val="24"/>
                <w:lang w:eastAsia="it-IT"/>
              </w:rPr>
            </w:pPr>
            <w:r w:rsidRPr="00D450B7">
              <w:rPr>
                <w:rFonts w:ascii="Arial" w:eastAsia="Times New Roman" w:hAnsi="Arial" w:cs="Arial"/>
                <w:sz w:val="24"/>
                <w:szCs w:val="24"/>
                <w:lang w:eastAsia="it-IT"/>
              </w:rPr>
              <w:t> </w:t>
            </w:r>
          </w:p>
        </w:tc>
        <w:tc>
          <w:tcPr>
            <w:tcW w:w="4264" w:type="dxa"/>
            <w:gridSpan w:val="2"/>
            <w:tcBorders>
              <w:top w:val="nil"/>
              <w:left w:val="nil"/>
              <w:bottom w:val="nil"/>
              <w:right w:val="single" w:sz="4" w:space="0" w:color="auto"/>
            </w:tcBorders>
            <w:shd w:val="clear" w:color="auto" w:fill="auto"/>
            <w:noWrap/>
            <w:vAlign w:val="center"/>
            <w:hideMark/>
          </w:tcPr>
          <w:p w14:paraId="19683E1A" w14:textId="77777777" w:rsidR="00D450B7" w:rsidRPr="00D450B7" w:rsidRDefault="00D450B7" w:rsidP="00D450B7">
            <w:pPr>
              <w:spacing w:after="0" w:line="240" w:lineRule="auto"/>
              <w:rPr>
                <w:rFonts w:ascii="Arial" w:eastAsia="Times New Roman" w:hAnsi="Arial" w:cs="Arial"/>
                <w:i/>
                <w:iCs/>
                <w:sz w:val="24"/>
                <w:szCs w:val="24"/>
                <w:lang w:eastAsia="it-IT"/>
              </w:rPr>
            </w:pPr>
            <w:r w:rsidRPr="00D450B7">
              <w:rPr>
                <w:rFonts w:ascii="Arial" w:eastAsia="Times New Roman" w:hAnsi="Arial" w:cs="Arial"/>
                <w:i/>
                <w:iCs/>
                <w:sz w:val="24"/>
                <w:szCs w:val="24"/>
                <w:lang w:eastAsia="it-IT"/>
              </w:rPr>
              <w:t>c) Ammortamento delle altre immobilizzazioni materiali</w:t>
            </w:r>
          </w:p>
        </w:tc>
        <w:tc>
          <w:tcPr>
            <w:tcW w:w="3542" w:type="dxa"/>
            <w:gridSpan w:val="2"/>
            <w:tcBorders>
              <w:top w:val="nil"/>
              <w:left w:val="nil"/>
              <w:bottom w:val="nil"/>
              <w:right w:val="single" w:sz="4" w:space="0" w:color="auto"/>
            </w:tcBorders>
            <w:shd w:val="clear" w:color="auto" w:fill="auto"/>
            <w:noWrap/>
            <w:vAlign w:val="center"/>
            <w:hideMark/>
          </w:tcPr>
          <w:p w14:paraId="4F232A3C" w14:textId="77777777" w:rsidR="00D450B7" w:rsidRPr="00D450B7" w:rsidRDefault="00D450B7" w:rsidP="00D450B7">
            <w:pPr>
              <w:spacing w:after="0" w:line="240" w:lineRule="auto"/>
              <w:rPr>
                <w:rFonts w:ascii="Arial" w:eastAsia="Times New Roman" w:hAnsi="Arial" w:cs="Arial"/>
                <w:sz w:val="24"/>
                <w:szCs w:val="24"/>
                <w:lang w:eastAsia="it-IT"/>
              </w:rPr>
            </w:pPr>
            <w:r w:rsidRPr="00D450B7">
              <w:rPr>
                <w:rFonts w:ascii="Arial" w:eastAsia="Times New Roman" w:hAnsi="Arial" w:cs="Arial"/>
                <w:sz w:val="24"/>
                <w:szCs w:val="24"/>
                <w:lang w:eastAsia="it-IT"/>
              </w:rPr>
              <w:t> </w:t>
            </w:r>
          </w:p>
        </w:tc>
        <w:tc>
          <w:tcPr>
            <w:tcW w:w="146" w:type="dxa"/>
            <w:gridSpan w:val="2"/>
            <w:vAlign w:val="center"/>
            <w:hideMark/>
          </w:tcPr>
          <w:p w14:paraId="131821E2" w14:textId="77777777" w:rsidR="00D450B7" w:rsidRPr="00D450B7" w:rsidRDefault="00D450B7" w:rsidP="00D450B7">
            <w:pPr>
              <w:spacing w:after="0" w:line="240" w:lineRule="auto"/>
              <w:rPr>
                <w:rFonts w:ascii="Arial" w:eastAsia="Times New Roman" w:hAnsi="Arial" w:cs="Arial"/>
                <w:sz w:val="24"/>
                <w:szCs w:val="24"/>
                <w:lang w:eastAsia="it-IT"/>
              </w:rPr>
            </w:pPr>
          </w:p>
        </w:tc>
      </w:tr>
      <w:tr w:rsidR="00D450B7" w:rsidRPr="00D450B7" w14:paraId="293A249E" w14:textId="77777777" w:rsidTr="00200A2F">
        <w:trPr>
          <w:gridBefore w:val="1"/>
          <w:wBefore w:w="80" w:type="dxa"/>
          <w:trHeight w:val="264"/>
        </w:trPr>
        <w:tc>
          <w:tcPr>
            <w:tcW w:w="2117" w:type="dxa"/>
            <w:tcBorders>
              <w:top w:val="nil"/>
              <w:left w:val="single" w:sz="8" w:space="0" w:color="auto"/>
              <w:bottom w:val="nil"/>
              <w:right w:val="nil"/>
            </w:tcBorders>
            <w:shd w:val="clear" w:color="auto" w:fill="auto"/>
            <w:noWrap/>
            <w:vAlign w:val="center"/>
            <w:hideMark/>
          </w:tcPr>
          <w:p w14:paraId="508C84D4" w14:textId="77777777" w:rsidR="00D450B7" w:rsidRPr="00D450B7" w:rsidRDefault="00D450B7" w:rsidP="00D450B7">
            <w:pPr>
              <w:spacing w:after="0" w:line="240" w:lineRule="auto"/>
              <w:jc w:val="center"/>
              <w:rPr>
                <w:rFonts w:ascii="Arial" w:eastAsia="Times New Roman" w:hAnsi="Arial" w:cs="Arial"/>
                <w:b/>
                <w:bCs/>
                <w:sz w:val="24"/>
                <w:szCs w:val="24"/>
                <w:lang w:eastAsia="it-IT"/>
              </w:rPr>
            </w:pPr>
            <w:r w:rsidRPr="00D450B7">
              <w:rPr>
                <w:rFonts w:ascii="Arial" w:eastAsia="Times New Roman" w:hAnsi="Arial" w:cs="Arial"/>
                <w:b/>
                <w:bCs/>
                <w:sz w:val="24"/>
                <w:szCs w:val="24"/>
                <w:lang w:eastAsia="it-IT"/>
              </w:rPr>
              <w:t>9</w:t>
            </w:r>
          </w:p>
        </w:tc>
        <w:tc>
          <w:tcPr>
            <w:tcW w:w="7806" w:type="dxa"/>
            <w:gridSpan w:val="4"/>
            <w:tcBorders>
              <w:top w:val="nil"/>
              <w:left w:val="nil"/>
              <w:bottom w:val="nil"/>
              <w:right w:val="single" w:sz="4" w:space="0" w:color="000000"/>
            </w:tcBorders>
            <w:shd w:val="clear" w:color="auto" w:fill="auto"/>
            <w:noWrap/>
            <w:vAlign w:val="center"/>
            <w:hideMark/>
          </w:tcPr>
          <w:p w14:paraId="39D08A17" w14:textId="77777777" w:rsidR="00D450B7" w:rsidRPr="00D450B7" w:rsidRDefault="00D450B7" w:rsidP="00D450B7">
            <w:pPr>
              <w:spacing w:after="0" w:line="240" w:lineRule="auto"/>
              <w:rPr>
                <w:rFonts w:ascii="Arial" w:eastAsia="Times New Roman" w:hAnsi="Arial" w:cs="Arial"/>
                <w:b/>
                <w:bCs/>
                <w:sz w:val="24"/>
                <w:szCs w:val="24"/>
                <w:lang w:eastAsia="it-IT"/>
              </w:rPr>
            </w:pPr>
            <w:r w:rsidRPr="00D450B7">
              <w:rPr>
                <w:rFonts w:ascii="Arial" w:eastAsia="Times New Roman" w:hAnsi="Arial" w:cs="Arial"/>
                <w:b/>
                <w:bCs/>
                <w:sz w:val="24"/>
                <w:szCs w:val="24"/>
                <w:lang w:eastAsia="it-IT"/>
              </w:rPr>
              <w:t>Svalutazione delle immobilizzazioni e  dei crediti</w:t>
            </w:r>
          </w:p>
        </w:tc>
        <w:tc>
          <w:tcPr>
            <w:tcW w:w="146" w:type="dxa"/>
            <w:gridSpan w:val="2"/>
            <w:vAlign w:val="center"/>
            <w:hideMark/>
          </w:tcPr>
          <w:p w14:paraId="104E5C5D" w14:textId="77777777" w:rsidR="00D450B7" w:rsidRPr="00D450B7" w:rsidRDefault="00D450B7" w:rsidP="00D450B7">
            <w:pPr>
              <w:spacing w:after="0" w:line="240" w:lineRule="auto"/>
              <w:rPr>
                <w:rFonts w:ascii="Arial" w:eastAsia="Times New Roman" w:hAnsi="Arial" w:cs="Arial"/>
                <w:sz w:val="24"/>
                <w:szCs w:val="24"/>
                <w:lang w:eastAsia="it-IT"/>
              </w:rPr>
            </w:pPr>
          </w:p>
        </w:tc>
      </w:tr>
      <w:tr w:rsidR="00D450B7" w:rsidRPr="00D450B7" w14:paraId="27B3C65F" w14:textId="77777777" w:rsidTr="00200A2F">
        <w:trPr>
          <w:gridBefore w:val="1"/>
          <w:wBefore w:w="80" w:type="dxa"/>
          <w:trHeight w:val="264"/>
        </w:trPr>
        <w:tc>
          <w:tcPr>
            <w:tcW w:w="2117" w:type="dxa"/>
            <w:tcBorders>
              <w:top w:val="nil"/>
              <w:left w:val="single" w:sz="8" w:space="0" w:color="auto"/>
              <w:bottom w:val="nil"/>
              <w:right w:val="nil"/>
            </w:tcBorders>
            <w:shd w:val="clear" w:color="auto" w:fill="auto"/>
            <w:noWrap/>
            <w:vAlign w:val="center"/>
            <w:hideMark/>
          </w:tcPr>
          <w:p w14:paraId="369B8A28" w14:textId="77777777" w:rsidR="00D450B7" w:rsidRPr="00D450B7" w:rsidRDefault="00D450B7" w:rsidP="00D450B7">
            <w:pPr>
              <w:spacing w:after="0" w:line="240" w:lineRule="auto"/>
              <w:jc w:val="center"/>
              <w:rPr>
                <w:rFonts w:ascii="Arial" w:eastAsia="Times New Roman" w:hAnsi="Arial" w:cs="Arial"/>
                <w:b/>
                <w:bCs/>
                <w:sz w:val="24"/>
                <w:szCs w:val="24"/>
                <w:lang w:eastAsia="it-IT"/>
              </w:rPr>
            </w:pPr>
            <w:r w:rsidRPr="00D450B7">
              <w:rPr>
                <w:rFonts w:ascii="Arial" w:eastAsia="Times New Roman" w:hAnsi="Arial" w:cs="Arial"/>
                <w:b/>
                <w:bCs/>
                <w:sz w:val="24"/>
                <w:szCs w:val="24"/>
                <w:lang w:eastAsia="it-IT"/>
              </w:rPr>
              <w:t>10</w:t>
            </w:r>
          </w:p>
        </w:tc>
        <w:tc>
          <w:tcPr>
            <w:tcW w:w="4264" w:type="dxa"/>
            <w:gridSpan w:val="2"/>
            <w:tcBorders>
              <w:top w:val="nil"/>
              <w:left w:val="nil"/>
              <w:bottom w:val="nil"/>
              <w:right w:val="single" w:sz="4" w:space="0" w:color="auto"/>
            </w:tcBorders>
            <w:shd w:val="clear" w:color="auto" w:fill="auto"/>
            <w:noWrap/>
            <w:vAlign w:val="center"/>
            <w:hideMark/>
          </w:tcPr>
          <w:p w14:paraId="080FE252" w14:textId="77777777" w:rsidR="00D450B7" w:rsidRPr="00D450B7" w:rsidRDefault="00D450B7" w:rsidP="00D450B7">
            <w:pPr>
              <w:spacing w:after="0" w:line="240" w:lineRule="auto"/>
              <w:rPr>
                <w:rFonts w:ascii="Arial" w:eastAsia="Times New Roman" w:hAnsi="Arial" w:cs="Arial"/>
                <w:b/>
                <w:bCs/>
                <w:sz w:val="24"/>
                <w:szCs w:val="24"/>
                <w:lang w:eastAsia="it-IT"/>
              </w:rPr>
            </w:pPr>
            <w:r w:rsidRPr="00D450B7">
              <w:rPr>
                <w:rFonts w:ascii="Arial" w:eastAsia="Times New Roman" w:hAnsi="Arial" w:cs="Arial"/>
                <w:b/>
                <w:bCs/>
                <w:sz w:val="24"/>
                <w:szCs w:val="24"/>
                <w:lang w:eastAsia="it-IT"/>
              </w:rPr>
              <w:t>Variazione delle rimanenze</w:t>
            </w:r>
          </w:p>
        </w:tc>
        <w:tc>
          <w:tcPr>
            <w:tcW w:w="3542" w:type="dxa"/>
            <w:gridSpan w:val="2"/>
            <w:tcBorders>
              <w:top w:val="nil"/>
              <w:left w:val="nil"/>
              <w:bottom w:val="nil"/>
              <w:right w:val="single" w:sz="4" w:space="0" w:color="auto"/>
            </w:tcBorders>
            <w:shd w:val="clear" w:color="auto" w:fill="auto"/>
            <w:noWrap/>
            <w:vAlign w:val="center"/>
            <w:hideMark/>
          </w:tcPr>
          <w:p w14:paraId="646A29B2" w14:textId="77777777" w:rsidR="00D450B7" w:rsidRPr="00D450B7" w:rsidRDefault="00D450B7" w:rsidP="00D450B7">
            <w:pPr>
              <w:spacing w:after="0" w:line="240" w:lineRule="auto"/>
              <w:rPr>
                <w:rFonts w:ascii="Arial" w:eastAsia="Times New Roman" w:hAnsi="Arial" w:cs="Arial"/>
                <w:b/>
                <w:bCs/>
                <w:sz w:val="24"/>
                <w:szCs w:val="24"/>
                <w:lang w:eastAsia="it-IT"/>
              </w:rPr>
            </w:pPr>
            <w:r w:rsidRPr="00D450B7">
              <w:rPr>
                <w:rFonts w:ascii="Arial" w:eastAsia="Times New Roman" w:hAnsi="Arial" w:cs="Arial"/>
                <w:b/>
                <w:bCs/>
                <w:sz w:val="24"/>
                <w:szCs w:val="24"/>
                <w:lang w:eastAsia="it-IT"/>
              </w:rPr>
              <w:t> </w:t>
            </w:r>
          </w:p>
        </w:tc>
        <w:tc>
          <w:tcPr>
            <w:tcW w:w="146" w:type="dxa"/>
            <w:gridSpan w:val="2"/>
            <w:vAlign w:val="center"/>
            <w:hideMark/>
          </w:tcPr>
          <w:p w14:paraId="57CE7D8F" w14:textId="77777777" w:rsidR="00D450B7" w:rsidRPr="00D450B7" w:rsidRDefault="00D450B7" w:rsidP="00D450B7">
            <w:pPr>
              <w:spacing w:after="0" w:line="240" w:lineRule="auto"/>
              <w:rPr>
                <w:rFonts w:ascii="Arial" w:eastAsia="Times New Roman" w:hAnsi="Arial" w:cs="Arial"/>
                <w:sz w:val="24"/>
                <w:szCs w:val="24"/>
                <w:lang w:eastAsia="it-IT"/>
              </w:rPr>
            </w:pPr>
          </w:p>
        </w:tc>
      </w:tr>
      <w:tr w:rsidR="00D450B7" w:rsidRPr="00D450B7" w14:paraId="7AE23D10" w14:textId="77777777" w:rsidTr="00200A2F">
        <w:trPr>
          <w:gridBefore w:val="1"/>
          <w:wBefore w:w="80" w:type="dxa"/>
          <w:trHeight w:val="264"/>
        </w:trPr>
        <w:tc>
          <w:tcPr>
            <w:tcW w:w="2117" w:type="dxa"/>
            <w:tcBorders>
              <w:top w:val="nil"/>
              <w:left w:val="single" w:sz="8" w:space="0" w:color="auto"/>
              <w:bottom w:val="nil"/>
              <w:right w:val="nil"/>
            </w:tcBorders>
            <w:shd w:val="clear" w:color="auto" w:fill="auto"/>
            <w:noWrap/>
            <w:vAlign w:val="center"/>
            <w:hideMark/>
          </w:tcPr>
          <w:p w14:paraId="36CDE1CF" w14:textId="77777777" w:rsidR="00D450B7" w:rsidRPr="00D450B7" w:rsidRDefault="00D450B7" w:rsidP="00D450B7">
            <w:pPr>
              <w:spacing w:after="0" w:line="240" w:lineRule="auto"/>
              <w:jc w:val="center"/>
              <w:rPr>
                <w:rFonts w:ascii="Arial" w:eastAsia="Times New Roman" w:hAnsi="Arial" w:cs="Arial"/>
                <w:b/>
                <w:bCs/>
                <w:sz w:val="24"/>
                <w:szCs w:val="24"/>
                <w:lang w:eastAsia="it-IT"/>
              </w:rPr>
            </w:pPr>
            <w:r w:rsidRPr="00D450B7">
              <w:rPr>
                <w:rFonts w:ascii="Arial" w:eastAsia="Times New Roman" w:hAnsi="Arial" w:cs="Arial"/>
                <w:b/>
                <w:bCs/>
                <w:sz w:val="24"/>
                <w:szCs w:val="24"/>
                <w:lang w:eastAsia="it-IT"/>
              </w:rPr>
              <w:t> </w:t>
            </w:r>
          </w:p>
        </w:tc>
        <w:tc>
          <w:tcPr>
            <w:tcW w:w="4264" w:type="dxa"/>
            <w:gridSpan w:val="2"/>
            <w:tcBorders>
              <w:top w:val="nil"/>
              <w:left w:val="nil"/>
              <w:bottom w:val="nil"/>
              <w:right w:val="single" w:sz="4" w:space="0" w:color="auto"/>
            </w:tcBorders>
            <w:shd w:val="clear" w:color="auto" w:fill="auto"/>
            <w:noWrap/>
            <w:vAlign w:val="center"/>
            <w:hideMark/>
          </w:tcPr>
          <w:p w14:paraId="135C9DFD" w14:textId="77777777" w:rsidR="00D450B7" w:rsidRPr="00D450B7" w:rsidRDefault="00D450B7" w:rsidP="00D450B7">
            <w:pPr>
              <w:spacing w:after="0" w:line="240" w:lineRule="auto"/>
              <w:rPr>
                <w:rFonts w:ascii="Arial" w:eastAsia="Times New Roman" w:hAnsi="Arial" w:cs="Arial"/>
                <w:i/>
                <w:iCs/>
                <w:sz w:val="24"/>
                <w:szCs w:val="24"/>
                <w:lang w:eastAsia="it-IT"/>
              </w:rPr>
            </w:pPr>
            <w:r w:rsidRPr="00D450B7">
              <w:rPr>
                <w:rFonts w:ascii="Arial" w:eastAsia="Times New Roman" w:hAnsi="Arial" w:cs="Arial"/>
                <w:i/>
                <w:iCs/>
                <w:sz w:val="24"/>
                <w:szCs w:val="24"/>
                <w:lang w:eastAsia="it-IT"/>
              </w:rPr>
              <w:t>a) Variazione delle rimanenze sanitarie</w:t>
            </w:r>
          </w:p>
        </w:tc>
        <w:tc>
          <w:tcPr>
            <w:tcW w:w="3542" w:type="dxa"/>
            <w:gridSpan w:val="2"/>
            <w:tcBorders>
              <w:top w:val="nil"/>
              <w:left w:val="nil"/>
              <w:bottom w:val="nil"/>
              <w:right w:val="single" w:sz="4" w:space="0" w:color="auto"/>
            </w:tcBorders>
            <w:shd w:val="clear" w:color="auto" w:fill="auto"/>
            <w:noWrap/>
            <w:vAlign w:val="center"/>
            <w:hideMark/>
          </w:tcPr>
          <w:p w14:paraId="6325B9F1" w14:textId="77777777" w:rsidR="00D450B7" w:rsidRPr="00D450B7" w:rsidRDefault="00D450B7" w:rsidP="00D450B7">
            <w:pPr>
              <w:spacing w:after="0" w:line="240" w:lineRule="auto"/>
              <w:rPr>
                <w:rFonts w:ascii="Arial" w:eastAsia="Times New Roman" w:hAnsi="Arial" w:cs="Arial"/>
                <w:sz w:val="24"/>
                <w:szCs w:val="24"/>
                <w:lang w:eastAsia="it-IT"/>
              </w:rPr>
            </w:pPr>
            <w:r w:rsidRPr="00D450B7">
              <w:rPr>
                <w:rFonts w:ascii="Arial" w:eastAsia="Times New Roman" w:hAnsi="Arial" w:cs="Arial"/>
                <w:sz w:val="24"/>
                <w:szCs w:val="24"/>
                <w:lang w:eastAsia="it-IT"/>
              </w:rPr>
              <w:t> </w:t>
            </w:r>
          </w:p>
        </w:tc>
        <w:tc>
          <w:tcPr>
            <w:tcW w:w="146" w:type="dxa"/>
            <w:gridSpan w:val="2"/>
            <w:vAlign w:val="center"/>
            <w:hideMark/>
          </w:tcPr>
          <w:p w14:paraId="395B33E2" w14:textId="77777777" w:rsidR="00D450B7" w:rsidRPr="00D450B7" w:rsidRDefault="00D450B7" w:rsidP="00D450B7">
            <w:pPr>
              <w:spacing w:after="0" w:line="240" w:lineRule="auto"/>
              <w:rPr>
                <w:rFonts w:ascii="Arial" w:eastAsia="Times New Roman" w:hAnsi="Arial" w:cs="Arial"/>
                <w:sz w:val="24"/>
                <w:szCs w:val="24"/>
                <w:lang w:eastAsia="it-IT"/>
              </w:rPr>
            </w:pPr>
          </w:p>
        </w:tc>
      </w:tr>
      <w:tr w:rsidR="00D450B7" w:rsidRPr="00D450B7" w14:paraId="3126FDA9" w14:textId="77777777" w:rsidTr="00200A2F">
        <w:trPr>
          <w:gridBefore w:val="1"/>
          <w:wBefore w:w="80" w:type="dxa"/>
          <w:trHeight w:val="264"/>
        </w:trPr>
        <w:tc>
          <w:tcPr>
            <w:tcW w:w="2117" w:type="dxa"/>
            <w:tcBorders>
              <w:top w:val="nil"/>
              <w:left w:val="single" w:sz="8" w:space="0" w:color="auto"/>
              <w:bottom w:val="nil"/>
              <w:right w:val="nil"/>
            </w:tcBorders>
            <w:shd w:val="clear" w:color="auto" w:fill="auto"/>
            <w:noWrap/>
            <w:vAlign w:val="center"/>
            <w:hideMark/>
          </w:tcPr>
          <w:p w14:paraId="544D9874" w14:textId="77777777" w:rsidR="00D450B7" w:rsidRPr="00D450B7" w:rsidRDefault="00D450B7" w:rsidP="00D450B7">
            <w:pPr>
              <w:spacing w:after="0" w:line="240" w:lineRule="auto"/>
              <w:jc w:val="center"/>
              <w:rPr>
                <w:rFonts w:ascii="Arial" w:eastAsia="Times New Roman" w:hAnsi="Arial" w:cs="Arial"/>
                <w:b/>
                <w:bCs/>
                <w:sz w:val="24"/>
                <w:szCs w:val="24"/>
                <w:lang w:eastAsia="it-IT"/>
              </w:rPr>
            </w:pPr>
            <w:r w:rsidRPr="00D450B7">
              <w:rPr>
                <w:rFonts w:ascii="Arial" w:eastAsia="Times New Roman" w:hAnsi="Arial" w:cs="Arial"/>
                <w:b/>
                <w:bCs/>
                <w:sz w:val="24"/>
                <w:szCs w:val="24"/>
                <w:lang w:eastAsia="it-IT"/>
              </w:rPr>
              <w:t> </w:t>
            </w:r>
          </w:p>
        </w:tc>
        <w:tc>
          <w:tcPr>
            <w:tcW w:w="4264" w:type="dxa"/>
            <w:gridSpan w:val="2"/>
            <w:tcBorders>
              <w:top w:val="nil"/>
              <w:left w:val="nil"/>
              <w:bottom w:val="nil"/>
              <w:right w:val="single" w:sz="4" w:space="0" w:color="auto"/>
            </w:tcBorders>
            <w:shd w:val="clear" w:color="auto" w:fill="auto"/>
            <w:noWrap/>
            <w:vAlign w:val="center"/>
            <w:hideMark/>
          </w:tcPr>
          <w:p w14:paraId="3FDE8DE8" w14:textId="77777777" w:rsidR="00D450B7" w:rsidRPr="00D450B7" w:rsidRDefault="00D450B7" w:rsidP="00D450B7">
            <w:pPr>
              <w:spacing w:after="0" w:line="240" w:lineRule="auto"/>
              <w:rPr>
                <w:rFonts w:ascii="Arial" w:eastAsia="Times New Roman" w:hAnsi="Arial" w:cs="Arial"/>
                <w:i/>
                <w:iCs/>
                <w:sz w:val="24"/>
                <w:szCs w:val="24"/>
                <w:lang w:eastAsia="it-IT"/>
              </w:rPr>
            </w:pPr>
            <w:r w:rsidRPr="00D450B7">
              <w:rPr>
                <w:rFonts w:ascii="Arial" w:eastAsia="Times New Roman" w:hAnsi="Arial" w:cs="Arial"/>
                <w:i/>
                <w:iCs/>
                <w:sz w:val="24"/>
                <w:szCs w:val="24"/>
                <w:lang w:eastAsia="it-IT"/>
              </w:rPr>
              <w:t>b) Variazione delle rimanenze non sanitarie</w:t>
            </w:r>
          </w:p>
        </w:tc>
        <w:tc>
          <w:tcPr>
            <w:tcW w:w="3542" w:type="dxa"/>
            <w:gridSpan w:val="2"/>
            <w:tcBorders>
              <w:top w:val="nil"/>
              <w:left w:val="nil"/>
              <w:bottom w:val="nil"/>
              <w:right w:val="single" w:sz="4" w:space="0" w:color="auto"/>
            </w:tcBorders>
            <w:shd w:val="clear" w:color="auto" w:fill="auto"/>
            <w:noWrap/>
            <w:vAlign w:val="center"/>
            <w:hideMark/>
          </w:tcPr>
          <w:p w14:paraId="57F6C91C" w14:textId="77777777" w:rsidR="00D450B7" w:rsidRPr="00D450B7" w:rsidRDefault="00D450B7" w:rsidP="00D450B7">
            <w:pPr>
              <w:spacing w:after="0" w:line="240" w:lineRule="auto"/>
              <w:rPr>
                <w:rFonts w:ascii="Arial" w:eastAsia="Times New Roman" w:hAnsi="Arial" w:cs="Arial"/>
                <w:sz w:val="24"/>
                <w:szCs w:val="24"/>
                <w:lang w:eastAsia="it-IT"/>
              </w:rPr>
            </w:pPr>
            <w:r w:rsidRPr="00D450B7">
              <w:rPr>
                <w:rFonts w:ascii="Arial" w:eastAsia="Times New Roman" w:hAnsi="Arial" w:cs="Arial"/>
                <w:sz w:val="24"/>
                <w:szCs w:val="24"/>
                <w:lang w:eastAsia="it-IT"/>
              </w:rPr>
              <w:t> </w:t>
            </w:r>
          </w:p>
        </w:tc>
        <w:tc>
          <w:tcPr>
            <w:tcW w:w="146" w:type="dxa"/>
            <w:gridSpan w:val="2"/>
            <w:vAlign w:val="center"/>
            <w:hideMark/>
          </w:tcPr>
          <w:p w14:paraId="318E0A1E" w14:textId="77777777" w:rsidR="00D450B7" w:rsidRPr="00D450B7" w:rsidRDefault="00D450B7" w:rsidP="00D450B7">
            <w:pPr>
              <w:spacing w:after="0" w:line="240" w:lineRule="auto"/>
              <w:rPr>
                <w:rFonts w:ascii="Arial" w:eastAsia="Times New Roman" w:hAnsi="Arial" w:cs="Arial"/>
                <w:sz w:val="24"/>
                <w:szCs w:val="24"/>
                <w:lang w:eastAsia="it-IT"/>
              </w:rPr>
            </w:pPr>
          </w:p>
        </w:tc>
      </w:tr>
      <w:tr w:rsidR="00D450B7" w:rsidRPr="00D450B7" w14:paraId="6F9F1353" w14:textId="77777777" w:rsidTr="00200A2F">
        <w:trPr>
          <w:gridBefore w:val="1"/>
          <w:wBefore w:w="80" w:type="dxa"/>
          <w:trHeight w:val="264"/>
        </w:trPr>
        <w:tc>
          <w:tcPr>
            <w:tcW w:w="2117" w:type="dxa"/>
            <w:tcBorders>
              <w:top w:val="nil"/>
              <w:left w:val="single" w:sz="8" w:space="0" w:color="auto"/>
              <w:bottom w:val="nil"/>
              <w:right w:val="nil"/>
            </w:tcBorders>
            <w:shd w:val="clear" w:color="auto" w:fill="auto"/>
            <w:noWrap/>
            <w:vAlign w:val="center"/>
            <w:hideMark/>
          </w:tcPr>
          <w:p w14:paraId="3FDE114A" w14:textId="77777777" w:rsidR="00D450B7" w:rsidRPr="00D450B7" w:rsidRDefault="00D450B7" w:rsidP="00D450B7">
            <w:pPr>
              <w:spacing w:after="0" w:line="240" w:lineRule="auto"/>
              <w:jc w:val="center"/>
              <w:rPr>
                <w:rFonts w:ascii="Arial" w:eastAsia="Times New Roman" w:hAnsi="Arial" w:cs="Arial"/>
                <w:b/>
                <w:bCs/>
                <w:sz w:val="24"/>
                <w:szCs w:val="24"/>
                <w:lang w:eastAsia="it-IT"/>
              </w:rPr>
            </w:pPr>
            <w:r w:rsidRPr="00D450B7">
              <w:rPr>
                <w:rFonts w:ascii="Arial" w:eastAsia="Times New Roman" w:hAnsi="Arial" w:cs="Arial"/>
                <w:b/>
                <w:bCs/>
                <w:sz w:val="24"/>
                <w:szCs w:val="24"/>
                <w:lang w:eastAsia="it-IT"/>
              </w:rPr>
              <w:t>11</w:t>
            </w:r>
          </w:p>
        </w:tc>
        <w:tc>
          <w:tcPr>
            <w:tcW w:w="4264" w:type="dxa"/>
            <w:gridSpan w:val="2"/>
            <w:tcBorders>
              <w:top w:val="nil"/>
              <w:left w:val="nil"/>
              <w:bottom w:val="nil"/>
              <w:right w:val="single" w:sz="4" w:space="0" w:color="auto"/>
            </w:tcBorders>
            <w:shd w:val="clear" w:color="auto" w:fill="auto"/>
            <w:noWrap/>
            <w:vAlign w:val="center"/>
            <w:hideMark/>
          </w:tcPr>
          <w:p w14:paraId="454A1601" w14:textId="77777777" w:rsidR="00D450B7" w:rsidRPr="00D450B7" w:rsidRDefault="00D450B7" w:rsidP="00D450B7">
            <w:pPr>
              <w:spacing w:after="0" w:line="240" w:lineRule="auto"/>
              <w:rPr>
                <w:rFonts w:ascii="Arial" w:eastAsia="Times New Roman" w:hAnsi="Arial" w:cs="Arial"/>
                <w:b/>
                <w:bCs/>
                <w:sz w:val="24"/>
                <w:szCs w:val="24"/>
                <w:lang w:eastAsia="it-IT"/>
              </w:rPr>
            </w:pPr>
            <w:r w:rsidRPr="00D450B7">
              <w:rPr>
                <w:rFonts w:ascii="Arial" w:eastAsia="Times New Roman" w:hAnsi="Arial" w:cs="Arial"/>
                <w:b/>
                <w:bCs/>
                <w:sz w:val="24"/>
                <w:szCs w:val="24"/>
                <w:lang w:eastAsia="it-IT"/>
              </w:rPr>
              <w:t>Accantonamenti</w:t>
            </w:r>
          </w:p>
        </w:tc>
        <w:tc>
          <w:tcPr>
            <w:tcW w:w="3542" w:type="dxa"/>
            <w:gridSpan w:val="2"/>
            <w:tcBorders>
              <w:top w:val="nil"/>
              <w:left w:val="nil"/>
              <w:bottom w:val="nil"/>
              <w:right w:val="single" w:sz="4" w:space="0" w:color="auto"/>
            </w:tcBorders>
            <w:shd w:val="clear" w:color="auto" w:fill="auto"/>
            <w:noWrap/>
            <w:vAlign w:val="center"/>
            <w:hideMark/>
          </w:tcPr>
          <w:p w14:paraId="463B0133" w14:textId="77777777" w:rsidR="00D450B7" w:rsidRPr="00D450B7" w:rsidRDefault="00D450B7" w:rsidP="00D450B7">
            <w:pPr>
              <w:spacing w:after="0" w:line="240" w:lineRule="auto"/>
              <w:rPr>
                <w:rFonts w:ascii="Arial" w:eastAsia="Times New Roman" w:hAnsi="Arial" w:cs="Arial"/>
                <w:b/>
                <w:bCs/>
                <w:sz w:val="24"/>
                <w:szCs w:val="24"/>
                <w:lang w:eastAsia="it-IT"/>
              </w:rPr>
            </w:pPr>
            <w:r w:rsidRPr="00D450B7">
              <w:rPr>
                <w:rFonts w:ascii="Arial" w:eastAsia="Times New Roman" w:hAnsi="Arial" w:cs="Arial"/>
                <w:b/>
                <w:bCs/>
                <w:sz w:val="24"/>
                <w:szCs w:val="24"/>
                <w:lang w:eastAsia="it-IT"/>
              </w:rPr>
              <w:t> </w:t>
            </w:r>
          </w:p>
        </w:tc>
        <w:tc>
          <w:tcPr>
            <w:tcW w:w="146" w:type="dxa"/>
            <w:gridSpan w:val="2"/>
            <w:vAlign w:val="center"/>
            <w:hideMark/>
          </w:tcPr>
          <w:p w14:paraId="60A9DD63" w14:textId="77777777" w:rsidR="00D450B7" w:rsidRPr="00D450B7" w:rsidRDefault="00D450B7" w:rsidP="00D450B7">
            <w:pPr>
              <w:spacing w:after="0" w:line="240" w:lineRule="auto"/>
              <w:rPr>
                <w:rFonts w:ascii="Arial" w:eastAsia="Times New Roman" w:hAnsi="Arial" w:cs="Arial"/>
                <w:sz w:val="24"/>
                <w:szCs w:val="24"/>
                <w:lang w:eastAsia="it-IT"/>
              </w:rPr>
            </w:pPr>
          </w:p>
        </w:tc>
      </w:tr>
      <w:tr w:rsidR="00D450B7" w:rsidRPr="00D450B7" w14:paraId="79B1D869" w14:textId="77777777" w:rsidTr="00200A2F">
        <w:trPr>
          <w:gridBefore w:val="1"/>
          <w:wBefore w:w="80" w:type="dxa"/>
          <w:trHeight w:val="264"/>
        </w:trPr>
        <w:tc>
          <w:tcPr>
            <w:tcW w:w="2117" w:type="dxa"/>
            <w:tcBorders>
              <w:top w:val="nil"/>
              <w:left w:val="single" w:sz="8" w:space="0" w:color="auto"/>
              <w:bottom w:val="nil"/>
              <w:right w:val="nil"/>
            </w:tcBorders>
            <w:shd w:val="clear" w:color="auto" w:fill="auto"/>
            <w:noWrap/>
            <w:vAlign w:val="center"/>
            <w:hideMark/>
          </w:tcPr>
          <w:p w14:paraId="44B55ABA" w14:textId="77777777" w:rsidR="00D450B7" w:rsidRPr="00D450B7" w:rsidRDefault="00D450B7" w:rsidP="00D450B7">
            <w:pPr>
              <w:spacing w:after="0" w:line="240" w:lineRule="auto"/>
              <w:jc w:val="center"/>
              <w:rPr>
                <w:rFonts w:ascii="Arial" w:eastAsia="Times New Roman" w:hAnsi="Arial" w:cs="Arial"/>
                <w:b/>
                <w:bCs/>
                <w:sz w:val="24"/>
                <w:szCs w:val="24"/>
                <w:lang w:eastAsia="it-IT"/>
              </w:rPr>
            </w:pPr>
            <w:r w:rsidRPr="00D450B7">
              <w:rPr>
                <w:rFonts w:ascii="Arial" w:eastAsia="Times New Roman" w:hAnsi="Arial" w:cs="Arial"/>
                <w:b/>
                <w:bCs/>
                <w:sz w:val="24"/>
                <w:szCs w:val="24"/>
                <w:lang w:eastAsia="it-IT"/>
              </w:rPr>
              <w:t> </w:t>
            </w:r>
          </w:p>
        </w:tc>
        <w:tc>
          <w:tcPr>
            <w:tcW w:w="4264" w:type="dxa"/>
            <w:gridSpan w:val="2"/>
            <w:tcBorders>
              <w:top w:val="nil"/>
              <w:left w:val="nil"/>
              <w:bottom w:val="nil"/>
              <w:right w:val="single" w:sz="4" w:space="0" w:color="auto"/>
            </w:tcBorders>
            <w:shd w:val="clear" w:color="auto" w:fill="auto"/>
            <w:noWrap/>
            <w:vAlign w:val="center"/>
            <w:hideMark/>
          </w:tcPr>
          <w:p w14:paraId="7C6669E8" w14:textId="77777777" w:rsidR="00D450B7" w:rsidRPr="00D450B7" w:rsidRDefault="00D450B7" w:rsidP="00D450B7">
            <w:pPr>
              <w:spacing w:after="0" w:line="240" w:lineRule="auto"/>
              <w:rPr>
                <w:rFonts w:ascii="Arial" w:eastAsia="Times New Roman" w:hAnsi="Arial" w:cs="Arial"/>
                <w:i/>
                <w:iCs/>
                <w:sz w:val="24"/>
                <w:szCs w:val="24"/>
                <w:lang w:eastAsia="it-IT"/>
              </w:rPr>
            </w:pPr>
            <w:r w:rsidRPr="00D450B7">
              <w:rPr>
                <w:rFonts w:ascii="Arial" w:eastAsia="Times New Roman" w:hAnsi="Arial" w:cs="Arial"/>
                <w:i/>
                <w:iCs/>
                <w:sz w:val="24"/>
                <w:szCs w:val="24"/>
                <w:lang w:eastAsia="it-IT"/>
              </w:rPr>
              <w:t>a) Accantonamenti per rischi</w:t>
            </w:r>
          </w:p>
        </w:tc>
        <w:tc>
          <w:tcPr>
            <w:tcW w:w="3542" w:type="dxa"/>
            <w:gridSpan w:val="2"/>
            <w:tcBorders>
              <w:top w:val="nil"/>
              <w:left w:val="nil"/>
              <w:bottom w:val="nil"/>
              <w:right w:val="single" w:sz="4" w:space="0" w:color="auto"/>
            </w:tcBorders>
            <w:shd w:val="clear" w:color="auto" w:fill="auto"/>
            <w:noWrap/>
            <w:vAlign w:val="center"/>
            <w:hideMark/>
          </w:tcPr>
          <w:p w14:paraId="7FF9EF66" w14:textId="77777777" w:rsidR="00D450B7" w:rsidRPr="00D450B7" w:rsidRDefault="00D450B7" w:rsidP="00D450B7">
            <w:pPr>
              <w:spacing w:after="0" w:line="240" w:lineRule="auto"/>
              <w:rPr>
                <w:rFonts w:ascii="Arial" w:eastAsia="Times New Roman" w:hAnsi="Arial" w:cs="Arial"/>
                <w:sz w:val="24"/>
                <w:szCs w:val="24"/>
                <w:lang w:eastAsia="it-IT"/>
              </w:rPr>
            </w:pPr>
            <w:r w:rsidRPr="00D450B7">
              <w:rPr>
                <w:rFonts w:ascii="Arial" w:eastAsia="Times New Roman" w:hAnsi="Arial" w:cs="Arial"/>
                <w:sz w:val="24"/>
                <w:szCs w:val="24"/>
                <w:lang w:eastAsia="it-IT"/>
              </w:rPr>
              <w:t> </w:t>
            </w:r>
          </w:p>
        </w:tc>
        <w:tc>
          <w:tcPr>
            <w:tcW w:w="146" w:type="dxa"/>
            <w:gridSpan w:val="2"/>
            <w:vAlign w:val="center"/>
            <w:hideMark/>
          </w:tcPr>
          <w:p w14:paraId="326221A7" w14:textId="77777777" w:rsidR="00D450B7" w:rsidRPr="00D450B7" w:rsidRDefault="00D450B7" w:rsidP="00D450B7">
            <w:pPr>
              <w:spacing w:after="0" w:line="240" w:lineRule="auto"/>
              <w:rPr>
                <w:rFonts w:ascii="Arial" w:eastAsia="Times New Roman" w:hAnsi="Arial" w:cs="Arial"/>
                <w:sz w:val="24"/>
                <w:szCs w:val="24"/>
                <w:lang w:eastAsia="it-IT"/>
              </w:rPr>
            </w:pPr>
          </w:p>
        </w:tc>
      </w:tr>
      <w:tr w:rsidR="00D450B7" w:rsidRPr="00D450B7" w14:paraId="017C5934" w14:textId="77777777" w:rsidTr="00200A2F">
        <w:trPr>
          <w:gridBefore w:val="1"/>
          <w:wBefore w:w="80" w:type="dxa"/>
          <w:trHeight w:val="264"/>
        </w:trPr>
        <w:tc>
          <w:tcPr>
            <w:tcW w:w="2117" w:type="dxa"/>
            <w:tcBorders>
              <w:top w:val="nil"/>
              <w:left w:val="single" w:sz="8" w:space="0" w:color="auto"/>
              <w:bottom w:val="nil"/>
              <w:right w:val="nil"/>
            </w:tcBorders>
            <w:shd w:val="clear" w:color="auto" w:fill="auto"/>
            <w:noWrap/>
            <w:vAlign w:val="center"/>
            <w:hideMark/>
          </w:tcPr>
          <w:p w14:paraId="36C81EB2" w14:textId="77777777" w:rsidR="00D450B7" w:rsidRPr="00D450B7" w:rsidRDefault="00D450B7" w:rsidP="00D450B7">
            <w:pPr>
              <w:spacing w:after="0" w:line="240" w:lineRule="auto"/>
              <w:jc w:val="center"/>
              <w:rPr>
                <w:rFonts w:ascii="Arial" w:eastAsia="Times New Roman" w:hAnsi="Arial" w:cs="Arial"/>
                <w:b/>
                <w:bCs/>
                <w:sz w:val="24"/>
                <w:szCs w:val="24"/>
                <w:lang w:eastAsia="it-IT"/>
              </w:rPr>
            </w:pPr>
            <w:r w:rsidRPr="00D450B7">
              <w:rPr>
                <w:rFonts w:ascii="Arial" w:eastAsia="Times New Roman" w:hAnsi="Arial" w:cs="Arial"/>
                <w:b/>
                <w:bCs/>
                <w:sz w:val="24"/>
                <w:szCs w:val="24"/>
                <w:lang w:eastAsia="it-IT"/>
              </w:rPr>
              <w:t> </w:t>
            </w:r>
          </w:p>
        </w:tc>
        <w:tc>
          <w:tcPr>
            <w:tcW w:w="4264" w:type="dxa"/>
            <w:gridSpan w:val="2"/>
            <w:tcBorders>
              <w:top w:val="nil"/>
              <w:left w:val="nil"/>
              <w:bottom w:val="nil"/>
              <w:right w:val="single" w:sz="4" w:space="0" w:color="auto"/>
            </w:tcBorders>
            <w:shd w:val="clear" w:color="auto" w:fill="auto"/>
            <w:noWrap/>
            <w:vAlign w:val="center"/>
            <w:hideMark/>
          </w:tcPr>
          <w:p w14:paraId="364E5188" w14:textId="77777777" w:rsidR="00D450B7" w:rsidRPr="00D450B7" w:rsidRDefault="00D450B7" w:rsidP="00D450B7">
            <w:pPr>
              <w:spacing w:after="0" w:line="240" w:lineRule="auto"/>
              <w:rPr>
                <w:rFonts w:ascii="Arial" w:eastAsia="Times New Roman" w:hAnsi="Arial" w:cs="Arial"/>
                <w:i/>
                <w:iCs/>
                <w:sz w:val="24"/>
                <w:szCs w:val="24"/>
                <w:lang w:eastAsia="it-IT"/>
              </w:rPr>
            </w:pPr>
            <w:r w:rsidRPr="00D450B7">
              <w:rPr>
                <w:rFonts w:ascii="Arial" w:eastAsia="Times New Roman" w:hAnsi="Arial" w:cs="Arial"/>
                <w:i/>
                <w:iCs/>
                <w:sz w:val="24"/>
                <w:szCs w:val="24"/>
                <w:lang w:eastAsia="it-IT"/>
              </w:rPr>
              <w:t>b) Accantonamenti per premio operosità</w:t>
            </w:r>
          </w:p>
        </w:tc>
        <w:tc>
          <w:tcPr>
            <w:tcW w:w="3542" w:type="dxa"/>
            <w:gridSpan w:val="2"/>
            <w:tcBorders>
              <w:top w:val="nil"/>
              <w:left w:val="nil"/>
              <w:bottom w:val="nil"/>
              <w:right w:val="single" w:sz="4" w:space="0" w:color="auto"/>
            </w:tcBorders>
            <w:shd w:val="clear" w:color="auto" w:fill="auto"/>
            <w:noWrap/>
            <w:vAlign w:val="center"/>
            <w:hideMark/>
          </w:tcPr>
          <w:p w14:paraId="759A9117" w14:textId="77777777" w:rsidR="00D450B7" w:rsidRPr="00D450B7" w:rsidRDefault="00D450B7" w:rsidP="00D450B7">
            <w:pPr>
              <w:spacing w:after="0" w:line="240" w:lineRule="auto"/>
              <w:rPr>
                <w:rFonts w:ascii="Arial" w:eastAsia="Times New Roman" w:hAnsi="Arial" w:cs="Arial"/>
                <w:sz w:val="24"/>
                <w:szCs w:val="24"/>
                <w:lang w:eastAsia="it-IT"/>
              </w:rPr>
            </w:pPr>
            <w:r w:rsidRPr="00D450B7">
              <w:rPr>
                <w:rFonts w:ascii="Arial" w:eastAsia="Times New Roman" w:hAnsi="Arial" w:cs="Arial"/>
                <w:sz w:val="24"/>
                <w:szCs w:val="24"/>
                <w:lang w:eastAsia="it-IT"/>
              </w:rPr>
              <w:t> </w:t>
            </w:r>
          </w:p>
        </w:tc>
        <w:tc>
          <w:tcPr>
            <w:tcW w:w="146" w:type="dxa"/>
            <w:gridSpan w:val="2"/>
            <w:vAlign w:val="center"/>
            <w:hideMark/>
          </w:tcPr>
          <w:p w14:paraId="45BD1285" w14:textId="77777777" w:rsidR="00D450B7" w:rsidRPr="00D450B7" w:rsidRDefault="00D450B7" w:rsidP="00D450B7">
            <w:pPr>
              <w:spacing w:after="0" w:line="240" w:lineRule="auto"/>
              <w:rPr>
                <w:rFonts w:ascii="Arial" w:eastAsia="Times New Roman" w:hAnsi="Arial" w:cs="Arial"/>
                <w:sz w:val="24"/>
                <w:szCs w:val="24"/>
                <w:lang w:eastAsia="it-IT"/>
              </w:rPr>
            </w:pPr>
          </w:p>
        </w:tc>
      </w:tr>
      <w:tr w:rsidR="00D450B7" w:rsidRPr="00D450B7" w14:paraId="3DBD0386" w14:textId="77777777" w:rsidTr="00200A2F">
        <w:trPr>
          <w:gridBefore w:val="1"/>
          <w:wBefore w:w="80" w:type="dxa"/>
          <w:trHeight w:val="264"/>
        </w:trPr>
        <w:tc>
          <w:tcPr>
            <w:tcW w:w="2117" w:type="dxa"/>
            <w:tcBorders>
              <w:top w:val="nil"/>
              <w:left w:val="single" w:sz="8" w:space="0" w:color="auto"/>
              <w:bottom w:val="nil"/>
              <w:right w:val="nil"/>
            </w:tcBorders>
            <w:shd w:val="clear" w:color="auto" w:fill="auto"/>
            <w:noWrap/>
            <w:vAlign w:val="center"/>
            <w:hideMark/>
          </w:tcPr>
          <w:p w14:paraId="1A76CE0D" w14:textId="77777777" w:rsidR="00D450B7" w:rsidRPr="00D450B7" w:rsidRDefault="00D450B7" w:rsidP="00D450B7">
            <w:pPr>
              <w:spacing w:after="0" w:line="240" w:lineRule="auto"/>
              <w:jc w:val="center"/>
              <w:rPr>
                <w:rFonts w:ascii="Arial" w:eastAsia="Times New Roman" w:hAnsi="Arial" w:cs="Arial"/>
                <w:b/>
                <w:bCs/>
                <w:sz w:val="24"/>
                <w:szCs w:val="24"/>
                <w:lang w:eastAsia="it-IT"/>
              </w:rPr>
            </w:pPr>
            <w:r w:rsidRPr="00D450B7">
              <w:rPr>
                <w:rFonts w:ascii="Arial" w:eastAsia="Times New Roman" w:hAnsi="Arial" w:cs="Arial"/>
                <w:b/>
                <w:bCs/>
                <w:sz w:val="24"/>
                <w:szCs w:val="24"/>
                <w:lang w:eastAsia="it-IT"/>
              </w:rPr>
              <w:t> </w:t>
            </w:r>
          </w:p>
        </w:tc>
        <w:tc>
          <w:tcPr>
            <w:tcW w:w="4264" w:type="dxa"/>
            <w:gridSpan w:val="2"/>
            <w:tcBorders>
              <w:top w:val="nil"/>
              <w:left w:val="nil"/>
              <w:bottom w:val="nil"/>
              <w:right w:val="single" w:sz="4" w:space="0" w:color="auto"/>
            </w:tcBorders>
            <w:shd w:val="clear" w:color="auto" w:fill="auto"/>
            <w:noWrap/>
            <w:vAlign w:val="center"/>
            <w:hideMark/>
          </w:tcPr>
          <w:p w14:paraId="5ACB7801" w14:textId="77777777" w:rsidR="00D450B7" w:rsidRPr="00D450B7" w:rsidRDefault="00D450B7" w:rsidP="00D450B7">
            <w:pPr>
              <w:spacing w:after="0" w:line="240" w:lineRule="auto"/>
              <w:rPr>
                <w:rFonts w:ascii="Arial" w:eastAsia="Times New Roman" w:hAnsi="Arial" w:cs="Arial"/>
                <w:i/>
                <w:iCs/>
                <w:sz w:val="24"/>
                <w:szCs w:val="24"/>
                <w:lang w:eastAsia="it-IT"/>
              </w:rPr>
            </w:pPr>
            <w:r w:rsidRPr="00D450B7">
              <w:rPr>
                <w:rFonts w:ascii="Arial" w:eastAsia="Times New Roman" w:hAnsi="Arial" w:cs="Arial"/>
                <w:i/>
                <w:iCs/>
                <w:sz w:val="24"/>
                <w:szCs w:val="24"/>
                <w:lang w:eastAsia="it-IT"/>
              </w:rPr>
              <w:t>c) Accantonamenti per quote inutilizzate di contributi vincolati</w:t>
            </w:r>
          </w:p>
        </w:tc>
        <w:tc>
          <w:tcPr>
            <w:tcW w:w="3542" w:type="dxa"/>
            <w:gridSpan w:val="2"/>
            <w:tcBorders>
              <w:top w:val="nil"/>
              <w:left w:val="nil"/>
              <w:bottom w:val="nil"/>
              <w:right w:val="single" w:sz="4" w:space="0" w:color="auto"/>
            </w:tcBorders>
            <w:shd w:val="clear" w:color="auto" w:fill="auto"/>
            <w:noWrap/>
            <w:vAlign w:val="center"/>
            <w:hideMark/>
          </w:tcPr>
          <w:p w14:paraId="4AC794F1" w14:textId="77777777" w:rsidR="00D450B7" w:rsidRPr="00D450B7" w:rsidRDefault="00D450B7" w:rsidP="00D450B7">
            <w:pPr>
              <w:spacing w:after="0" w:line="240" w:lineRule="auto"/>
              <w:rPr>
                <w:rFonts w:ascii="Arial" w:eastAsia="Times New Roman" w:hAnsi="Arial" w:cs="Arial"/>
                <w:sz w:val="24"/>
                <w:szCs w:val="24"/>
                <w:lang w:eastAsia="it-IT"/>
              </w:rPr>
            </w:pPr>
            <w:r w:rsidRPr="00D450B7">
              <w:rPr>
                <w:rFonts w:ascii="Arial" w:eastAsia="Times New Roman" w:hAnsi="Arial" w:cs="Arial"/>
                <w:sz w:val="24"/>
                <w:szCs w:val="24"/>
                <w:lang w:eastAsia="it-IT"/>
              </w:rPr>
              <w:t> </w:t>
            </w:r>
          </w:p>
        </w:tc>
        <w:tc>
          <w:tcPr>
            <w:tcW w:w="146" w:type="dxa"/>
            <w:gridSpan w:val="2"/>
            <w:vAlign w:val="center"/>
            <w:hideMark/>
          </w:tcPr>
          <w:p w14:paraId="65A9CA26" w14:textId="77777777" w:rsidR="00D450B7" w:rsidRPr="00D450B7" w:rsidRDefault="00D450B7" w:rsidP="00D450B7">
            <w:pPr>
              <w:spacing w:after="0" w:line="240" w:lineRule="auto"/>
              <w:rPr>
                <w:rFonts w:ascii="Arial" w:eastAsia="Times New Roman" w:hAnsi="Arial" w:cs="Arial"/>
                <w:sz w:val="24"/>
                <w:szCs w:val="24"/>
                <w:lang w:eastAsia="it-IT"/>
              </w:rPr>
            </w:pPr>
          </w:p>
        </w:tc>
      </w:tr>
      <w:tr w:rsidR="00D450B7" w:rsidRPr="00D450B7" w14:paraId="43937371" w14:textId="77777777" w:rsidTr="00200A2F">
        <w:trPr>
          <w:gridBefore w:val="1"/>
          <w:wBefore w:w="80" w:type="dxa"/>
          <w:trHeight w:val="264"/>
        </w:trPr>
        <w:tc>
          <w:tcPr>
            <w:tcW w:w="2117" w:type="dxa"/>
            <w:tcBorders>
              <w:top w:val="nil"/>
              <w:left w:val="single" w:sz="8" w:space="0" w:color="auto"/>
              <w:bottom w:val="nil"/>
              <w:right w:val="nil"/>
            </w:tcBorders>
            <w:shd w:val="clear" w:color="auto" w:fill="auto"/>
            <w:noWrap/>
            <w:vAlign w:val="center"/>
            <w:hideMark/>
          </w:tcPr>
          <w:p w14:paraId="173CFEDA" w14:textId="77777777" w:rsidR="00D450B7" w:rsidRPr="00D450B7" w:rsidRDefault="00D450B7" w:rsidP="00D450B7">
            <w:pPr>
              <w:spacing w:after="0" w:line="240" w:lineRule="auto"/>
              <w:jc w:val="center"/>
              <w:rPr>
                <w:rFonts w:ascii="Arial" w:eastAsia="Times New Roman" w:hAnsi="Arial" w:cs="Arial"/>
                <w:b/>
                <w:bCs/>
                <w:sz w:val="24"/>
                <w:szCs w:val="24"/>
                <w:lang w:eastAsia="it-IT"/>
              </w:rPr>
            </w:pPr>
            <w:r w:rsidRPr="00D450B7">
              <w:rPr>
                <w:rFonts w:ascii="Arial" w:eastAsia="Times New Roman" w:hAnsi="Arial" w:cs="Arial"/>
                <w:b/>
                <w:bCs/>
                <w:sz w:val="24"/>
                <w:szCs w:val="24"/>
                <w:lang w:eastAsia="it-IT"/>
              </w:rPr>
              <w:t> </w:t>
            </w:r>
          </w:p>
        </w:tc>
        <w:tc>
          <w:tcPr>
            <w:tcW w:w="4264" w:type="dxa"/>
            <w:gridSpan w:val="2"/>
            <w:tcBorders>
              <w:top w:val="nil"/>
              <w:left w:val="nil"/>
              <w:bottom w:val="nil"/>
              <w:right w:val="single" w:sz="4" w:space="0" w:color="auto"/>
            </w:tcBorders>
            <w:shd w:val="clear" w:color="auto" w:fill="auto"/>
            <w:noWrap/>
            <w:vAlign w:val="center"/>
            <w:hideMark/>
          </w:tcPr>
          <w:p w14:paraId="1A09BC80" w14:textId="77777777" w:rsidR="00D450B7" w:rsidRPr="00D450B7" w:rsidRDefault="00D450B7" w:rsidP="00D450B7">
            <w:pPr>
              <w:spacing w:after="0" w:line="240" w:lineRule="auto"/>
              <w:rPr>
                <w:rFonts w:ascii="Arial" w:eastAsia="Times New Roman" w:hAnsi="Arial" w:cs="Arial"/>
                <w:i/>
                <w:iCs/>
                <w:sz w:val="24"/>
                <w:szCs w:val="24"/>
                <w:lang w:eastAsia="it-IT"/>
              </w:rPr>
            </w:pPr>
            <w:r w:rsidRPr="00D450B7">
              <w:rPr>
                <w:rFonts w:ascii="Arial" w:eastAsia="Times New Roman" w:hAnsi="Arial" w:cs="Arial"/>
                <w:i/>
                <w:iCs/>
                <w:sz w:val="24"/>
                <w:szCs w:val="24"/>
                <w:lang w:eastAsia="it-IT"/>
              </w:rPr>
              <w:t>d) Altri accantonamenti</w:t>
            </w:r>
          </w:p>
        </w:tc>
        <w:tc>
          <w:tcPr>
            <w:tcW w:w="3542" w:type="dxa"/>
            <w:gridSpan w:val="2"/>
            <w:tcBorders>
              <w:top w:val="nil"/>
              <w:left w:val="nil"/>
              <w:bottom w:val="nil"/>
              <w:right w:val="single" w:sz="4" w:space="0" w:color="auto"/>
            </w:tcBorders>
            <w:shd w:val="clear" w:color="auto" w:fill="auto"/>
            <w:noWrap/>
            <w:vAlign w:val="center"/>
            <w:hideMark/>
          </w:tcPr>
          <w:p w14:paraId="02914309" w14:textId="77777777" w:rsidR="00D450B7" w:rsidRPr="00D450B7" w:rsidRDefault="00D450B7" w:rsidP="00D450B7">
            <w:pPr>
              <w:spacing w:after="0" w:line="240" w:lineRule="auto"/>
              <w:rPr>
                <w:rFonts w:ascii="Arial" w:eastAsia="Times New Roman" w:hAnsi="Arial" w:cs="Arial"/>
                <w:sz w:val="24"/>
                <w:szCs w:val="24"/>
                <w:lang w:eastAsia="it-IT"/>
              </w:rPr>
            </w:pPr>
            <w:r w:rsidRPr="00D450B7">
              <w:rPr>
                <w:rFonts w:ascii="Arial" w:eastAsia="Times New Roman" w:hAnsi="Arial" w:cs="Arial"/>
                <w:sz w:val="24"/>
                <w:szCs w:val="24"/>
                <w:lang w:eastAsia="it-IT"/>
              </w:rPr>
              <w:t> </w:t>
            </w:r>
          </w:p>
        </w:tc>
        <w:tc>
          <w:tcPr>
            <w:tcW w:w="146" w:type="dxa"/>
            <w:gridSpan w:val="2"/>
            <w:vAlign w:val="center"/>
            <w:hideMark/>
          </w:tcPr>
          <w:p w14:paraId="19C55D27" w14:textId="77777777" w:rsidR="00D450B7" w:rsidRPr="00D450B7" w:rsidRDefault="00D450B7" w:rsidP="00D450B7">
            <w:pPr>
              <w:spacing w:after="0" w:line="240" w:lineRule="auto"/>
              <w:rPr>
                <w:rFonts w:ascii="Arial" w:eastAsia="Times New Roman" w:hAnsi="Arial" w:cs="Arial"/>
                <w:sz w:val="24"/>
                <w:szCs w:val="24"/>
                <w:lang w:eastAsia="it-IT"/>
              </w:rPr>
            </w:pPr>
          </w:p>
        </w:tc>
      </w:tr>
      <w:tr w:rsidR="00D450B7" w:rsidRPr="00D450B7" w14:paraId="4C238A98" w14:textId="77777777" w:rsidTr="00200A2F">
        <w:trPr>
          <w:gridBefore w:val="1"/>
          <w:wBefore w:w="80" w:type="dxa"/>
          <w:trHeight w:val="264"/>
        </w:trPr>
        <w:tc>
          <w:tcPr>
            <w:tcW w:w="9923" w:type="dxa"/>
            <w:gridSpan w:val="5"/>
            <w:tcBorders>
              <w:top w:val="single" w:sz="4" w:space="0" w:color="auto"/>
              <w:left w:val="single" w:sz="8" w:space="0" w:color="auto"/>
              <w:bottom w:val="single" w:sz="4" w:space="0" w:color="auto"/>
              <w:right w:val="single" w:sz="4" w:space="0" w:color="auto"/>
            </w:tcBorders>
            <w:shd w:val="clear" w:color="000000" w:fill="FFFF00"/>
            <w:noWrap/>
            <w:vAlign w:val="center"/>
            <w:hideMark/>
          </w:tcPr>
          <w:p w14:paraId="0AC09178" w14:textId="77777777" w:rsidR="00D450B7" w:rsidRPr="00D450B7" w:rsidRDefault="00D450B7" w:rsidP="00D450B7">
            <w:pPr>
              <w:spacing w:after="0" w:line="240" w:lineRule="auto"/>
              <w:rPr>
                <w:rFonts w:ascii="Arial" w:eastAsia="Times New Roman" w:hAnsi="Arial" w:cs="Arial"/>
                <w:b/>
                <w:bCs/>
                <w:sz w:val="24"/>
                <w:szCs w:val="24"/>
                <w:lang w:eastAsia="it-IT"/>
              </w:rPr>
            </w:pPr>
            <w:r w:rsidRPr="00D450B7">
              <w:rPr>
                <w:rFonts w:ascii="Arial" w:eastAsia="Times New Roman" w:hAnsi="Arial" w:cs="Arial"/>
                <w:b/>
                <w:bCs/>
                <w:sz w:val="24"/>
                <w:szCs w:val="24"/>
                <w:lang w:eastAsia="it-IT"/>
              </w:rPr>
              <w:t>TOTALE B)</w:t>
            </w:r>
          </w:p>
        </w:tc>
        <w:tc>
          <w:tcPr>
            <w:tcW w:w="146" w:type="dxa"/>
            <w:gridSpan w:val="2"/>
            <w:vAlign w:val="center"/>
            <w:hideMark/>
          </w:tcPr>
          <w:p w14:paraId="18994CC9" w14:textId="77777777" w:rsidR="00D450B7" w:rsidRPr="00D450B7" w:rsidRDefault="00D450B7" w:rsidP="00D450B7">
            <w:pPr>
              <w:spacing w:after="0" w:line="240" w:lineRule="auto"/>
              <w:rPr>
                <w:rFonts w:ascii="Arial" w:eastAsia="Times New Roman" w:hAnsi="Arial" w:cs="Arial"/>
                <w:sz w:val="24"/>
                <w:szCs w:val="24"/>
                <w:lang w:eastAsia="it-IT"/>
              </w:rPr>
            </w:pPr>
          </w:p>
        </w:tc>
      </w:tr>
      <w:tr w:rsidR="00D450B7" w:rsidRPr="00D450B7" w14:paraId="466C867E" w14:textId="77777777" w:rsidTr="00200A2F">
        <w:trPr>
          <w:gridBefore w:val="1"/>
          <w:wBefore w:w="80" w:type="dxa"/>
          <w:trHeight w:val="276"/>
        </w:trPr>
        <w:tc>
          <w:tcPr>
            <w:tcW w:w="2117" w:type="dxa"/>
            <w:tcBorders>
              <w:top w:val="nil"/>
              <w:left w:val="single" w:sz="8" w:space="0" w:color="auto"/>
              <w:bottom w:val="single" w:sz="8" w:space="0" w:color="auto"/>
              <w:right w:val="nil"/>
            </w:tcBorders>
            <w:shd w:val="clear" w:color="auto" w:fill="auto"/>
            <w:noWrap/>
            <w:vAlign w:val="center"/>
            <w:hideMark/>
          </w:tcPr>
          <w:p w14:paraId="0A88BF51" w14:textId="77777777" w:rsidR="00D450B7" w:rsidRPr="00D450B7" w:rsidRDefault="00D450B7" w:rsidP="00D450B7">
            <w:pPr>
              <w:spacing w:after="0" w:line="240" w:lineRule="auto"/>
              <w:jc w:val="center"/>
              <w:rPr>
                <w:rFonts w:ascii="Arial" w:eastAsia="Times New Roman" w:hAnsi="Arial" w:cs="Arial"/>
                <w:b/>
                <w:bCs/>
                <w:sz w:val="24"/>
                <w:szCs w:val="24"/>
                <w:lang w:eastAsia="it-IT"/>
              </w:rPr>
            </w:pPr>
            <w:r w:rsidRPr="00D450B7">
              <w:rPr>
                <w:rFonts w:ascii="Arial" w:eastAsia="Times New Roman" w:hAnsi="Arial" w:cs="Arial"/>
                <w:b/>
                <w:bCs/>
                <w:sz w:val="24"/>
                <w:szCs w:val="24"/>
                <w:lang w:eastAsia="it-IT"/>
              </w:rPr>
              <w:t> </w:t>
            </w:r>
          </w:p>
        </w:tc>
        <w:tc>
          <w:tcPr>
            <w:tcW w:w="4264" w:type="dxa"/>
            <w:gridSpan w:val="2"/>
            <w:tcBorders>
              <w:top w:val="nil"/>
              <w:left w:val="nil"/>
              <w:bottom w:val="single" w:sz="8" w:space="0" w:color="auto"/>
              <w:right w:val="nil"/>
            </w:tcBorders>
            <w:shd w:val="clear" w:color="auto" w:fill="auto"/>
            <w:noWrap/>
            <w:vAlign w:val="center"/>
            <w:hideMark/>
          </w:tcPr>
          <w:p w14:paraId="3B202E97" w14:textId="77777777" w:rsidR="00D450B7" w:rsidRPr="00D450B7" w:rsidRDefault="00D450B7" w:rsidP="00D450B7">
            <w:pPr>
              <w:spacing w:after="0" w:line="240" w:lineRule="auto"/>
              <w:jc w:val="center"/>
              <w:rPr>
                <w:rFonts w:ascii="Arial" w:eastAsia="Times New Roman" w:hAnsi="Arial" w:cs="Arial"/>
                <w:b/>
                <w:bCs/>
                <w:sz w:val="24"/>
                <w:szCs w:val="24"/>
                <w:lang w:eastAsia="it-IT"/>
              </w:rPr>
            </w:pPr>
            <w:r w:rsidRPr="00D450B7">
              <w:rPr>
                <w:rFonts w:ascii="Arial" w:eastAsia="Times New Roman" w:hAnsi="Arial" w:cs="Arial"/>
                <w:b/>
                <w:bCs/>
                <w:sz w:val="24"/>
                <w:szCs w:val="24"/>
                <w:lang w:eastAsia="it-IT"/>
              </w:rPr>
              <w:t> </w:t>
            </w:r>
          </w:p>
        </w:tc>
        <w:tc>
          <w:tcPr>
            <w:tcW w:w="3542" w:type="dxa"/>
            <w:gridSpan w:val="2"/>
            <w:tcBorders>
              <w:top w:val="nil"/>
              <w:left w:val="nil"/>
              <w:bottom w:val="single" w:sz="8" w:space="0" w:color="auto"/>
              <w:right w:val="nil"/>
            </w:tcBorders>
            <w:shd w:val="clear" w:color="auto" w:fill="auto"/>
            <w:noWrap/>
            <w:vAlign w:val="center"/>
            <w:hideMark/>
          </w:tcPr>
          <w:p w14:paraId="5CA8181E" w14:textId="77777777" w:rsidR="00D450B7" w:rsidRPr="00D450B7" w:rsidRDefault="00D450B7" w:rsidP="00D450B7">
            <w:pPr>
              <w:spacing w:after="0" w:line="240" w:lineRule="auto"/>
              <w:rPr>
                <w:rFonts w:ascii="Arial" w:eastAsia="Times New Roman" w:hAnsi="Arial" w:cs="Arial"/>
                <w:b/>
                <w:bCs/>
                <w:sz w:val="24"/>
                <w:szCs w:val="24"/>
                <w:lang w:eastAsia="it-IT"/>
              </w:rPr>
            </w:pPr>
            <w:r w:rsidRPr="00D450B7">
              <w:rPr>
                <w:rFonts w:ascii="Arial" w:eastAsia="Times New Roman" w:hAnsi="Arial" w:cs="Arial"/>
                <w:b/>
                <w:bCs/>
                <w:sz w:val="24"/>
                <w:szCs w:val="24"/>
                <w:lang w:eastAsia="it-IT"/>
              </w:rPr>
              <w:t> </w:t>
            </w:r>
          </w:p>
        </w:tc>
        <w:tc>
          <w:tcPr>
            <w:tcW w:w="146" w:type="dxa"/>
            <w:gridSpan w:val="2"/>
            <w:vAlign w:val="center"/>
            <w:hideMark/>
          </w:tcPr>
          <w:p w14:paraId="37B218C1" w14:textId="77777777" w:rsidR="00D450B7" w:rsidRPr="00D450B7" w:rsidRDefault="00D450B7" w:rsidP="00D450B7">
            <w:pPr>
              <w:spacing w:after="0" w:line="240" w:lineRule="auto"/>
              <w:rPr>
                <w:rFonts w:ascii="Arial" w:eastAsia="Times New Roman" w:hAnsi="Arial" w:cs="Arial"/>
                <w:sz w:val="24"/>
                <w:szCs w:val="24"/>
                <w:lang w:eastAsia="it-IT"/>
              </w:rPr>
            </w:pPr>
          </w:p>
        </w:tc>
      </w:tr>
      <w:tr w:rsidR="00D450B7" w:rsidRPr="00D450B7" w14:paraId="30CA087B" w14:textId="77777777" w:rsidTr="00200A2F">
        <w:trPr>
          <w:gridBefore w:val="1"/>
          <w:wBefore w:w="80" w:type="dxa"/>
          <w:trHeight w:val="276"/>
        </w:trPr>
        <w:tc>
          <w:tcPr>
            <w:tcW w:w="9923" w:type="dxa"/>
            <w:gridSpan w:val="5"/>
            <w:tcBorders>
              <w:top w:val="single" w:sz="8" w:space="0" w:color="auto"/>
              <w:left w:val="single" w:sz="8" w:space="0" w:color="auto"/>
              <w:bottom w:val="single" w:sz="8" w:space="0" w:color="auto"/>
              <w:right w:val="single" w:sz="4" w:space="0" w:color="auto"/>
            </w:tcBorders>
            <w:shd w:val="clear" w:color="000000" w:fill="FFFF00"/>
            <w:noWrap/>
            <w:vAlign w:val="center"/>
            <w:hideMark/>
          </w:tcPr>
          <w:p w14:paraId="4C707C92" w14:textId="77777777" w:rsidR="00D450B7" w:rsidRPr="00D450B7" w:rsidRDefault="00D450B7" w:rsidP="00D450B7">
            <w:pPr>
              <w:spacing w:after="0" w:line="240" w:lineRule="auto"/>
              <w:rPr>
                <w:rFonts w:ascii="Arial" w:eastAsia="Times New Roman" w:hAnsi="Arial" w:cs="Arial"/>
                <w:b/>
                <w:bCs/>
                <w:sz w:val="24"/>
                <w:szCs w:val="24"/>
                <w:u w:val="single"/>
                <w:lang w:eastAsia="it-IT"/>
              </w:rPr>
            </w:pPr>
            <w:r w:rsidRPr="00D450B7">
              <w:rPr>
                <w:rFonts w:ascii="Arial" w:eastAsia="Times New Roman" w:hAnsi="Arial" w:cs="Arial"/>
                <w:b/>
                <w:bCs/>
                <w:sz w:val="24"/>
                <w:szCs w:val="24"/>
                <w:u w:val="single"/>
                <w:lang w:eastAsia="it-IT"/>
              </w:rPr>
              <w:t>DIFFERENZA TRA VALORE E COSTI DELLA PRODUZIONE (A-B)</w:t>
            </w:r>
          </w:p>
        </w:tc>
        <w:tc>
          <w:tcPr>
            <w:tcW w:w="146" w:type="dxa"/>
            <w:gridSpan w:val="2"/>
            <w:vAlign w:val="center"/>
            <w:hideMark/>
          </w:tcPr>
          <w:p w14:paraId="1267BCFE" w14:textId="77777777" w:rsidR="00D450B7" w:rsidRPr="00D450B7" w:rsidRDefault="00D450B7" w:rsidP="00D450B7">
            <w:pPr>
              <w:spacing w:after="0" w:line="240" w:lineRule="auto"/>
              <w:rPr>
                <w:rFonts w:ascii="Arial" w:eastAsia="Times New Roman" w:hAnsi="Arial" w:cs="Arial"/>
                <w:sz w:val="24"/>
                <w:szCs w:val="24"/>
                <w:lang w:eastAsia="it-IT"/>
              </w:rPr>
            </w:pPr>
          </w:p>
        </w:tc>
      </w:tr>
      <w:tr w:rsidR="00D450B7" w:rsidRPr="00D450B7" w14:paraId="71BE2FD4" w14:textId="77777777" w:rsidTr="00200A2F">
        <w:trPr>
          <w:gridBefore w:val="1"/>
          <w:wBefore w:w="80" w:type="dxa"/>
          <w:trHeight w:val="264"/>
        </w:trPr>
        <w:tc>
          <w:tcPr>
            <w:tcW w:w="2117" w:type="dxa"/>
            <w:tcBorders>
              <w:top w:val="nil"/>
              <w:left w:val="single" w:sz="8" w:space="0" w:color="auto"/>
              <w:bottom w:val="nil"/>
              <w:right w:val="nil"/>
            </w:tcBorders>
            <w:shd w:val="clear" w:color="auto" w:fill="auto"/>
            <w:noWrap/>
            <w:vAlign w:val="center"/>
            <w:hideMark/>
          </w:tcPr>
          <w:p w14:paraId="51B436F7" w14:textId="77777777" w:rsidR="00D450B7" w:rsidRPr="00D450B7" w:rsidRDefault="00D450B7" w:rsidP="00D450B7">
            <w:pPr>
              <w:spacing w:after="0" w:line="240" w:lineRule="auto"/>
              <w:jc w:val="center"/>
              <w:rPr>
                <w:rFonts w:ascii="Arial" w:eastAsia="Times New Roman" w:hAnsi="Arial" w:cs="Arial"/>
                <w:sz w:val="24"/>
                <w:szCs w:val="24"/>
                <w:lang w:eastAsia="it-IT"/>
              </w:rPr>
            </w:pPr>
            <w:r w:rsidRPr="00D450B7">
              <w:rPr>
                <w:rFonts w:ascii="Arial" w:eastAsia="Times New Roman" w:hAnsi="Arial" w:cs="Arial"/>
                <w:sz w:val="24"/>
                <w:szCs w:val="24"/>
                <w:lang w:eastAsia="it-IT"/>
              </w:rPr>
              <w:t> </w:t>
            </w:r>
          </w:p>
        </w:tc>
        <w:tc>
          <w:tcPr>
            <w:tcW w:w="4264" w:type="dxa"/>
            <w:gridSpan w:val="2"/>
            <w:tcBorders>
              <w:top w:val="nil"/>
              <w:left w:val="nil"/>
              <w:bottom w:val="nil"/>
              <w:right w:val="nil"/>
            </w:tcBorders>
            <w:shd w:val="clear" w:color="auto" w:fill="auto"/>
            <w:noWrap/>
            <w:vAlign w:val="center"/>
            <w:hideMark/>
          </w:tcPr>
          <w:p w14:paraId="09AD8B3C" w14:textId="77777777" w:rsidR="00D450B7" w:rsidRPr="00D450B7" w:rsidRDefault="00D450B7" w:rsidP="00D450B7">
            <w:pPr>
              <w:spacing w:after="0" w:line="240" w:lineRule="auto"/>
              <w:jc w:val="center"/>
              <w:rPr>
                <w:rFonts w:ascii="Arial" w:eastAsia="Times New Roman" w:hAnsi="Arial" w:cs="Arial"/>
                <w:sz w:val="24"/>
                <w:szCs w:val="24"/>
                <w:lang w:eastAsia="it-IT"/>
              </w:rPr>
            </w:pPr>
            <w:r w:rsidRPr="00D450B7">
              <w:rPr>
                <w:rFonts w:ascii="Arial" w:eastAsia="Times New Roman" w:hAnsi="Arial" w:cs="Arial"/>
                <w:sz w:val="24"/>
                <w:szCs w:val="24"/>
                <w:lang w:eastAsia="it-IT"/>
              </w:rPr>
              <w:t> </w:t>
            </w:r>
          </w:p>
        </w:tc>
        <w:tc>
          <w:tcPr>
            <w:tcW w:w="3542" w:type="dxa"/>
            <w:gridSpan w:val="2"/>
            <w:tcBorders>
              <w:top w:val="nil"/>
              <w:left w:val="nil"/>
              <w:bottom w:val="nil"/>
              <w:right w:val="single" w:sz="4" w:space="0" w:color="auto"/>
            </w:tcBorders>
            <w:shd w:val="clear" w:color="auto" w:fill="auto"/>
            <w:noWrap/>
            <w:vAlign w:val="center"/>
            <w:hideMark/>
          </w:tcPr>
          <w:p w14:paraId="61C326AE" w14:textId="77777777" w:rsidR="00D450B7" w:rsidRPr="00D450B7" w:rsidRDefault="00D450B7" w:rsidP="00D450B7">
            <w:pPr>
              <w:spacing w:after="0" w:line="240" w:lineRule="auto"/>
              <w:rPr>
                <w:rFonts w:ascii="Arial" w:eastAsia="Times New Roman" w:hAnsi="Arial" w:cs="Arial"/>
                <w:sz w:val="24"/>
                <w:szCs w:val="24"/>
                <w:lang w:eastAsia="it-IT"/>
              </w:rPr>
            </w:pPr>
            <w:r w:rsidRPr="00D450B7">
              <w:rPr>
                <w:rFonts w:ascii="Arial" w:eastAsia="Times New Roman" w:hAnsi="Arial" w:cs="Arial"/>
                <w:sz w:val="24"/>
                <w:szCs w:val="24"/>
                <w:lang w:eastAsia="it-IT"/>
              </w:rPr>
              <w:t> </w:t>
            </w:r>
          </w:p>
        </w:tc>
        <w:tc>
          <w:tcPr>
            <w:tcW w:w="146" w:type="dxa"/>
            <w:gridSpan w:val="2"/>
            <w:vAlign w:val="center"/>
            <w:hideMark/>
          </w:tcPr>
          <w:p w14:paraId="16AFCFA8" w14:textId="77777777" w:rsidR="00D450B7" w:rsidRPr="00D450B7" w:rsidRDefault="00D450B7" w:rsidP="00D450B7">
            <w:pPr>
              <w:spacing w:after="0" w:line="240" w:lineRule="auto"/>
              <w:rPr>
                <w:rFonts w:ascii="Arial" w:eastAsia="Times New Roman" w:hAnsi="Arial" w:cs="Arial"/>
                <w:sz w:val="24"/>
                <w:szCs w:val="24"/>
                <w:lang w:eastAsia="it-IT"/>
              </w:rPr>
            </w:pPr>
          </w:p>
        </w:tc>
      </w:tr>
      <w:tr w:rsidR="00D450B7" w:rsidRPr="00D450B7" w14:paraId="6C0246FD" w14:textId="77777777" w:rsidTr="00200A2F">
        <w:trPr>
          <w:gridBefore w:val="1"/>
          <w:wBefore w:w="80" w:type="dxa"/>
          <w:trHeight w:val="264"/>
        </w:trPr>
        <w:tc>
          <w:tcPr>
            <w:tcW w:w="2117" w:type="dxa"/>
            <w:tcBorders>
              <w:top w:val="nil"/>
              <w:left w:val="single" w:sz="8" w:space="0" w:color="auto"/>
              <w:bottom w:val="nil"/>
              <w:right w:val="nil"/>
            </w:tcBorders>
            <w:shd w:val="clear" w:color="auto" w:fill="auto"/>
            <w:noWrap/>
            <w:vAlign w:val="center"/>
            <w:hideMark/>
          </w:tcPr>
          <w:p w14:paraId="283DC304" w14:textId="77777777" w:rsidR="00D450B7" w:rsidRPr="00D450B7" w:rsidRDefault="00D450B7" w:rsidP="00D450B7">
            <w:pPr>
              <w:spacing w:after="0" w:line="240" w:lineRule="auto"/>
              <w:jc w:val="center"/>
              <w:rPr>
                <w:rFonts w:ascii="Arial" w:eastAsia="Times New Roman" w:hAnsi="Arial" w:cs="Arial"/>
                <w:b/>
                <w:bCs/>
                <w:sz w:val="24"/>
                <w:szCs w:val="24"/>
                <w:lang w:eastAsia="it-IT"/>
              </w:rPr>
            </w:pPr>
            <w:r w:rsidRPr="00D450B7">
              <w:rPr>
                <w:rFonts w:ascii="Arial" w:eastAsia="Times New Roman" w:hAnsi="Arial" w:cs="Arial"/>
                <w:b/>
                <w:bCs/>
                <w:sz w:val="24"/>
                <w:szCs w:val="24"/>
                <w:lang w:eastAsia="it-IT"/>
              </w:rPr>
              <w:t>C)</w:t>
            </w:r>
          </w:p>
        </w:tc>
        <w:tc>
          <w:tcPr>
            <w:tcW w:w="4264" w:type="dxa"/>
            <w:gridSpan w:val="2"/>
            <w:tcBorders>
              <w:top w:val="nil"/>
              <w:left w:val="nil"/>
              <w:bottom w:val="nil"/>
              <w:right w:val="single" w:sz="4" w:space="0" w:color="auto"/>
            </w:tcBorders>
            <w:shd w:val="clear" w:color="auto" w:fill="auto"/>
            <w:noWrap/>
            <w:vAlign w:val="center"/>
            <w:hideMark/>
          </w:tcPr>
          <w:p w14:paraId="646F329D" w14:textId="77777777" w:rsidR="00D450B7" w:rsidRPr="00D450B7" w:rsidRDefault="00D450B7" w:rsidP="00D450B7">
            <w:pPr>
              <w:spacing w:after="0" w:line="240" w:lineRule="auto"/>
              <w:rPr>
                <w:rFonts w:ascii="Arial" w:eastAsia="Times New Roman" w:hAnsi="Arial" w:cs="Arial"/>
                <w:b/>
                <w:bCs/>
                <w:sz w:val="24"/>
                <w:szCs w:val="24"/>
                <w:lang w:eastAsia="it-IT"/>
              </w:rPr>
            </w:pPr>
            <w:r w:rsidRPr="00D450B7">
              <w:rPr>
                <w:rFonts w:ascii="Arial" w:eastAsia="Times New Roman" w:hAnsi="Arial" w:cs="Arial"/>
                <w:b/>
                <w:bCs/>
                <w:sz w:val="24"/>
                <w:szCs w:val="24"/>
                <w:lang w:eastAsia="it-IT"/>
              </w:rPr>
              <w:t>PROVENTI E ONERI FINANZIARI</w:t>
            </w:r>
          </w:p>
        </w:tc>
        <w:tc>
          <w:tcPr>
            <w:tcW w:w="3542" w:type="dxa"/>
            <w:gridSpan w:val="2"/>
            <w:tcBorders>
              <w:top w:val="nil"/>
              <w:left w:val="nil"/>
              <w:bottom w:val="nil"/>
              <w:right w:val="single" w:sz="4" w:space="0" w:color="auto"/>
            </w:tcBorders>
            <w:shd w:val="clear" w:color="auto" w:fill="auto"/>
            <w:noWrap/>
            <w:vAlign w:val="center"/>
            <w:hideMark/>
          </w:tcPr>
          <w:p w14:paraId="18F599CA" w14:textId="77777777" w:rsidR="00D450B7" w:rsidRPr="00D450B7" w:rsidRDefault="00D450B7" w:rsidP="00D450B7">
            <w:pPr>
              <w:spacing w:after="0" w:line="240" w:lineRule="auto"/>
              <w:rPr>
                <w:rFonts w:ascii="Arial" w:eastAsia="Times New Roman" w:hAnsi="Arial" w:cs="Arial"/>
                <w:b/>
                <w:bCs/>
                <w:sz w:val="24"/>
                <w:szCs w:val="24"/>
                <w:lang w:eastAsia="it-IT"/>
              </w:rPr>
            </w:pPr>
            <w:r w:rsidRPr="00D450B7">
              <w:rPr>
                <w:rFonts w:ascii="Arial" w:eastAsia="Times New Roman" w:hAnsi="Arial" w:cs="Arial"/>
                <w:b/>
                <w:bCs/>
                <w:sz w:val="24"/>
                <w:szCs w:val="24"/>
                <w:lang w:eastAsia="it-IT"/>
              </w:rPr>
              <w:t> </w:t>
            </w:r>
          </w:p>
        </w:tc>
        <w:tc>
          <w:tcPr>
            <w:tcW w:w="146" w:type="dxa"/>
            <w:gridSpan w:val="2"/>
            <w:vAlign w:val="center"/>
            <w:hideMark/>
          </w:tcPr>
          <w:p w14:paraId="21198B50" w14:textId="77777777" w:rsidR="00D450B7" w:rsidRPr="00D450B7" w:rsidRDefault="00D450B7" w:rsidP="00D450B7">
            <w:pPr>
              <w:spacing w:after="0" w:line="240" w:lineRule="auto"/>
              <w:rPr>
                <w:rFonts w:ascii="Arial" w:eastAsia="Times New Roman" w:hAnsi="Arial" w:cs="Arial"/>
                <w:sz w:val="24"/>
                <w:szCs w:val="24"/>
                <w:lang w:eastAsia="it-IT"/>
              </w:rPr>
            </w:pPr>
          </w:p>
        </w:tc>
      </w:tr>
      <w:tr w:rsidR="00D450B7" w:rsidRPr="00D450B7" w14:paraId="586B6DAE" w14:textId="77777777" w:rsidTr="00200A2F">
        <w:trPr>
          <w:gridBefore w:val="1"/>
          <w:wBefore w:w="80" w:type="dxa"/>
          <w:trHeight w:val="264"/>
        </w:trPr>
        <w:tc>
          <w:tcPr>
            <w:tcW w:w="2117" w:type="dxa"/>
            <w:tcBorders>
              <w:top w:val="nil"/>
              <w:left w:val="single" w:sz="8" w:space="0" w:color="auto"/>
              <w:bottom w:val="nil"/>
              <w:right w:val="nil"/>
            </w:tcBorders>
            <w:shd w:val="clear" w:color="auto" w:fill="auto"/>
            <w:noWrap/>
            <w:vAlign w:val="center"/>
            <w:hideMark/>
          </w:tcPr>
          <w:p w14:paraId="2E6A4A54" w14:textId="77777777" w:rsidR="00D450B7" w:rsidRPr="00D450B7" w:rsidRDefault="00D450B7" w:rsidP="00D450B7">
            <w:pPr>
              <w:spacing w:after="0" w:line="240" w:lineRule="auto"/>
              <w:jc w:val="center"/>
              <w:rPr>
                <w:rFonts w:ascii="Arial" w:eastAsia="Times New Roman" w:hAnsi="Arial" w:cs="Arial"/>
                <w:b/>
                <w:bCs/>
                <w:sz w:val="24"/>
                <w:szCs w:val="24"/>
                <w:lang w:eastAsia="it-IT"/>
              </w:rPr>
            </w:pPr>
            <w:r w:rsidRPr="00D450B7">
              <w:rPr>
                <w:rFonts w:ascii="Arial" w:eastAsia="Times New Roman" w:hAnsi="Arial" w:cs="Arial"/>
                <w:b/>
                <w:bCs/>
                <w:sz w:val="24"/>
                <w:szCs w:val="24"/>
                <w:lang w:eastAsia="it-IT"/>
              </w:rPr>
              <w:t> </w:t>
            </w:r>
          </w:p>
        </w:tc>
        <w:tc>
          <w:tcPr>
            <w:tcW w:w="4264" w:type="dxa"/>
            <w:gridSpan w:val="2"/>
            <w:tcBorders>
              <w:top w:val="nil"/>
              <w:left w:val="nil"/>
              <w:bottom w:val="nil"/>
              <w:right w:val="nil"/>
            </w:tcBorders>
            <w:shd w:val="clear" w:color="auto" w:fill="auto"/>
            <w:noWrap/>
            <w:vAlign w:val="center"/>
            <w:hideMark/>
          </w:tcPr>
          <w:p w14:paraId="3EB23A14" w14:textId="77777777" w:rsidR="00D450B7" w:rsidRPr="00D450B7" w:rsidRDefault="00D450B7" w:rsidP="00D450B7">
            <w:pPr>
              <w:spacing w:after="0" w:line="240" w:lineRule="auto"/>
              <w:jc w:val="center"/>
              <w:rPr>
                <w:rFonts w:ascii="Arial" w:eastAsia="Times New Roman" w:hAnsi="Arial" w:cs="Arial"/>
                <w:b/>
                <w:bCs/>
                <w:sz w:val="24"/>
                <w:szCs w:val="24"/>
                <w:lang w:eastAsia="it-IT"/>
              </w:rPr>
            </w:pPr>
            <w:r w:rsidRPr="00D450B7">
              <w:rPr>
                <w:rFonts w:ascii="Arial" w:eastAsia="Times New Roman" w:hAnsi="Arial" w:cs="Arial"/>
                <w:b/>
                <w:bCs/>
                <w:sz w:val="24"/>
                <w:szCs w:val="24"/>
                <w:lang w:eastAsia="it-IT"/>
              </w:rPr>
              <w:t>1)</w:t>
            </w:r>
          </w:p>
        </w:tc>
        <w:tc>
          <w:tcPr>
            <w:tcW w:w="3542" w:type="dxa"/>
            <w:gridSpan w:val="2"/>
            <w:tcBorders>
              <w:top w:val="nil"/>
              <w:left w:val="nil"/>
              <w:bottom w:val="nil"/>
              <w:right w:val="single" w:sz="4" w:space="0" w:color="auto"/>
            </w:tcBorders>
            <w:shd w:val="clear" w:color="auto" w:fill="auto"/>
            <w:noWrap/>
            <w:vAlign w:val="center"/>
            <w:hideMark/>
          </w:tcPr>
          <w:p w14:paraId="566AE8A2" w14:textId="77777777" w:rsidR="00D450B7" w:rsidRPr="00D450B7" w:rsidRDefault="00D450B7" w:rsidP="00D450B7">
            <w:pPr>
              <w:spacing w:after="0" w:line="240" w:lineRule="auto"/>
              <w:rPr>
                <w:rFonts w:ascii="Arial" w:eastAsia="Times New Roman" w:hAnsi="Arial" w:cs="Arial"/>
                <w:b/>
                <w:bCs/>
                <w:sz w:val="24"/>
                <w:szCs w:val="24"/>
                <w:lang w:eastAsia="it-IT"/>
              </w:rPr>
            </w:pPr>
            <w:r w:rsidRPr="00D450B7">
              <w:rPr>
                <w:rFonts w:ascii="Arial" w:eastAsia="Times New Roman" w:hAnsi="Arial" w:cs="Arial"/>
                <w:b/>
                <w:bCs/>
                <w:sz w:val="24"/>
                <w:szCs w:val="24"/>
                <w:lang w:eastAsia="it-IT"/>
              </w:rPr>
              <w:t xml:space="preserve">Interessi attivi e altri proventi finanziari </w:t>
            </w:r>
          </w:p>
        </w:tc>
        <w:tc>
          <w:tcPr>
            <w:tcW w:w="146" w:type="dxa"/>
            <w:gridSpan w:val="2"/>
            <w:vAlign w:val="center"/>
            <w:hideMark/>
          </w:tcPr>
          <w:p w14:paraId="5E6B60BF" w14:textId="77777777" w:rsidR="00D450B7" w:rsidRPr="00D450B7" w:rsidRDefault="00D450B7" w:rsidP="00D450B7">
            <w:pPr>
              <w:spacing w:after="0" w:line="240" w:lineRule="auto"/>
              <w:rPr>
                <w:rFonts w:ascii="Arial" w:eastAsia="Times New Roman" w:hAnsi="Arial" w:cs="Arial"/>
                <w:sz w:val="24"/>
                <w:szCs w:val="24"/>
                <w:lang w:eastAsia="it-IT"/>
              </w:rPr>
            </w:pPr>
          </w:p>
        </w:tc>
      </w:tr>
      <w:tr w:rsidR="00D450B7" w:rsidRPr="00D450B7" w14:paraId="22BD8129" w14:textId="77777777" w:rsidTr="00200A2F">
        <w:trPr>
          <w:gridBefore w:val="1"/>
          <w:wBefore w:w="80" w:type="dxa"/>
          <w:trHeight w:val="264"/>
        </w:trPr>
        <w:tc>
          <w:tcPr>
            <w:tcW w:w="2117" w:type="dxa"/>
            <w:tcBorders>
              <w:top w:val="nil"/>
              <w:left w:val="single" w:sz="8" w:space="0" w:color="auto"/>
              <w:bottom w:val="nil"/>
              <w:right w:val="nil"/>
            </w:tcBorders>
            <w:shd w:val="clear" w:color="auto" w:fill="auto"/>
            <w:noWrap/>
            <w:vAlign w:val="center"/>
            <w:hideMark/>
          </w:tcPr>
          <w:p w14:paraId="2C5B9470" w14:textId="77777777" w:rsidR="00D450B7" w:rsidRPr="00D450B7" w:rsidRDefault="00D450B7" w:rsidP="00D450B7">
            <w:pPr>
              <w:spacing w:after="0" w:line="240" w:lineRule="auto"/>
              <w:jc w:val="center"/>
              <w:rPr>
                <w:rFonts w:ascii="Arial" w:eastAsia="Times New Roman" w:hAnsi="Arial" w:cs="Arial"/>
                <w:b/>
                <w:bCs/>
                <w:sz w:val="24"/>
                <w:szCs w:val="24"/>
                <w:lang w:eastAsia="it-IT"/>
              </w:rPr>
            </w:pPr>
            <w:r w:rsidRPr="00D450B7">
              <w:rPr>
                <w:rFonts w:ascii="Arial" w:eastAsia="Times New Roman" w:hAnsi="Arial" w:cs="Arial"/>
                <w:b/>
                <w:bCs/>
                <w:sz w:val="24"/>
                <w:szCs w:val="24"/>
                <w:lang w:eastAsia="it-IT"/>
              </w:rPr>
              <w:t> </w:t>
            </w:r>
          </w:p>
        </w:tc>
        <w:tc>
          <w:tcPr>
            <w:tcW w:w="4264" w:type="dxa"/>
            <w:gridSpan w:val="2"/>
            <w:tcBorders>
              <w:top w:val="nil"/>
              <w:left w:val="nil"/>
              <w:bottom w:val="nil"/>
              <w:right w:val="nil"/>
            </w:tcBorders>
            <w:shd w:val="clear" w:color="auto" w:fill="auto"/>
            <w:noWrap/>
            <w:vAlign w:val="center"/>
            <w:hideMark/>
          </w:tcPr>
          <w:p w14:paraId="505A5990" w14:textId="77777777" w:rsidR="00D450B7" w:rsidRPr="00D450B7" w:rsidRDefault="00D450B7" w:rsidP="00D450B7">
            <w:pPr>
              <w:spacing w:after="0" w:line="240" w:lineRule="auto"/>
              <w:jc w:val="center"/>
              <w:rPr>
                <w:rFonts w:ascii="Arial" w:eastAsia="Times New Roman" w:hAnsi="Arial" w:cs="Arial"/>
                <w:b/>
                <w:bCs/>
                <w:sz w:val="24"/>
                <w:szCs w:val="24"/>
                <w:lang w:eastAsia="it-IT"/>
              </w:rPr>
            </w:pPr>
            <w:r w:rsidRPr="00D450B7">
              <w:rPr>
                <w:rFonts w:ascii="Arial" w:eastAsia="Times New Roman" w:hAnsi="Arial" w:cs="Arial"/>
                <w:b/>
                <w:bCs/>
                <w:sz w:val="24"/>
                <w:szCs w:val="24"/>
                <w:lang w:eastAsia="it-IT"/>
              </w:rPr>
              <w:t>2)</w:t>
            </w:r>
          </w:p>
        </w:tc>
        <w:tc>
          <w:tcPr>
            <w:tcW w:w="3542" w:type="dxa"/>
            <w:gridSpan w:val="2"/>
            <w:tcBorders>
              <w:top w:val="nil"/>
              <w:left w:val="nil"/>
              <w:bottom w:val="nil"/>
              <w:right w:val="single" w:sz="4" w:space="0" w:color="auto"/>
            </w:tcBorders>
            <w:shd w:val="clear" w:color="auto" w:fill="auto"/>
            <w:noWrap/>
            <w:vAlign w:val="center"/>
            <w:hideMark/>
          </w:tcPr>
          <w:p w14:paraId="352AD117" w14:textId="77777777" w:rsidR="00D450B7" w:rsidRPr="00D450B7" w:rsidRDefault="00D450B7" w:rsidP="00D450B7">
            <w:pPr>
              <w:spacing w:after="0" w:line="240" w:lineRule="auto"/>
              <w:rPr>
                <w:rFonts w:ascii="Arial" w:eastAsia="Times New Roman" w:hAnsi="Arial" w:cs="Arial"/>
                <w:b/>
                <w:bCs/>
                <w:sz w:val="24"/>
                <w:szCs w:val="24"/>
                <w:lang w:eastAsia="it-IT"/>
              </w:rPr>
            </w:pPr>
            <w:r w:rsidRPr="00D450B7">
              <w:rPr>
                <w:rFonts w:ascii="Arial" w:eastAsia="Times New Roman" w:hAnsi="Arial" w:cs="Arial"/>
                <w:b/>
                <w:bCs/>
                <w:sz w:val="24"/>
                <w:szCs w:val="24"/>
                <w:lang w:eastAsia="it-IT"/>
              </w:rPr>
              <w:t xml:space="preserve">Interessi passivi e altri oneri finanziari </w:t>
            </w:r>
          </w:p>
        </w:tc>
        <w:tc>
          <w:tcPr>
            <w:tcW w:w="146" w:type="dxa"/>
            <w:gridSpan w:val="2"/>
            <w:vAlign w:val="center"/>
            <w:hideMark/>
          </w:tcPr>
          <w:p w14:paraId="46A428C9" w14:textId="77777777" w:rsidR="00D450B7" w:rsidRPr="00D450B7" w:rsidRDefault="00D450B7" w:rsidP="00D450B7">
            <w:pPr>
              <w:spacing w:after="0" w:line="240" w:lineRule="auto"/>
              <w:rPr>
                <w:rFonts w:ascii="Arial" w:eastAsia="Times New Roman" w:hAnsi="Arial" w:cs="Arial"/>
                <w:sz w:val="24"/>
                <w:szCs w:val="24"/>
                <w:lang w:eastAsia="it-IT"/>
              </w:rPr>
            </w:pPr>
          </w:p>
        </w:tc>
      </w:tr>
      <w:tr w:rsidR="00D450B7" w:rsidRPr="00D450B7" w14:paraId="2311E0B6" w14:textId="77777777" w:rsidTr="00200A2F">
        <w:trPr>
          <w:gridBefore w:val="1"/>
          <w:wBefore w:w="80" w:type="dxa"/>
          <w:trHeight w:val="264"/>
        </w:trPr>
        <w:tc>
          <w:tcPr>
            <w:tcW w:w="9923" w:type="dxa"/>
            <w:gridSpan w:val="5"/>
            <w:tcBorders>
              <w:top w:val="single" w:sz="4" w:space="0" w:color="auto"/>
              <w:left w:val="single" w:sz="8" w:space="0" w:color="auto"/>
              <w:bottom w:val="single" w:sz="4" w:space="0" w:color="auto"/>
              <w:right w:val="single" w:sz="4" w:space="0" w:color="auto"/>
            </w:tcBorders>
            <w:shd w:val="clear" w:color="000000" w:fill="FFFF00"/>
            <w:noWrap/>
            <w:vAlign w:val="center"/>
            <w:hideMark/>
          </w:tcPr>
          <w:p w14:paraId="5B10C913" w14:textId="77777777" w:rsidR="00D450B7" w:rsidRPr="00D450B7" w:rsidRDefault="00D450B7" w:rsidP="00D450B7">
            <w:pPr>
              <w:spacing w:after="0" w:line="240" w:lineRule="auto"/>
              <w:rPr>
                <w:rFonts w:ascii="Arial" w:eastAsia="Times New Roman" w:hAnsi="Arial" w:cs="Arial"/>
                <w:b/>
                <w:bCs/>
                <w:sz w:val="24"/>
                <w:szCs w:val="24"/>
                <w:lang w:eastAsia="it-IT"/>
              </w:rPr>
            </w:pPr>
            <w:r w:rsidRPr="00D450B7">
              <w:rPr>
                <w:rFonts w:ascii="Arial" w:eastAsia="Times New Roman" w:hAnsi="Arial" w:cs="Arial"/>
                <w:b/>
                <w:bCs/>
                <w:sz w:val="24"/>
                <w:szCs w:val="24"/>
                <w:lang w:eastAsia="it-IT"/>
              </w:rPr>
              <w:t>TOTALE C)</w:t>
            </w:r>
          </w:p>
        </w:tc>
        <w:tc>
          <w:tcPr>
            <w:tcW w:w="146" w:type="dxa"/>
            <w:gridSpan w:val="2"/>
            <w:vAlign w:val="center"/>
            <w:hideMark/>
          </w:tcPr>
          <w:p w14:paraId="2DFECD2C" w14:textId="77777777" w:rsidR="00D450B7" w:rsidRPr="00D450B7" w:rsidRDefault="00D450B7" w:rsidP="00D450B7">
            <w:pPr>
              <w:spacing w:after="0" w:line="240" w:lineRule="auto"/>
              <w:rPr>
                <w:rFonts w:ascii="Arial" w:eastAsia="Times New Roman" w:hAnsi="Arial" w:cs="Arial"/>
                <w:sz w:val="24"/>
                <w:szCs w:val="24"/>
                <w:lang w:eastAsia="it-IT"/>
              </w:rPr>
            </w:pPr>
          </w:p>
        </w:tc>
      </w:tr>
      <w:tr w:rsidR="00D450B7" w:rsidRPr="00D450B7" w14:paraId="5A6ED9C1" w14:textId="77777777" w:rsidTr="00200A2F">
        <w:trPr>
          <w:gridBefore w:val="1"/>
          <w:wBefore w:w="80" w:type="dxa"/>
          <w:trHeight w:val="264"/>
        </w:trPr>
        <w:tc>
          <w:tcPr>
            <w:tcW w:w="2117" w:type="dxa"/>
            <w:tcBorders>
              <w:top w:val="nil"/>
              <w:left w:val="single" w:sz="8" w:space="0" w:color="auto"/>
              <w:bottom w:val="nil"/>
              <w:right w:val="nil"/>
            </w:tcBorders>
            <w:shd w:val="clear" w:color="auto" w:fill="auto"/>
            <w:noWrap/>
            <w:vAlign w:val="center"/>
            <w:hideMark/>
          </w:tcPr>
          <w:p w14:paraId="7FE663C8" w14:textId="77777777" w:rsidR="00D450B7" w:rsidRPr="00D450B7" w:rsidRDefault="00D450B7" w:rsidP="00D450B7">
            <w:pPr>
              <w:spacing w:after="0" w:line="240" w:lineRule="auto"/>
              <w:jc w:val="center"/>
              <w:rPr>
                <w:rFonts w:ascii="Arial" w:eastAsia="Times New Roman" w:hAnsi="Arial" w:cs="Arial"/>
                <w:b/>
                <w:bCs/>
                <w:sz w:val="24"/>
                <w:szCs w:val="24"/>
                <w:lang w:eastAsia="it-IT"/>
              </w:rPr>
            </w:pPr>
            <w:r w:rsidRPr="00D450B7">
              <w:rPr>
                <w:rFonts w:ascii="Arial" w:eastAsia="Times New Roman" w:hAnsi="Arial" w:cs="Arial"/>
                <w:b/>
                <w:bCs/>
                <w:sz w:val="24"/>
                <w:szCs w:val="24"/>
                <w:lang w:eastAsia="it-IT"/>
              </w:rPr>
              <w:t> </w:t>
            </w:r>
          </w:p>
        </w:tc>
        <w:tc>
          <w:tcPr>
            <w:tcW w:w="4264" w:type="dxa"/>
            <w:gridSpan w:val="2"/>
            <w:tcBorders>
              <w:top w:val="nil"/>
              <w:left w:val="nil"/>
              <w:bottom w:val="nil"/>
              <w:right w:val="nil"/>
            </w:tcBorders>
            <w:shd w:val="clear" w:color="auto" w:fill="auto"/>
            <w:noWrap/>
            <w:vAlign w:val="center"/>
            <w:hideMark/>
          </w:tcPr>
          <w:p w14:paraId="448EDC4D" w14:textId="77777777" w:rsidR="00D450B7" w:rsidRPr="00D450B7" w:rsidRDefault="00D450B7" w:rsidP="00D450B7">
            <w:pPr>
              <w:spacing w:after="0" w:line="240" w:lineRule="auto"/>
              <w:jc w:val="center"/>
              <w:rPr>
                <w:rFonts w:ascii="Arial" w:eastAsia="Times New Roman" w:hAnsi="Arial" w:cs="Arial"/>
                <w:b/>
                <w:bCs/>
                <w:sz w:val="24"/>
                <w:szCs w:val="24"/>
                <w:lang w:eastAsia="it-IT"/>
              </w:rPr>
            </w:pPr>
          </w:p>
        </w:tc>
        <w:tc>
          <w:tcPr>
            <w:tcW w:w="3542" w:type="dxa"/>
            <w:gridSpan w:val="2"/>
            <w:tcBorders>
              <w:top w:val="nil"/>
              <w:left w:val="nil"/>
              <w:bottom w:val="nil"/>
              <w:right w:val="single" w:sz="4" w:space="0" w:color="auto"/>
            </w:tcBorders>
            <w:shd w:val="clear" w:color="auto" w:fill="auto"/>
            <w:noWrap/>
            <w:vAlign w:val="center"/>
            <w:hideMark/>
          </w:tcPr>
          <w:p w14:paraId="37A65E80" w14:textId="77777777" w:rsidR="00D450B7" w:rsidRPr="00D450B7" w:rsidRDefault="00D450B7" w:rsidP="00D450B7">
            <w:pPr>
              <w:spacing w:after="0" w:line="240" w:lineRule="auto"/>
              <w:rPr>
                <w:rFonts w:ascii="Arial" w:eastAsia="Times New Roman" w:hAnsi="Arial" w:cs="Arial"/>
                <w:b/>
                <w:bCs/>
                <w:sz w:val="24"/>
                <w:szCs w:val="24"/>
                <w:lang w:eastAsia="it-IT"/>
              </w:rPr>
            </w:pPr>
            <w:r w:rsidRPr="00D450B7">
              <w:rPr>
                <w:rFonts w:ascii="Arial" w:eastAsia="Times New Roman" w:hAnsi="Arial" w:cs="Arial"/>
                <w:b/>
                <w:bCs/>
                <w:sz w:val="24"/>
                <w:szCs w:val="24"/>
                <w:lang w:eastAsia="it-IT"/>
              </w:rPr>
              <w:t> </w:t>
            </w:r>
          </w:p>
        </w:tc>
        <w:tc>
          <w:tcPr>
            <w:tcW w:w="146" w:type="dxa"/>
            <w:gridSpan w:val="2"/>
            <w:vAlign w:val="center"/>
            <w:hideMark/>
          </w:tcPr>
          <w:p w14:paraId="048416E4" w14:textId="77777777" w:rsidR="00D450B7" w:rsidRPr="00D450B7" w:rsidRDefault="00D450B7" w:rsidP="00D450B7">
            <w:pPr>
              <w:spacing w:after="0" w:line="240" w:lineRule="auto"/>
              <w:rPr>
                <w:rFonts w:ascii="Arial" w:eastAsia="Times New Roman" w:hAnsi="Arial" w:cs="Arial"/>
                <w:sz w:val="24"/>
                <w:szCs w:val="24"/>
                <w:lang w:eastAsia="it-IT"/>
              </w:rPr>
            </w:pPr>
          </w:p>
        </w:tc>
      </w:tr>
      <w:tr w:rsidR="00D450B7" w:rsidRPr="00D450B7" w14:paraId="6D3C0E23" w14:textId="77777777" w:rsidTr="00200A2F">
        <w:trPr>
          <w:gridBefore w:val="1"/>
          <w:wBefore w:w="80" w:type="dxa"/>
          <w:trHeight w:val="264"/>
        </w:trPr>
        <w:tc>
          <w:tcPr>
            <w:tcW w:w="2117" w:type="dxa"/>
            <w:tcBorders>
              <w:top w:val="nil"/>
              <w:left w:val="single" w:sz="8" w:space="0" w:color="auto"/>
              <w:bottom w:val="nil"/>
              <w:right w:val="nil"/>
            </w:tcBorders>
            <w:shd w:val="clear" w:color="auto" w:fill="auto"/>
            <w:noWrap/>
            <w:vAlign w:val="center"/>
            <w:hideMark/>
          </w:tcPr>
          <w:p w14:paraId="69A4B267" w14:textId="77777777" w:rsidR="00D450B7" w:rsidRPr="00D450B7" w:rsidRDefault="00D450B7" w:rsidP="00D450B7">
            <w:pPr>
              <w:spacing w:after="0" w:line="240" w:lineRule="auto"/>
              <w:jc w:val="center"/>
              <w:rPr>
                <w:rFonts w:ascii="Arial" w:eastAsia="Times New Roman" w:hAnsi="Arial" w:cs="Arial"/>
                <w:b/>
                <w:bCs/>
                <w:sz w:val="24"/>
                <w:szCs w:val="24"/>
                <w:lang w:eastAsia="it-IT"/>
              </w:rPr>
            </w:pPr>
            <w:r w:rsidRPr="00D450B7">
              <w:rPr>
                <w:rFonts w:ascii="Arial" w:eastAsia="Times New Roman" w:hAnsi="Arial" w:cs="Arial"/>
                <w:b/>
                <w:bCs/>
                <w:sz w:val="24"/>
                <w:szCs w:val="24"/>
                <w:lang w:eastAsia="it-IT"/>
              </w:rPr>
              <w:t>D)</w:t>
            </w:r>
          </w:p>
        </w:tc>
        <w:tc>
          <w:tcPr>
            <w:tcW w:w="4264" w:type="dxa"/>
            <w:gridSpan w:val="2"/>
            <w:tcBorders>
              <w:top w:val="nil"/>
              <w:left w:val="nil"/>
              <w:bottom w:val="nil"/>
              <w:right w:val="single" w:sz="4" w:space="0" w:color="auto"/>
            </w:tcBorders>
            <w:shd w:val="clear" w:color="auto" w:fill="auto"/>
            <w:noWrap/>
            <w:vAlign w:val="center"/>
            <w:hideMark/>
          </w:tcPr>
          <w:p w14:paraId="6E5D0BD5" w14:textId="77777777" w:rsidR="00D450B7" w:rsidRPr="00D450B7" w:rsidRDefault="00D450B7" w:rsidP="00D450B7">
            <w:pPr>
              <w:spacing w:after="0" w:line="240" w:lineRule="auto"/>
              <w:rPr>
                <w:rFonts w:ascii="Arial" w:eastAsia="Times New Roman" w:hAnsi="Arial" w:cs="Arial"/>
                <w:b/>
                <w:bCs/>
                <w:sz w:val="24"/>
                <w:szCs w:val="24"/>
                <w:lang w:eastAsia="it-IT"/>
              </w:rPr>
            </w:pPr>
            <w:r w:rsidRPr="00D450B7">
              <w:rPr>
                <w:rFonts w:ascii="Arial" w:eastAsia="Times New Roman" w:hAnsi="Arial" w:cs="Arial"/>
                <w:b/>
                <w:bCs/>
                <w:sz w:val="24"/>
                <w:szCs w:val="24"/>
                <w:lang w:eastAsia="it-IT"/>
              </w:rPr>
              <w:t>RETTIFICHE DI VALORE DI ATTIVITA' FINANZIARIE</w:t>
            </w:r>
          </w:p>
        </w:tc>
        <w:tc>
          <w:tcPr>
            <w:tcW w:w="3542" w:type="dxa"/>
            <w:gridSpan w:val="2"/>
            <w:tcBorders>
              <w:top w:val="nil"/>
              <w:left w:val="nil"/>
              <w:bottom w:val="nil"/>
              <w:right w:val="single" w:sz="4" w:space="0" w:color="auto"/>
            </w:tcBorders>
            <w:shd w:val="clear" w:color="auto" w:fill="auto"/>
            <w:noWrap/>
            <w:vAlign w:val="center"/>
            <w:hideMark/>
          </w:tcPr>
          <w:p w14:paraId="029BD23C" w14:textId="77777777" w:rsidR="00D450B7" w:rsidRPr="00D450B7" w:rsidRDefault="00D450B7" w:rsidP="00D450B7">
            <w:pPr>
              <w:spacing w:after="0" w:line="240" w:lineRule="auto"/>
              <w:rPr>
                <w:rFonts w:ascii="Arial" w:eastAsia="Times New Roman" w:hAnsi="Arial" w:cs="Arial"/>
                <w:b/>
                <w:bCs/>
                <w:sz w:val="24"/>
                <w:szCs w:val="24"/>
                <w:lang w:eastAsia="it-IT"/>
              </w:rPr>
            </w:pPr>
            <w:r w:rsidRPr="00D450B7">
              <w:rPr>
                <w:rFonts w:ascii="Arial" w:eastAsia="Times New Roman" w:hAnsi="Arial" w:cs="Arial"/>
                <w:b/>
                <w:bCs/>
                <w:sz w:val="24"/>
                <w:szCs w:val="24"/>
                <w:lang w:eastAsia="it-IT"/>
              </w:rPr>
              <w:t> </w:t>
            </w:r>
          </w:p>
        </w:tc>
        <w:tc>
          <w:tcPr>
            <w:tcW w:w="146" w:type="dxa"/>
            <w:gridSpan w:val="2"/>
            <w:vAlign w:val="center"/>
            <w:hideMark/>
          </w:tcPr>
          <w:p w14:paraId="2EDCF1FC" w14:textId="77777777" w:rsidR="00D450B7" w:rsidRPr="00D450B7" w:rsidRDefault="00D450B7" w:rsidP="00D450B7">
            <w:pPr>
              <w:spacing w:after="0" w:line="240" w:lineRule="auto"/>
              <w:rPr>
                <w:rFonts w:ascii="Arial" w:eastAsia="Times New Roman" w:hAnsi="Arial" w:cs="Arial"/>
                <w:sz w:val="24"/>
                <w:szCs w:val="24"/>
                <w:lang w:eastAsia="it-IT"/>
              </w:rPr>
            </w:pPr>
          </w:p>
        </w:tc>
      </w:tr>
      <w:tr w:rsidR="00D450B7" w:rsidRPr="00D450B7" w14:paraId="73C3A548" w14:textId="77777777" w:rsidTr="00200A2F">
        <w:trPr>
          <w:gridBefore w:val="1"/>
          <w:wBefore w:w="80" w:type="dxa"/>
          <w:trHeight w:val="264"/>
        </w:trPr>
        <w:tc>
          <w:tcPr>
            <w:tcW w:w="2117" w:type="dxa"/>
            <w:tcBorders>
              <w:top w:val="nil"/>
              <w:left w:val="single" w:sz="8" w:space="0" w:color="auto"/>
              <w:bottom w:val="nil"/>
              <w:right w:val="nil"/>
            </w:tcBorders>
            <w:shd w:val="clear" w:color="auto" w:fill="auto"/>
            <w:noWrap/>
            <w:vAlign w:val="center"/>
            <w:hideMark/>
          </w:tcPr>
          <w:p w14:paraId="33F75166" w14:textId="77777777" w:rsidR="00D450B7" w:rsidRPr="00D450B7" w:rsidRDefault="00D450B7" w:rsidP="00D450B7">
            <w:pPr>
              <w:spacing w:after="0" w:line="240" w:lineRule="auto"/>
              <w:jc w:val="center"/>
              <w:rPr>
                <w:rFonts w:ascii="Arial" w:eastAsia="Times New Roman" w:hAnsi="Arial" w:cs="Arial"/>
                <w:b/>
                <w:bCs/>
                <w:sz w:val="24"/>
                <w:szCs w:val="24"/>
                <w:lang w:eastAsia="it-IT"/>
              </w:rPr>
            </w:pPr>
            <w:r w:rsidRPr="00D450B7">
              <w:rPr>
                <w:rFonts w:ascii="Arial" w:eastAsia="Times New Roman" w:hAnsi="Arial" w:cs="Arial"/>
                <w:b/>
                <w:bCs/>
                <w:sz w:val="24"/>
                <w:szCs w:val="24"/>
                <w:lang w:eastAsia="it-IT"/>
              </w:rPr>
              <w:t> </w:t>
            </w:r>
          </w:p>
        </w:tc>
        <w:tc>
          <w:tcPr>
            <w:tcW w:w="4264" w:type="dxa"/>
            <w:gridSpan w:val="2"/>
            <w:tcBorders>
              <w:top w:val="nil"/>
              <w:left w:val="nil"/>
              <w:bottom w:val="nil"/>
              <w:right w:val="nil"/>
            </w:tcBorders>
            <w:shd w:val="clear" w:color="auto" w:fill="auto"/>
            <w:noWrap/>
            <w:vAlign w:val="center"/>
            <w:hideMark/>
          </w:tcPr>
          <w:p w14:paraId="31FA731F" w14:textId="77777777" w:rsidR="00D450B7" w:rsidRPr="00D450B7" w:rsidRDefault="00D450B7" w:rsidP="00D450B7">
            <w:pPr>
              <w:spacing w:after="0" w:line="240" w:lineRule="auto"/>
              <w:jc w:val="center"/>
              <w:rPr>
                <w:rFonts w:ascii="Arial" w:eastAsia="Times New Roman" w:hAnsi="Arial" w:cs="Arial"/>
                <w:b/>
                <w:bCs/>
                <w:sz w:val="24"/>
                <w:szCs w:val="24"/>
                <w:lang w:eastAsia="it-IT"/>
              </w:rPr>
            </w:pPr>
            <w:r w:rsidRPr="00D450B7">
              <w:rPr>
                <w:rFonts w:ascii="Arial" w:eastAsia="Times New Roman" w:hAnsi="Arial" w:cs="Arial"/>
                <w:b/>
                <w:bCs/>
                <w:sz w:val="24"/>
                <w:szCs w:val="24"/>
                <w:lang w:eastAsia="it-IT"/>
              </w:rPr>
              <w:t>1)</w:t>
            </w:r>
          </w:p>
        </w:tc>
        <w:tc>
          <w:tcPr>
            <w:tcW w:w="3542" w:type="dxa"/>
            <w:gridSpan w:val="2"/>
            <w:tcBorders>
              <w:top w:val="nil"/>
              <w:left w:val="nil"/>
              <w:bottom w:val="nil"/>
              <w:right w:val="single" w:sz="4" w:space="0" w:color="auto"/>
            </w:tcBorders>
            <w:shd w:val="clear" w:color="auto" w:fill="auto"/>
            <w:noWrap/>
            <w:vAlign w:val="center"/>
            <w:hideMark/>
          </w:tcPr>
          <w:p w14:paraId="701F4786" w14:textId="77777777" w:rsidR="00D450B7" w:rsidRPr="00D450B7" w:rsidRDefault="00D450B7" w:rsidP="00D450B7">
            <w:pPr>
              <w:spacing w:after="0" w:line="240" w:lineRule="auto"/>
              <w:rPr>
                <w:rFonts w:ascii="Arial" w:eastAsia="Times New Roman" w:hAnsi="Arial" w:cs="Arial"/>
                <w:b/>
                <w:bCs/>
                <w:sz w:val="24"/>
                <w:szCs w:val="24"/>
                <w:lang w:eastAsia="it-IT"/>
              </w:rPr>
            </w:pPr>
            <w:r w:rsidRPr="00D450B7">
              <w:rPr>
                <w:rFonts w:ascii="Arial" w:eastAsia="Times New Roman" w:hAnsi="Arial" w:cs="Arial"/>
                <w:b/>
                <w:bCs/>
                <w:sz w:val="24"/>
                <w:szCs w:val="24"/>
                <w:lang w:eastAsia="it-IT"/>
              </w:rPr>
              <w:t>Rivalutazioni</w:t>
            </w:r>
          </w:p>
        </w:tc>
        <w:tc>
          <w:tcPr>
            <w:tcW w:w="146" w:type="dxa"/>
            <w:gridSpan w:val="2"/>
            <w:vAlign w:val="center"/>
            <w:hideMark/>
          </w:tcPr>
          <w:p w14:paraId="7B07C2A8" w14:textId="77777777" w:rsidR="00D450B7" w:rsidRPr="00D450B7" w:rsidRDefault="00D450B7" w:rsidP="00D450B7">
            <w:pPr>
              <w:spacing w:after="0" w:line="240" w:lineRule="auto"/>
              <w:rPr>
                <w:rFonts w:ascii="Arial" w:eastAsia="Times New Roman" w:hAnsi="Arial" w:cs="Arial"/>
                <w:sz w:val="24"/>
                <w:szCs w:val="24"/>
                <w:lang w:eastAsia="it-IT"/>
              </w:rPr>
            </w:pPr>
          </w:p>
        </w:tc>
      </w:tr>
      <w:tr w:rsidR="00D450B7" w:rsidRPr="00D450B7" w14:paraId="4EA0338E" w14:textId="77777777" w:rsidTr="00200A2F">
        <w:trPr>
          <w:gridBefore w:val="1"/>
          <w:wBefore w:w="80" w:type="dxa"/>
          <w:trHeight w:val="264"/>
        </w:trPr>
        <w:tc>
          <w:tcPr>
            <w:tcW w:w="2117" w:type="dxa"/>
            <w:tcBorders>
              <w:top w:val="nil"/>
              <w:left w:val="single" w:sz="8" w:space="0" w:color="auto"/>
              <w:bottom w:val="nil"/>
              <w:right w:val="nil"/>
            </w:tcBorders>
            <w:shd w:val="clear" w:color="auto" w:fill="auto"/>
            <w:noWrap/>
            <w:vAlign w:val="center"/>
            <w:hideMark/>
          </w:tcPr>
          <w:p w14:paraId="33A8BDE8" w14:textId="77777777" w:rsidR="00D450B7" w:rsidRPr="00D450B7" w:rsidRDefault="00D450B7" w:rsidP="00D450B7">
            <w:pPr>
              <w:spacing w:after="0" w:line="240" w:lineRule="auto"/>
              <w:jc w:val="center"/>
              <w:rPr>
                <w:rFonts w:ascii="Arial" w:eastAsia="Times New Roman" w:hAnsi="Arial" w:cs="Arial"/>
                <w:b/>
                <w:bCs/>
                <w:sz w:val="24"/>
                <w:szCs w:val="24"/>
                <w:lang w:eastAsia="it-IT"/>
              </w:rPr>
            </w:pPr>
            <w:r w:rsidRPr="00D450B7">
              <w:rPr>
                <w:rFonts w:ascii="Arial" w:eastAsia="Times New Roman" w:hAnsi="Arial" w:cs="Arial"/>
                <w:b/>
                <w:bCs/>
                <w:sz w:val="24"/>
                <w:szCs w:val="24"/>
                <w:lang w:eastAsia="it-IT"/>
              </w:rPr>
              <w:t> </w:t>
            </w:r>
          </w:p>
        </w:tc>
        <w:tc>
          <w:tcPr>
            <w:tcW w:w="4264" w:type="dxa"/>
            <w:gridSpan w:val="2"/>
            <w:tcBorders>
              <w:top w:val="nil"/>
              <w:left w:val="nil"/>
              <w:bottom w:val="nil"/>
              <w:right w:val="nil"/>
            </w:tcBorders>
            <w:shd w:val="clear" w:color="auto" w:fill="auto"/>
            <w:noWrap/>
            <w:vAlign w:val="center"/>
            <w:hideMark/>
          </w:tcPr>
          <w:p w14:paraId="6B8A45C5" w14:textId="77777777" w:rsidR="00D450B7" w:rsidRPr="00D450B7" w:rsidRDefault="00D450B7" w:rsidP="00D450B7">
            <w:pPr>
              <w:spacing w:after="0" w:line="240" w:lineRule="auto"/>
              <w:jc w:val="center"/>
              <w:rPr>
                <w:rFonts w:ascii="Arial" w:eastAsia="Times New Roman" w:hAnsi="Arial" w:cs="Arial"/>
                <w:b/>
                <w:bCs/>
                <w:sz w:val="24"/>
                <w:szCs w:val="24"/>
                <w:lang w:eastAsia="it-IT"/>
              </w:rPr>
            </w:pPr>
            <w:r w:rsidRPr="00D450B7">
              <w:rPr>
                <w:rFonts w:ascii="Arial" w:eastAsia="Times New Roman" w:hAnsi="Arial" w:cs="Arial"/>
                <w:b/>
                <w:bCs/>
                <w:sz w:val="24"/>
                <w:szCs w:val="24"/>
                <w:lang w:eastAsia="it-IT"/>
              </w:rPr>
              <w:t>2)</w:t>
            </w:r>
          </w:p>
        </w:tc>
        <w:tc>
          <w:tcPr>
            <w:tcW w:w="3542" w:type="dxa"/>
            <w:gridSpan w:val="2"/>
            <w:tcBorders>
              <w:top w:val="nil"/>
              <w:left w:val="nil"/>
              <w:bottom w:val="nil"/>
              <w:right w:val="single" w:sz="4" w:space="0" w:color="auto"/>
            </w:tcBorders>
            <w:shd w:val="clear" w:color="auto" w:fill="auto"/>
            <w:noWrap/>
            <w:vAlign w:val="center"/>
            <w:hideMark/>
          </w:tcPr>
          <w:p w14:paraId="32A38443" w14:textId="77777777" w:rsidR="00D450B7" w:rsidRPr="00D450B7" w:rsidRDefault="00D450B7" w:rsidP="00D450B7">
            <w:pPr>
              <w:spacing w:after="0" w:line="240" w:lineRule="auto"/>
              <w:rPr>
                <w:rFonts w:ascii="Arial" w:eastAsia="Times New Roman" w:hAnsi="Arial" w:cs="Arial"/>
                <w:b/>
                <w:bCs/>
                <w:sz w:val="24"/>
                <w:szCs w:val="24"/>
                <w:lang w:eastAsia="it-IT"/>
              </w:rPr>
            </w:pPr>
            <w:r w:rsidRPr="00D450B7">
              <w:rPr>
                <w:rFonts w:ascii="Arial" w:eastAsia="Times New Roman" w:hAnsi="Arial" w:cs="Arial"/>
                <w:b/>
                <w:bCs/>
                <w:sz w:val="24"/>
                <w:szCs w:val="24"/>
                <w:lang w:eastAsia="it-IT"/>
              </w:rPr>
              <w:t>Svalutazioni</w:t>
            </w:r>
          </w:p>
        </w:tc>
        <w:tc>
          <w:tcPr>
            <w:tcW w:w="146" w:type="dxa"/>
            <w:gridSpan w:val="2"/>
            <w:vAlign w:val="center"/>
            <w:hideMark/>
          </w:tcPr>
          <w:p w14:paraId="4615D52F" w14:textId="77777777" w:rsidR="00D450B7" w:rsidRPr="00D450B7" w:rsidRDefault="00D450B7" w:rsidP="00D450B7">
            <w:pPr>
              <w:spacing w:after="0" w:line="240" w:lineRule="auto"/>
              <w:rPr>
                <w:rFonts w:ascii="Arial" w:eastAsia="Times New Roman" w:hAnsi="Arial" w:cs="Arial"/>
                <w:sz w:val="24"/>
                <w:szCs w:val="24"/>
                <w:lang w:eastAsia="it-IT"/>
              </w:rPr>
            </w:pPr>
          </w:p>
        </w:tc>
      </w:tr>
      <w:tr w:rsidR="00D450B7" w:rsidRPr="00D450B7" w14:paraId="05C2A77F" w14:textId="77777777" w:rsidTr="00200A2F">
        <w:trPr>
          <w:gridBefore w:val="1"/>
          <w:wBefore w:w="80" w:type="dxa"/>
          <w:trHeight w:val="264"/>
        </w:trPr>
        <w:tc>
          <w:tcPr>
            <w:tcW w:w="9923" w:type="dxa"/>
            <w:gridSpan w:val="5"/>
            <w:tcBorders>
              <w:top w:val="single" w:sz="4" w:space="0" w:color="auto"/>
              <w:left w:val="single" w:sz="8" w:space="0" w:color="auto"/>
              <w:bottom w:val="single" w:sz="4" w:space="0" w:color="auto"/>
              <w:right w:val="single" w:sz="4" w:space="0" w:color="auto"/>
            </w:tcBorders>
            <w:shd w:val="clear" w:color="000000" w:fill="FFFF00"/>
            <w:noWrap/>
            <w:vAlign w:val="center"/>
            <w:hideMark/>
          </w:tcPr>
          <w:p w14:paraId="72E6B35D" w14:textId="77777777" w:rsidR="00D450B7" w:rsidRPr="00D450B7" w:rsidRDefault="00D450B7" w:rsidP="00D450B7">
            <w:pPr>
              <w:spacing w:after="0" w:line="240" w:lineRule="auto"/>
              <w:rPr>
                <w:rFonts w:ascii="Arial" w:eastAsia="Times New Roman" w:hAnsi="Arial" w:cs="Arial"/>
                <w:b/>
                <w:bCs/>
                <w:sz w:val="24"/>
                <w:szCs w:val="24"/>
                <w:lang w:eastAsia="it-IT"/>
              </w:rPr>
            </w:pPr>
            <w:r w:rsidRPr="00D450B7">
              <w:rPr>
                <w:rFonts w:ascii="Arial" w:eastAsia="Times New Roman" w:hAnsi="Arial" w:cs="Arial"/>
                <w:b/>
                <w:bCs/>
                <w:sz w:val="24"/>
                <w:szCs w:val="24"/>
                <w:lang w:eastAsia="it-IT"/>
              </w:rPr>
              <w:t>TOTALE D)</w:t>
            </w:r>
          </w:p>
        </w:tc>
        <w:tc>
          <w:tcPr>
            <w:tcW w:w="146" w:type="dxa"/>
            <w:gridSpan w:val="2"/>
            <w:vAlign w:val="center"/>
            <w:hideMark/>
          </w:tcPr>
          <w:p w14:paraId="177BDC64" w14:textId="77777777" w:rsidR="00D450B7" w:rsidRPr="00D450B7" w:rsidRDefault="00D450B7" w:rsidP="00D450B7">
            <w:pPr>
              <w:spacing w:after="0" w:line="240" w:lineRule="auto"/>
              <w:rPr>
                <w:rFonts w:ascii="Arial" w:eastAsia="Times New Roman" w:hAnsi="Arial" w:cs="Arial"/>
                <w:sz w:val="24"/>
                <w:szCs w:val="24"/>
                <w:lang w:eastAsia="it-IT"/>
              </w:rPr>
            </w:pPr>
          </w:p>
        </w:tc>
      </w:tr>
      <w:tr w:rsidR="00D450B7" w:rsidRPr="00D450B7" w14:paraId="6F464E7C" w14:textId="77777777" w:rsidTr="00200A2F">
        <w:trPr>
          <w:gridBefore w:val="1"/>
          <w:wBefore w:w="80" w:type="dxa"/>
          <w:trHeight w:val="264"/>
        </w:trPr>
        <w:tc>
          <w:tcPr>
            <w:tcW w:w="2117" w:type="dxa"/>
            <w:tcBorders>
              <w:top w:val="nil"/>
              <w:left w:val="single" w:sz="8" w:space="0" w:color="auto"/>
              <w:bottom w:val="nil"/>
              <w:right w:val="nil"/>
            </w:tcBorders>
            <w:shd w:val="clear" w:color="auto" w:fill="auto"/>
            <w:noWrap/>
            <w:vAlign w:val="center"/>
            <w:hideMark/>
          </w:tcPr>
          <w:p w14:paraId="17A06B56" w14:textId="77777777" w:rsidR="00D450B7" w:rsidRPr="00D450B7" w:rsidRDefault="00D450B7" w:rsidP="00D450B7">
            <w:pPr>
              <w:spacing w:after="0" w:line="240" w:lineRule="auto"/>
              <w:jc w:val="center"/>
              <w:rPr>
                <w:rFonts w:ascii="Arial" w:eastAsia="Times New Roman" w:hAnsi="Arial" w:cs="Arial"/>
                <w:b/>
                <w:bCs/>
                <w:sz w:val="24"/>
                <w:szCs w:val="24"/>
                <w:lang w:eastAsia="it-IT"/>
              </w:rPr>
            </w:pPr>
            <w:r w:rsidRPr="00D450B7">
              <w:rPr>
                <w:rFonts w:ascii="Arial" w:eastAsia="Times New Roman" w:hAnsi="Arial" w:cs="Arial"/>
                <w:b/>
                <w:bCs/>
                <w:sz w:val="24"/>
                <w:szCs w:val="24"/>
                <w:lang w:eastAsia="it-IT"/>
              </w:rPr>
              <w:t> </w:t>
            </w:r>
          </w:p>
        </w:tc>
        <w:tc>
          <w:tcPr>
            <w:tcW w:w="4264" w:type="dxa"/>
            <w:gridSpan w:val="2"/>
            <w:tcBorders>
              <w:top w:val="nil"/>
              <w:left w:val="nil"/>
              <w:bottom w:val="nil"/>
              <w:right w:val="nil"/>
            </w:tcBorders>
            <w:shd w:val="clear" w:color="auto" w:fill="auto"/>
            <w:noWrap/>
            <w:vAlign w:val="center"/>
            <w:hideMark/>
          </w:tcPr>
          <w:p w14:paraId="00427E90" w14:textId="77777777" w:rsidR="00D450B7" w:rsidRPr="00D450B7" w:rsidRDefault="00D450B7" w:rsidP="00D450B7">
            <w:pPr>
              <w:spacing w:after="0" w:line="240" w:lineRule="auto"/>
              <w:jc w:val="center"/>
              <w:rPr>
                <w:rFonts w:ascii="Arial" w:eastAsia="Times New Roman" w:hAnsi="Arial" w:cs="Arial"/>
                <w:b/>
                <w:bCs/>
                <w:sz w:val="24"/>
                <w:szCs w:val="24"/>
                <w:lang w:eastAsia="it-IT"/>
              </w:rPr>
            </w:pPr>
          </w:p>
        </w:tc>
        <w:tc>
          <w:tcPr>
            <w:tcW w:w="3542" w:type="dxa"/>
            <w:gridSpan w:val="2"/>
            <w:tcBorders>
              <w:top w:val="nil"/>
              <w:left w:val="nil"/>
              <w:bottom w:val="nil"/>
              <w:right w:val="single" w:sz="4" w:space="0" w:color="auto"/>
            </w:tcBorders>
            <w:shd w:val="clear" w:color="auto" w:fill="auto"/>
            <w:noWrap/>
            <w:vAlign w:val="center"/>
            <w:hideMark/>
          </w:tcPr>
          <w:p w14:paraId="11FE1642" w14:textId="77777777" w:rsidR="00D450B7" w:rsidRPr="00D450B7" w:rsidRDefault="00D450B7" w:rsidP="00D450B7">
            <w:pPr>
              <w:spacing w:after="0" w:line="240" w:lineRule="auto"/>
              <w:rPr>
                <w:rFonts w:ascii="Arial" w:eastAsia="Times New Roman" w:hAnsi="Arial" w:cs="Arial"/>
                <w:b/>
                <w:bCs/>
                <w:sz w:val="24"/>
                <w:szCs w:val="24"/>
                <w:lang w:eastAsia="it-IT"/>
              </w:rPr>
            </w:pPr>
            <w:r w:rsidRPr="00D450B7">
              <w:rPr>
                <w:rFonts w:ascii="Arial" w:eastAsia="Times New Roman" w:hAnsi="Arial" w:cs="Arial"/>
                <w:b/>
                <w:bCs/>
                <w:sz w:val="24"/>
                <w:szCs w:val="24"/>
                <w:lang w:eastAsia="it-IT"/>
              </w:rPr>
              <w:t> </w:t>
            </w:r>
          </w:p>
        </w:tc>
        <w:tc>
          <w:tcPr>
            <w:tcW w:w="146" w:type="dxa"/>
            <w:gridSpan w:val="2"/>
            <w:vAlign w:val="center"/>
            <w:hideMark/>
          </w:tcPr>
          <w:p w14:paraId="5BA8A171" w14:textId="77777777" w:rsidR="00D450B7" w:rsidRPr="00D450B7" w:rsidRDefault="00D450B7" w:rsidP="00D450B7">
            <w:pPr>
              <w:spacing w:after="0" w:line="240" w:lineRule="auto"/>
              <w:rPr>
                <w:rFonts w:ascii="Arial" w:eastAsia="Times New Roman" w:hAnsi="Arial" w:cs="Arial"/>
                <w:sz w:val="24"/>
                <w:szCs w:val="24"/>
                <w:lang w:eastAsia="it-IT"/>
              </w:rPr>
            </w:pPr>
          </w:p>
        </w:tc>
      </w:tr>
      <w:tr w:rsidR="00D450B7" w:rsidRPr="00D450B7" w14:paraId="4C13D6BC" w14:textId="77777777" w:rsidTr="00200A2F">
        <w:trPr>
          <w:gridBefore w:val="1"/>
          <w:wBefore w:w="80" w:type="dxa"/>
          <w:trHeight w:val="264"/>
        </w:trPr>
        <w:tc>
          <w:tcPr>
            <w:tcW w:w="2117" w:type="dxa"/>
            <w:tcBorders>
              <w:top w:val="nil"/>
              <w:left w:val="single" w:sz="8" w:space="0" w:color="auto"/>
              <w:bottom w:val="nil"/>
              <w:right w:val="nil"/>
            </w:tcBorders>
            <w:shd w:val="clear" w:color="auto" w:fill="auto"/>
            <w:noWrap/>
            <w:vAlign w:val="center"/>
            <w:hideMark/>
          </w:tcPr>
          <w:p w14:paraId="773DE6AD" w14:textId="77777777" w:rsidR="00D450B7" w:rsidRPr="00D450B7" w:rsidRDefault="00D450B7" w:rsidP="00D450B7">
            <w:pPr>
              <w:spacing w:after="0" w:line="240" w:lineRule="auto"/>
              <w:jc w:val="center"/>
              <w:rPr>
                <w:rFonts w:ascii="Arial" w:eastAsia="Times New Roman" w:hAnsi="Arial" w:cs="Arial"/>
                <w:b/>
                <w:bCs/>
                <w:sz w:val="24"/>
                <w:szCs w:val="24"/>
                <w:lang w:eastAsia="it-IT"/>
              </w:rPr>
            </w:pPr>
            <w:r w:rsidRPr="00D450B7">
              <w:rPr>
                <w:rFonts w:ascii="Arial" w:eastAsia="Times New Roman" w:hAnsi="Arial" w:cs="Arial"/>
                <w:b/>
                <w:bCs/>
                <w:sz w:val="24"/>
                <w:szCs w:val="24"/>
                <w:lang w:eastAsia="it-IT"/>
              </w:rPr>
              <w:t>E)</w:t>
            </w:r>
          </w:p>
        </w:tc>
        <w:tc>
          <w:tcPr>
            <w:tcW w:w="4264" w:type="dxa"/>
            <w:gridSpan w:val="2"/>
            <w:tcBorders>
              <w:top w:val="nil"/>
              <w:left w:val="nil"/>
              <w:bottom w:val="nil"/>
              <w:right w:val="single" w:sz="4" w:space="0" w:color="auto"/>
            </w:tcBorders>
            <w:shd w:val="clear" w:color="auto" w:fill="auto"/>
            <w:noWrap/>
            <w:vAlign w:val="center"/>
            <w:hideMark/>
          </w:tcPr>
          <w:p w14:paraId="1CC76FF7" w14:textId="77777777" w:rsidR="00D450B7" w:rsidRPr="00D450B7" w:rsidRDefault="00D450B7" w:rsidP="00D450B7">
            <w:pPr>
              <w:spacing w:after="0" w:line="240" w:lineRule="auto"/>
              <w:rPr>
                <w:rFonts w:ascii="Arial" w:eastAsia="Times New Roman" w:hAnsi="Arial" w:cs="Arial"/>
                <w:b/>
                <w:bCs/>
                <w:sz w:val="24"/>
                <w:szCs w:val="24"/>
                <w:lang w:eastAsia="it-IT"/>
              </w:rPr>
            </w:pPr>
            <w:r w:rsidRPr="00D450B7">
              <w:rPr>
                <w:rFonts w:ascii="Arial" w:eastAsia="Times New Roman" w:hAnsi="Arial" w:cs="Arial"/>
                <w:b/>
                <w:bCs/>
                <w:sz w:val="24"/>
                <w:szCs w:val="24"/>
                <w:lang w:eastAsia="it-IT"/>
              </w:rPr>
              <w:t>PROVENTI E ONERI STRAORDINARI</w:t>
            </w:r>
          </w:p>
        </w:tc>
        <w:tc>
          <w:tcPr>
            <w:tcW w:w="3542" w:type="dxa"/>
            <w:gridSpan w:val="2"/>
            <w:tcBorders>
              <w:top w:val="nil"/>
              <w:left w:val="nil"/>
              <w:bottom w:val="nil"/>
              <w:right w:val="single" w:sz="4" w:space="0" w:color="auto"/>
            </w:tcBorders>
            <w:shd w:val="clear" w:color="auto" w:fill="auto"/>
            <w:noWrap/>
            <w:vAlign w:val="center"/>
            <w:hideMark/>
          </w:tcPr>
          <w:p w14:paraId="2A1F069C" w14:textId="77777777" w:rsidR="00D450B7" w:rsidRPr="00D450B7" w:rsidRDefault="00D450B7" w:rsidP="00D450B7">
            <w:pPr>
              <w:spacing w:after="0" w:line="240" w:lineRule="auto"/>
              <w:rPr>
                <w:rFonts w:ascii="Arial" w:eastAsia="Times New Roman" w:hAnsi="Arial" w:cs="Arial"/>
                <w:b/>
                <w:bCs/>
                <w:sz w:val="24"/>
                <w:szCs w:val="24"/>
                <w:lang w:eastAsia="it-IT"/>
              </w:rPr>
            </w:pPr>
            <w:r w:rsidRPr="00D450B7">
              <w:rPr>
                <w:rFonts w:ascii="Arial" w:eastAsia="Times New Roman" w:hAnsi="Arial" w:cs="Arial"/>
                <w:b/>
                <w:bCs/>
                <w:sz w:val="24"/>
                <w:szCs w:val="24"/>
                <w:lang w:eastAsia="it-IT"/>
              </w:rPr>
              <w:t> </w:t>
            </w:r>
          </w:p>
        </w:tc>
        <w:tc>
          <w:tcPr>
            <w:tcW w:w="146" w:type="dxa"/>
            <w:gridSpan w:val="2"/>
            <w:vAlign w:val="center"/>
            <w:hideMark/>
          </w:tcPr>
          <w:p w14:paraId="034D6B23" w14:textId="77777777" w:rsidR="00D450B7" w:rsidRPr="00D450B7" w:rsidRDefault="00D450B7" w:rsidP="00D450B7">
            <w:pPr>
              <w:spacing w:after="0" w:line="240" w:lineRule="auto"/>
              <w:rPr>
                <w:rFonts w:ascii="Arial" w:eastAsia="Times New Roman" w:hAnsi="Arial" w:cs="Arial"/>
                <w:sz w:val="24"/>
                <w:szCs w:val="24"/>
                <w:lang w:eastAsia="it-IT"/>
              </w:rPr>
            </w:pPr>
          </w:p>
        </w:tc>
      </w:tr>
      <w:tr w:rsidR="00D450B7" w:rsidRPr="00D450B7" w14:paraId="5BB620B1" w14:textId="77777777" w:rsidTr="00200A2F">
        <w:trPr>
          <w:gridBefore w:val="1"/>
          <w:wBefore w:w="80" w:type="dxa"/>
          <w:trHeight w:val="264"/>
        </w:trPr>
        <w:tc>
          <w:tcPr>
            <w:tcW w:w="2117" w:type="dxa"/>
            <w:tcBorders>
              <w:top w:val="nil"/>
              <w:left w:val="single" w:sz="8" w:space="0" w:color="auto"/>
              <w:bottom w:val="nil"/>
              <w:right w:val="nil"/>
            </w:tcBorders>
            <w:shd w:val="clear" w:color="auto" w:fill="auto"/>
            <w:noWrap/>
            <w:vAlign w:val="center"/>
            <w:hideMark/>
          </w:tcPr>
          <w:p w14:paraId="3021CCE8" w14:textId="77777777" w:rsidR="00D450B7" w:rsidRPr="00D450B7" w:rsidRDefault="00D450B7" w:rsidP="00D450B7">
            <w:pPr>
              <w:spacing w:after="0" w:line="240" w:lineRule="auto"/>
              <w:jc w:val="center"/>
              <w:rPr>
                <w:rFonts w:ascii="Arial" w:eastAsia="Times New Roman" w:hAnsi="Arial" w:cs="Arial"/>
                <w:b/>
                <w:bCs/>
                <w:sz w:val="24"/>
                <w:szCs w:val="24"/>
                <w:lang w:eastAsia="it-IT"/>
              </w:rPr>
            </w:pPr>
            <w:r w:rsidRPr="00D450B7">
              <w:rPr>
                <w:rFonts w:ascii="Arial" w:eastAsia="Times New Roman" w:hAnsi="Arial" w:cs="Arial"/>
                <w:b/>
                <w:bCs/>
                <w:sz w:val="24"/>
                <w:szCs w:val="24"/>
                <w:lang w:eastAsia="it-IT"/>
              </w:rPr>
              <w:t> </w:t>
            </w:r>
          </w:p>
        </w:tc>
        <w:tc>
          <w:tcPr>
            <w:tcW w:w="4264" w:type="dxa"/>
            <w:gridSpan w:val="2"/>
            <w:tcBorders>
              <w:top w:val="nil"/>
              <w:left w:val="nil"/>
              <w:bottom w:val="nil"/>
              <w:right w:val="nil"/>
            </w:tcBorders>
            <w:shd w:val="clear" w:color="auto" w:fill="auto"/>
            <w:noWrap/>
            <w:vAlign w:val="center"/>
            <w:hideMark/>
          </w:tcPr>
          <w:p w14:paraId="1BBEAC43" w14:textId="77777777" w:rsidR="00D450B7" w:rsidRPr="00D450B7" w:rsidRDefault="00D450B7" w:rsidP="00D450B7">
            <w:pPr>
              <w:spacing w:after="0" w:line="240" w:lineRule="auto"/>
              <w:jc w:val="center"/>
              <w:rPr>
                <w:rFonts w:ascii="Arial" w:eastAsia="Times New Roman" w:hAnsi="Arial" w:cs="Arial"/>
                <w:b/>
                <w:bCs/>
                <w:sz w:val="24"/>
                <w:szCs w:val="24"/>
                <w:lang w:eastAsia="it-IT"/>
              </w:rPr>
            </w:pPr>
            <w:r w:rsidRPr="00D450B7">
              <w:rPr>
                <w:rFonts w:ascii="Arial" w:eastAsia="Times New Roman" w:hAnsi="Arial" w:cs="Arial"/>
                <w:b/>
                <w:bCs/>
                <w:sz w:val="24"/>
                <w:szCs w:val="24"/>
                <w:lang w:eastAsia="it-IT"/>
              </w:rPr>
              <w:t>1</w:t>
            </w:r>
          </w:p>
        </w:tc>
        <w:tc>
          <w:tcPr>
            <w:tcW w:w="3542" w:type="dxa"/>
            <w:gridSpan w:val="2"/>
            <w:tcBorders>
              <w:top w:val="nil"/>
              <w:left w:val="nil"/>
              <w:bottom w:val="nil"/>
              <w:right w:val="single" w:sz="4" w:space="0" w:color="auto"/>
            </w:tcBorders>
            <w:shd w:val="clear" w:color="auto" w:fill="auto"/>
            <w:noWrap/>
            <w:vAlign w:val="center"/>
            <w:hideMark/>
          </w:tcPr>
          <w:p w14:paraId="7CE340DB" w14:textId="77777777" w:rsidR="00D450B7" w:rsidRPr="00D450B7" w:rsidRDefault="00D450B7" w:rsidP="00D450B7">
            <w:pPr>
              <w:spacing w:after="0" w:line="240" w:lineRule="auto"/>
              <w:rPr>
                <w:rFonts w:ascii="Arial" w:eastAsia="Times New Roman" w:hAnsi="Arial" w:cs="Arial"/>
                <w:b/>
                <w:bCs/>
                <w:sz w:val="24"/>
                <w:szCs w:val="24"/>
                <w:lang w:eastAsia="it-IT"/>
              </w:rPr>
            </w:pPr>
            <w:r w:rsidRPr="00D450B7">
              <w:rPr>
                <w:rFonts w:ascii="Arial" w:eastAsia="Times New Roman" w:hAnsi="Arial" w:cs="Arial"/>
                <w:b/>
                <w:bCs/>
                <w:sz w:val="24"/>
                <w:szCs w:val="24"/>
                <w:lang w:eastAsia="it-IT"/>
              </w:rPr>
              <w:t>Proventi straordinari</w:t>
            </w:r>
          </w:p>
        </w:tc>
        <w:tc>
          <w:tcPr>
            <w:tcW w:w="146" w:type="dxa"/>
            <w:gridSpan w:val="2"/>
            <w:vAlign w:val="center"/>
            <w:hideMark/>
          </w:tcPr>
          <w:p w14:paraId="353C0C71" w14:textId="77777777" w:rsidR="00D450B7" w:rsidRPr="00D450B7" w:rsidRDefault="00D450B7" w:rsidP="00D450B7">
            <w:pPr>
              <w:spacing w:after="0" w:line="240" w:lineRule="auto"/>
              <w:rPr>
                <w:rFonts w:ascii="Arial" w:eastAsia="Times New Roman" w:hAnsi="Arial" w:cs="Arial"/>
                <w:sz w:val="24"/>
                <w:szCs w:val="24"/>
                <w:lang w:eastAsia="it-IT"/>
              </w:rPr>
            </w:pPr>
          </w:p>
        </w:tc>
      </w:tr>
      <w:tr w:rsidR="00D450B7" w:rsidRPr="00D450B7" w14:paraId="16F35337" w14:textId="77777777" w:rsidTr="00200A2F">
        <w:trPr>
          <w:gridBefore w:val="1"/>
          <w:wBefore w:w="80" w:type="dxa"/>
          <w:trHeight w:val="264"/>
        </w:trPr>
        <w:tc>
          <w:tcPr>
            <w:tcW w:w="2117" w:type="dxa"/>
            <w:tcBorders>
              <w:top w:val="nil"/>
              <w:left w:val="single" w:sz="8" w:space="0" w:color="auto"/>
              <w:bottom w:val="nil"/>
              <w:right w:val="nil"/>
            </w:tcBorders>
            <w:shd w:val="clear" w:color="auto" w:fill="auto"/>
            <w:noWrap/>
            <w:vAlign w:val="center"/>
            <w:hideMark/>
          </w:tcPr>
          <w:p w14:paraId="751117BD" w14:textId="77777777" w:rsidR="00D450B7" w:rsidRPr="00D450B7" w:rsidRDefault="00D450B7" w:rsidP="00D450B7">
            <w:pPr>
              <w:spacing w:after="0" w:line="240" w:lineRule="auto"/>
              <w:jc w:val="center"/>
              <w:rPr>
                <w:rFonts w:ascii="Arial" w:eastAsia="Times New Roman" w:hAnsi="Arial" w:cs="Arial"/>
                <w:b/>
                <w:bCs/>
                <w:sz w:val="24"/>
                <w:szCs w:val="24"/>
                <w:lang w:eastAsia="it-IT"/>
              </w:rPr>
            </w:pPr>
            <w:r w:rsidRPr="00D450B7">
              <w:rPr>
                <w:rFonts w:ascii="Arial" w:eastAsia="Times New Roman" w:hAnsi="Arial" w:cs="Arial"/>
                <w:b/>
                <w:bCs/>
                <w:sz w:val="24"/>
                <w:szCs w:val="24"/>
                <w:lang w:eastAsia="it-IT"/>
              </w:rPr>
              <w:t> </w:t>
            </w:r>
          </w:p>
        </w:tc>
        <w:tc>
          <w:tcPr>
            <w:tcW w:w="4264" w:type="dxa"/>
            <w:gridSpan w:val="2"/>
            <w:tcBorders>
              <w:top w:val="nil"/>
              <w:left w:val="nil"/>
              <w:bottom w:val="nil"/>
              <w:right w:val="nil"/>
            </w:tcBorders>
            <w:shd w:val="clear" w:color="auto" w:fill="auto"/>
            <w:noWrap/>
            <w:vAlign w:val="center"/>
            <w:hideMark/>
          </w:tcPr>
          <w:p w14:paraId="2BC8AE04" w14:textId="77777777" w:rsidR="00D450B7" w:rsidRPr="00D450B7" w:rsidRDefault="00D450B7" w:rsidP="00D450B7">
            <w:pPr>
              <w:spacing w:after="0" w:line="240" w:lineRule="auto"/>
              <w:jc w:val="center"/>
              <w:rPr>
                <w:rFonts w:ascii="Arial" w:eastAsia="Times New Roman" w:hAnsi="Arial" w:cs="Arial"/>
                <w:b/>
                <w:bCs/>
                <w:sz w:val="24"/>
                <w:szCs w:val="24"/>
                <w:lang w:eastAsia="it-IT"/>
              </w:rPr>
            </w:pPr>
          </w:p>
        </w:tc>
        <w:tc>
          <w:tcPr>
            <w:tcW w:w="3542" w:type="dxa"/>
            <w:gridSpan w:val="2"/>
            <w:tcBorders>
              <w:top w:val="nil"/>
              <w:left w:val="nil"/>
              <w:bottom w:val="nil"/>
              <w:right w:val="single" w:sz="4" w:space="0" w:color="auto"/>
            </w:tcBorders>
            <w:shd w:val="clear" w:color="auto" w:fill="auto"/>
            <w:noWrap/>
            <w:vAlign w:val="center"/>
            <w:hideMark/>
          </w:tcPr>
          <w:p w14:paraId="4CC888C6" w14:textId="77777777" w:rsidR="00D450B7" w:rsidRPr="00D450B7" w:rsidRDefault="00D450B7" w:rsidP="00D450B7">
            <w:pPr>
              <w:spacing w:after="0" w:line="240" w:lineRule="auto"/>
              <w:rPr>
                <w:rFonts w:ascii="Arial" w:eastAsia="Times New Roman" w:hAnsi="Arial" w:cs="Arial"/>
                <w:i/>
                <w:iCs/>
                <w:sz w:val="24"/>
                <w:szCs w:val="24"/>
                <w:lang w:eastAsia="it-IT"/>
              </w:rPr>
            </w:pPr>
            <w:r w:rsidRPr="00D450B7">
              <w:rPr>
                <w:rFonts w:ascii="Arial" w:eastAsia="Times New Roman" w:hAnsi="Arial" w:cs="Arial"/>
                <w:i/>
                <w:iCs/>
                <w:sz w:val="24"/>
                <w:szCs w:val="24"/>
                <w:lang w:eastAsia="it-IT"/>
              </w:rPr>
              <w:t>a) Plusvalenze</w:t>
            </w:r>
          </w:p>
        </w:tc>
        <w:tc>
          <w:tcPr>
            <w:tcW w:w="146" w:type="dxa"/>
            <w:gridSpan w:val="2"/>
            <w:vAlign w:val="center"/>
            <w:hideMark/>
          </w:tcPr>
          <w:p w14:paraId="4433EC0C" w14:textId="77777777" w:rsidR="00D450B7" w:rsidRPr="00D450B7" w:rsidRDefault="00D450B7" w:rsidP="00D450B7">
            <w:pPr>
              <w:spacing w:after="0" w:line="240" w:lineRule="auto"/>
              <w:rPr>
                <w:rFonts w:ascii="Arial" w:eastAsia="Times New Roman" w:hAnsi="Arial" w:cs="Arial"/>
                <w:sz w:val="24"/>
                <w:szCs w:val="24"/>
                <w:lang w:eastAsia="it-IT"/>
              </w:rPr>
            </w:pPr>
          </w:p>
        </w:tc>
      </w:tr>
      <w:tr w:rsidR="00D450B7" w:rsidRPr="00D450B7" w14:paraId="7A910CEE" w14:textId="77777777" w:rsidTr="00200A2F">
        <w:trPr>
          <w:gridBefore w:val="1"/>
          <w:wBefore w:w="80" w:type="dxa"/>
          <w:trHeight w:val="264"/>
        </w:trPr>
        <w:tc>
          <w:tcPr>
            <w:tcW w:w="2117" w:type="dxa"/>
            <w:tcBorders>
              <w:top w:val="nil"/>
              <w:left w:val="single" w:sz="8" w:space="0" w:color="auto"/>
              <w:bottom w:val="nil"/>
              <w:right w:val="nil"/>
            </w:tcBorders>
            <w:shd w:val="clear" w:color="auto" w:fill="auto"/>
            <w:noWrap/>
            <w:vAlign w:val="center"/>
            <w:hideMark/>
          </w:tcPr>
          <w:p w14:paraId="0FCC2A11" w14:textId="77777777" w:rsidR="00D450B7" w:rsidRPr="00D450B7" w:rsidRDefault="00D450B7" w:rsidP="00D450B7">
            <w:pPr>
              <w:spacing w:after="0" w:line="240" w:lineRule="auto"/>
              <w:jc w:val="center"/>
              <w:rPr>
                <w:rFonts w:ascii="Arial" w:eastAsia="Times New Roman" w:hAnsi="Arial" w:cs="Arial"/>
                <w:b/>
                <w:bCs/>
                <w:sz w:val="24"/>
                <w:szCs w:val="24"/>
                <w:lang w:eastAsia="it-IT"/>
              </w:rPr>
            </w:pPr>
            <w:r w:rsidRPr="00D450B7">
              <w:rPr>
                <w:rFonts w:ascii="Arial" w:eastAsia="Times New Roman" w:hAnsi="Arial" w:cs="Arial"/>
                <w:b/>
                <w:bCs/>
                <w:sz w:val="24"/>
                <w:szCs w:val="24"/>
                <w:lang w:eastAsia="it-IT"/>
              </w:rPr>
              <w:t> </w:t>
            </w:r>
          </w:p>
        </w:tc>
        <w:tc>
          <w:tcPr>
            <w:tcW w:w="4264" w:type="dxa"/>
            <w:gridSpan w:val="2"/>
            <w:tcBorders>
              <w:top w:val="nil"/>
              <w:left w:val="nil"/>
              <w:bottom w:val="nil"/>
              <w:right w:val="nil"/>
            </w:tcBorders>
            <w:shd w:val="clear" w:color="auto" w:fill="auto"/>
            <w:noWrap/>
            <w:vAlign w:val="center"/>
            <w:hideMark/>
          </w:tcPr>
          <w:p w14:paraId="267693C9" w14:textId="77777777" w:rsidR="00D450B7" w:rsidRPr="00D450B7" w:rsidRDefault="00D450B7" w:rsidP="00D450B7">
            <w:pPr>
              <w:spacing w:after="0" w:line="240" w:lineRule="auto"/>
              <w:jc w:val="center"/>
              <w:rPr>
                <w:rFonts w:ascii="Arial" w:eastAsia="Times New Roman" w:hAnsi="Arial" w:cs="Arial"/>
                <w:b/>
                <w:bCs/>
                <w:sz w:val="24"/>
                <w:szCs w:val="24"/>
                <w:lang w:eastAsia="it-IT"/>
              </w:rPr>
            </w:pPr>
          </w:p>
        </w:tc>
        <w:tc>
          <w:tcPr>
            <w:tcW w:w="3542" w:type="dxa"/>
            <w:gridSpan w:val="2"/>
            <w:tcBorders>
              <w:top w:val="nil"/>
              <w:left w:val="nil"/>
              <w:bottom w:val="nil"/>
              <w:right w:val="single" w:sz="4" w:space="0" w:color="auto"/>
            </w:tcBorders>
            <w:shd w:val="clear" w:color="auto" w:fill="auto"/>
            <w:noWrap/>
            <w:vAlign w:val="center"/>
            <w:hideMark/>
          </w:tcPr>
          <w:p w14:paraId="2E10560B" w14:textId="77777777" w:rsidR="00D450B7" w:rsidRPr="00D450B7" w:rsidRDefault="00D450B7" w:rsidP="00D450B7">
            <w:pPr>
              <w:spacing w:after="0" w:line="240" w:lineRule="auto"/>
              <w:rPr>
                <w:rFonts w:ascii="Arial" w:eastAsia="Times New Roman" w:hAnsi="Arial" w:cs="Arial"/>
                <w:i/>
                <w:iCs/>
                <w:sz w:val="24"/>
                <w:szCs w:val="24"/>
                <w:lang w:eastAsia="it-IT"/>
              </w:rPr>
            </w:pPr>
            <w:r w:rsidRPr="00D450B7">
              <w:rPr>
                <w:rFonts w:ascii="Arial" w:eastAsia="Times New Roman" w:hAnsi="Arial" w:cs="Arial"/>
                <w:i/>
                <w:iCs/>
                <w:sz w:val="24"/>
                <w:szCs w:val="24"/>
                <w:lang w:eastAsia="it-IT"/>
              </w:rPr>
              <w:t>b) Altri proventi straordinari</w:t>
            </w:r>
          </w:p>
        </w:tc>
        <w:tc>
          <w:tcPr>
            <w:tcW w:w="146" w:type="dxa"/>
            <w:gridSpan w:val="2"/>
            <w:vAlign w:val="center"/>
            <w:hideMark/>
          </w:tcPr>
          <w:p w14:paraId="43C1BD89" w14:textId="77777777" w:rsidR="00D450B7" w:rsidRPr="00D450B7" w:rsidRDefault="00D450B7" w:rsidP="00D450B7">
            <w:pPr>
              <w:spacing w:after="0" w:line="240" w:lineRule="auto"/>
              <w:rPr>
                <w:rFonts w:ascii="Arial" w:eastAsia="Times New Roman" w:hAnsi="Arial" w:cs="Arial"/>
                <w:sz w:val="24"/>
                <w:szCs w:val="24"/>
                <w:lang w:eastAsia="it-IT"/>
              </w:rPr>
            </w:pPr>
          </w:p>
        </w:tc>
      </w:tr>
      <w:tr w:rsidR="00D450B7" w:rsidRPr="00D450B7" w14:paraId="7323C1BA" w14:textId="77777777" w:rsidTr="00200A2F">
        <w:trPr>
          <w:gridBefore w:val="1"/>
          <w:wBefore w:w="80" w:type="dxa"/>
          <w:trHeight w:val="264"/>
        </w:trPr>
        <w:tc>
          <w:tcPr>
            <w:tcW w:w="2117" w:type="dxa"/>
            <w:tcBorders>
              <w:top w:val="nil"/>
              <w:left w:val="single" w:sz="8" w:space="0" w:color="auto"/>
              <w:bottom w:val="nil"/>
              <w:right w:val="nil"/>
            </w:tcBorders>
            <w:shd w:val="clear" w:color="auto" w:fill="auto"/>
            <w:noWrap/>
            <w:vAlign w:val="center"/>
            <w:hideMark/>
          </w:tcPr>
          <w:p w14:paraId="29A9F056" w14:textId="77777777" w:rsidR="00D450B7" w:rsidRPr="00D450B7" w:rsidRDefault="00D450B7" w:rsidP="00D450B7">
            <w:pPr>
              <w:spacing w:after="0" w:line="240" w:lineRule="auto"/>
              <w:jc w:val="center"/>
              <w:rPr>
                <w:rFonts w:ascii="Arial" w:eastAsia="Times New Roman" w:hAnsi="Arial" w:cs="Arial"/>
                <w:b/>
                <w:bCs/>
                <w:sz w:val="24"/>
                <w:szCs w:val="24"/>
                <w:lang w:eastAsia="it-IT"/>
              </w:rPr>
            </w:pPr>
            <w:r w:rsidRPr="00D450B7">
              <w:rPr>
                <w:rFonts w:ascii="Arial" w:eastAsia="Times New Roman" w:hAnsi="Arial" w:cs="Arial"/>
                <w:b/>
                <w:bCs/>
                <w:sz w:val="24"/>
                <w:szCs w:val="24"/>
                <w:lang w:eastAsia="it-IT"/>
              </w:rPr>
              <w:t> </w:t>
            </w:r>
          </w:p>
        </w:tc>
        <w:tc>
          <w:tcPr>
            <w:tcW w:w="4264" w:type="dxa"/>
            <w:gridSpan w:val="2"/>
            <w:tcBorders>
              <w:top w:val="nil"/>
              <w:left w:val="nil"/>
              <w:bottom w:val="nil"/>
              <w:right w:val="nil"/>
            </w:tcBorders>
            <w:shd w:val="clear" w:color="auto" w:fill="auto"/>
            <w:noWrap/>
            <w:vAlign w:val="center"/>
            <w:hideMark/>
          </w:tcPr>
          <w:p w14:paraId="7775E00A" w14:textId="77777777" w:rsidR="00D450B7" w:rsidRPr="00D450B7" w:rsidRDefault="00D450B7" w:rsidP="00D450B7">
            <w:pPr>
              <w:spacing w:after="0" w:line="240" w:lineRule="auto"/>
              <w:jc w:val="center"/>
              <w:rPr>
                <w:rFonts w:ascii="Arial" w:eastAsia="Times New Roman" w:hAnsi="Arial" w:cs="Arial"/>
                <w:b/>
                <w:bCs/>
                <w:sz w:val="24"/>
                <w:szCs w:val="24"/>
                <w:lang w:eastAsia="it-IT"/>
              </w:rPr>
            </w:pPr>
            <w:r w:rsidRPr="00D450B7">
              <w:rPr>
                <w:rFonts w:ascii="Arial" w:eastAsia="Times New Roman" w:hAnsi="Arial" w:cs="Arial"/>
                <w:b/>
                <w:bCs/>
                <w:sz w:val="24"/>
                <w:szCs w:val="24"/>
                <w:lang w:eastAsia="it-IT"/>
              </w:rPr>
              <w:t>2</w:t>
            </w:r>
          </w:p>
        </w:tc>
        <w:tc>
          <w:tcPr>
            <w:tcW w:w="3542" w:type="dxa"/>
            <w:gridSpan w:val="2"/>
            <w:tcBorders>
              <w:top w:val="nil"/>
              <w:left w:val="nil"/>
              <w:bottom w:val="nil"/>
              <w:right w:val="single" w:sz="4" w:space="0" w:color="auto"/>
            </w:tcBorders>
            <w:shd w:val="clear" w:color="auto" w:fill="auto"/>
            <w:noWrap/>
            <w:vAlign w:val="center"/>
            <w:hideMark/>
          </w:tcPr>
          <w:p w14:paraId="0020E6CF" w14:textId="77777777" w:rsidR="00D450B7" w:rsidRPr="00D450B7" w:rsidRDefault="00D450B7" w:rsidP="00D450B7">
            <w:pPr>
              <w:spacing w:after="0" w:line="240" w:lineRule="auto"/>
              <w:rPr>
                <w:rFonts w:ascii="Arial" w:eastAsia="Times New Roman" w:hAnsi="Arial" w:cs="Arial"/>
                <w:b/>
                <w:bCs/>
                <w:sz w:val="24"/>
                <w:szCs w:val="24"/>
                <w:lang w:eastAsia="it-IT"/>
              </w:rPr>
            </w:pPr>
            <w:r w:rsidRPr="00D450B7">
              <w:rPr>
                <w:rFonts w:ascii="Arial" w:eastAsia="Times New Roman" w:hAnsi="Arial" w:cs="Arial"/>
                <w:b/>
                <w:bCs/>
                <w:sz w:val="24"/>
                <w:szCs w:val="24"/>
                <w:lang w:eastAsia="it-IT"/>
              </w:rPr>
              <w:t>Oneri straordinari</w:t>
            </w:r>
          </w:p>
        </w:tc>
        <w:tc>
          <w:tcPr>
            <w:tcW w:w="146" w:type="dxa"/>
            <w:gridSpan w:val="2"/>
            <w:vAlign w:val="center"/>
            <w:hideMark/>
          </w:tcPr>
          <w:p w14:paraId="09433A64" w14:textId="77777777" w:rsidR="00D450B7" w:rsidRPr="00D450B7" w:rsidRDefault="00D450B7" w:rsidP="00D450B7">
            <w:pPr>
              <w:spacing w:after="0" w:line="240" w:lineRule="auto"/>
              <w:rPr>
                <w:rFonts w:ascii="Arial" w:eastAsia="Times New Roman" w:hAnsi="Arial" w:cs="Arial"/>
                <w:sz w:val="24"/>
                <w:szCs w:val="24"/>
                <w:lang w:eastAsia="it-IT"/>
              </w:rPr>
            </w:pPr>
          </w:p>
        </w:tc>
      </w:tr>
      <w:tr w:rsidR="00D450B7" w:rsidRPr="00D450B7" w14:paraId="214483DD" w14:textId="77777777" w:rsidTr="00200A2F">
        <w:trPr>
          <w:gridBefore w:val="1"/>
          <w:wBefore w:w="80" w:type="dxa"/>
          <w:trHeight w:val="264"/>
        </w:trPr>
        <w:tc>
          <w:tcPr>
            <w:tcW w:w="2117" w:type="dxa"/>
            <w:tcBorders>
              <w:top w:val="nil"/>
              <w:left w:val="single" w:sz="8" w:space="0" w:color="auto"/>
              <w:bottom w:val="nil"/>
              <w:right w:val="nil"/>
            </w:tcBorders>
            <w:shd w:val="clear" w:color="auto" w:fill="auto"/>
            <w:noWrap/>
            <w:vAlign w:val="center"/>
            <w:hideMark/>
          </w:tcPr>
          <w:p w14:paraId="3DCBFC04" w14:textId="77777777" w:rsidR="00D450B7" w:rsidRPr="00D450B7" w:rsidRDefault="00D450B7" w:rsidP="00D450B7">
            <w:pPr>
              <w:spacing w:after="0" w:line="240" w:lineRule="auto"/>
              <w:jc w:val="center"/>
              <w:rPr>
                <w:rFonts w:ascii="Arial" w:eastAsia="Times New Roman" w:hAnsi="Arial" w:cs="Arial"/>
                <w:b/>
                <w:bCs/>
                <w:sz w:val="24"/>
                <w:szCs w:val="24"/>
                <w:lang w:eastAsia="it-IT"/>
              </w:rPr>
            </w:pPr>
            <w:r w:rsidRPr="00D450B7">
              <w:rPr>
                <w:rFonts w:ascii="Arial" w:eastAsia="Times New Roman" w:hAnsi="Arial" w:cs="Arial"/>
                <w:b/>
                <w:bCs/>
                <w:sz w:val="24"/>
                <w:szCs w:val="24"/>
                <w:lang w:eastAsia="it-IT"/>
              </w:rPr>
              <w:t> </w:t>
            </w:r>
          </w:p>
        </w:tc>
        <w:tc>
          <w:tcPr>
            <w:tcW w:w="4264" w:type="dxa"/>
            <w:gridSpan w:val="2"/>
            <w:tcBorders>
              <w:top w:val="nil"/>
              <w:left w:val="nil"/>
              <w:bottom w:val="nil"/>
              <w:right w:val="nil"/>
            </w:tcBorders>
            <w:shd w:val="clear" w:color="auto" w:fill="auto"/>
            <w:noWrap/>
            <w:vAlign w:val="center"/>
            <w:hideMark/>
          </w:tcPr>
          <w:p w14:paraId="558FEEF5" w14:textId="77777777" w:rsidR="00D450B7" w:rsidRPr="00D450B7" w:rsidRDefault="00D450B7" w:rsidP="00D450B7">
            <w:pPr>
              <w:spacing w:after="0" w:line="240" w:lineRule="auto"/>
              <w:jc w:val="center"/>
              <w:rPr>
                <w:rFonts w:ascii="Arial" w:eastAsia="Times New Roman" w:hAnsi="Arial" w:cs="Arial"/>
                <w:b/>
                <w:bCs/>
                <w:sz w:val="24"/>
                <w:szCs w:val="24"/>
                <w:lang w:eastAsia="it-IT"/>
              </w:rPr>
            </w:pPr>
          </w:p>
        </w:tc>
        <w:tc>
          <w:tcPr>
            <w:tcW w:w="3542" w:type="dxa"/>
            <w:gridSpan w:val="2"/>
            <w:tcBorders>
              <w:top w:val="nil"/>
              <w:left w:val="nil"/>
              <w:bottom w:val="nil"/>
              <w:right w:val="single" w:sz="4" w:space="0" w:color="auto"/>
            </w:tcBorders>
            <w:shd w:val="clear" w:color="auto" w:fill="auto"/>
            <w:noWrap/>
            <w:vAlign w:val="center"/>
            <w:hideMark/>
          </w:tcPr>
          <w:p w14:paraId="0DCF0E1D" w14:textId="77777777" w:rsidR="00D450B7" w:rsidRPr="00D450B7" w:rsidRDefault="00D450B7" w:rsidP="00D450B7">
            <w:pPr>
              <w:spacing w:after="0" w:line="240" w:lineRule="auto"/>
              <w:rPr>
                <w:rFonts w:ascii="Arial" w:eastAsia="Times New Roman" w:hAnsi="Arial" w:cs="Arial"/>
                <w:i/>
                <w:iCs/>
                <w:sz w:val="24"/>
                <w:szCs w:val="24"/>
                <w:lang w:eastAsia="it-IT"/>
              </w:rPr>
            </w:pPr>
            <w:r w:rsidRPr="00D450B7">
              <w:rPr>
                <w:rFonts w:ascii="Arial" w:eastAsia="Times New Roman" w:hAnsi="Arial" w:cs="Arial"/>
                <w:i/>
                <w:iCs/>
                <w:sz w:val="24"/>
                <w:szCs w:val="24"/>
                <w:lang w:eastAsia="it-IT"/>
              </w:rPr>
              <w:t>a) Minusvalenze</w:t>
            </w:r>
          </w:p>
        </w:tc>
        <w:tc>
          <w:tcPr>
            <w:tcW w:w="146" w:type="dxa"/>
            <w:gridSpan w:val="2"/>
            <w:vAlign w:val="center"/>
            <w:hideMark/>
          </w:tcPr>
          <w:p w14:paraId="5B5D3198" w14:textId="77777777" w:rsidR="00D450B7" w:rsidRPr="00D450B7" w:rsidRDefault="00D450B7" w:rsidP="00D450B7">
            <w:pPr>
              <w:spacing w:after="0" w:line="240" w:lineRule="auto"/>
              <w:rPr>
                <w:rFonts w:ascii="Arial" w:eastAsia="Times New Roman" w:hAnsi="Arial" w:cs="Arial"/>
                <w:sz w:val="24"/>
                <w:szCs w:val="24"/>
                <w:lang w:eastAsia="it-IT"/>
              </w:rPr>
            </w:pPr>
          </w:p>
        </w:tc>
      </w:tr>
      <w:tr w:rsidR="00D450B7" w:rsidRPr="00D450B7" w14:paraId="53F8EAAA" w14:textId="77777777" w:rsidTr="00200A2F">
        <w:trPr>
          <w:gridBefore w:val="1"/>
          <w:wBefore w:w="80" w:type="dxa"/>
          <w:trHeight w:val="264"/>
        </w:trPr>
        <w:tc>
          <w:tcPr>
            <w:tcW w:w="2117" w:type="dxa"/>
            <w:tcBorders>
              <w:top w:val="nil"/>
              <w:left w:val="single" w:sz="8" w:space="0" w:color="auto"/>
              <w:bottom w:val="nil"/>
              <w:right w:val="nil"/>
            </w:tcBorders>
            <w:shd w:val="clear" w:color="auto" w:fill="auto"/>
            <w:noWrap/>
            <w:vAlign w:val="center"/>
            <w:hideMark/>
          </w:tcPr>
          <w:p w14:paraId="5C83817C" w14:textId="77777777" w:rsidR="00D450B7" w:rsidRPr="00D450B7" w:rsidRDefault="00D450B7" w:rsidP="00D450B7">
            <w:pPr>
              <w:spacing w:after="0" w:line="240" w:lineRule="auto"/>
              <w:jc w:val="center"/>
              <w:rPr>
                <w:rFonts w:ascii="Arial" w:eastAsia="Times New Roman" w:hAnsi="Arial" w:cs="Arial"/>
                <w:b/>
                <w:bCs/>
                <w:sz w:val="24"/>
                <w:szCs w:val="24"/>
                <w:lang w:eastAsia="it-IT"/>
              </w:rPr>
            </w:pPr>
            <w:r w:rsidRPr="00D450B7">
              <w:rPr>
                <w:rFonts w:ascii="Arial" w:eastAsia="Times New Roman" w:hAnsi="Arial" w:cs="Arial"/>
                <w:b/>
                <w:bCs/>
                <w:sz w:val="24"/>
                <w:szCs w:val="24"/>
                <w:lang w:eastAsia="it-IT"/>
              </w:rPr>
              <w:t> </w:t>
            </w:r>
          </w:p>
        </w:tc>
        <w:tc>
          <w:tcPr>
            <w:tcW w:w="4264" w:type="dxa"/>
            <w:gridSpan w:val="2"/>
            <w:tcBorders>
              <w:top w:val="nil"/>
              <w:left w:val="nil"/>
              <w:bottom w:val="nil"/>
              <w:right w:val="nil"/>
            </w:tcBorders>
            <w:shd w:val="clear" w:color="auto" w:fill="auto"/>
            <w:noWrap/>
            <w:vAlign w:val="center"/>
            <w:hideMark/>
          </w:tcPr>
          <w:p w14:paraId="3C0B67D6" w14:textId="77777777" w:rsidR="00D450B7" w:rsidRPr="00D450B7" w:rsidRDefault="00D450B7" w:rsidP="00D450B7">
            <w:pPr>
              <w:spacing w:after="0" w:line="240" w:lineRule="auto"/>
              <w:jc w:val="center"/>
              <w:rPr>
                <w:rFonts w:ascii="Arial" w:eastAsia="Times New Roman" w:hAnsi="Arial" w:cs="Arial"/>
                <w:b/>
                <w:bCs/>
                <w:sz w:val="24"/>
                <w:szCs w:val="24"/>
                <w:lang w:eastAsia="it-IT"/>
              </w:rPr>
            </w:pPr>
          </w:p>
        </w:tc>
        <w:tc>
          <w:tcPr>
            <w:tcW w:w="3542" w:type="dxa"/>
            <w:gridSpan w:val="2"/>
            <w:tcBorders>
              <w:top w:val="nil"/>
              <w:left w:val="nil"/>
              <w:bottom w:val="nil"/>
              <w:right w:val="single" w:sz="4" w:space="0" w:color="auto"/>
            </w:tcBorders>
            <w:shd w:val="clear" w:color="auto" w:fill="auto"/>
            <w:noWrap/>
            <w:vAlign w:val="center"/>
            <w:hideMark/>
          </w:tcPr>
          <w:p w14:paraId="1C9B44E7" w14:textId="77777777" w:rsidR="00D450B7" w:rsidRPr="00D450B7" w:rsidRDefault="00D450B7" w:rsidP="00D450B7">
            <w:pPr>
              <w:spacing w:after="0" w:line="240" w:lineRule="auto"/>
              <w:rPr>
                <w:rFonts w:ascii="Arial" w:eastAsia="Times New Roman" w:hAnsi="Arial" w:cs="Arial"/>
                <w:i/>
                <w:iCs/>
                <w:sz w:val="24"/>
                <w:szCs w:val="24"/>
                <w:lang w:eastAsia="it-IT"/>
              </w:rPr>
            </w:pPr>
            <w:r w:rsidRPr="00D450B7">
              <w:rPr>
                <w:rFonts w:ascii="Arial" w:eastAsia="Times New Roman" w:hAnsi="Arial" w:cs="Arial"/>
                <w:i/>
                <w:iCs/>
                <w:sz w:val="24"/>
                <w:szCs w:val="24"/>
                <w:lang w:eastAsia="it-IT"/>
              </w:rPr>
              <w:t>b) Altri oneri straordinari</w:t>
            </w:r>
          </w:p>
        </w:tc>
        <w:tc>
          <w:tcPr>
            <w:tcW w:w="146" w:type="dxa"/>
            <w:gridSpan w:val="2"/>
            <w:vAlign w:val="center"/>
            <w:hideMark/>
          </w:tcPr>
          <w:p w14:paraId="0BAF0253" w14:textId="77777777" w:rsidR="00D450B7" w:rsidRPr="00D450B7" w:rsidRDefault="00D450B7" w:rsidP="00D450B7">
            <w:pPr>
              <w:spacing w:after="0" w:line="240" w:lineRule="auto"/>
              <w:rPr>
                <w:rFonts w:ascii="Arial" w:eastAsia="Times New Roman" w:hAnsi="Arial" w:cs="Arial"/>
                <w:sz w:val="24"/>
                <w:szCs w:val="24"/>
                <w:lang w:eastAsia="it-IT"/>
              </w:rPr>
            </w:pPr>
          </w:p>
        </w:tc>
      </w:tr>
      <w:tr w:rsidR="00D450B7" w:rsidRPr="00D450B7" w14:paraId="5CC0DB06" w14:textId="77777777" w:rsidTr="00200A2F">
        <w:trPr>
          <w:gridBefore w:val="1"/>
          <w:wBefore w:w="80" w:type="dxa"/>
          <w:trHeight w:val="264"/>
        </w:trPr>
        <w:tc>
          <w:tcPr>
            <w:tcW w:w="9923" w:type="dxa"/>
            <w:gridSpan w:val="5"/>
            <w:tcBorders>
              <w:top w:val="single" w:sz="4" w:space="0" w:color="auto"/>
              <w:left w:val="single" w:sz="8" w:space="0" w:color="auto"/>
              <w:bottom w:val="single" w:sz="4" w:space="0" w:color="auto"/>
              <w:right w:val="single" w:sz="4" w:space="0" w:color="auto"/>
            </w:tcBorders>
            <w:shd w:val="clear" w:color="000000" w:fill="FFFF00"/>
            <w:noWrap/>
            <w:vAlign w:val="center"/>
            <w:hideMark/>
          </w:tcPr>
          <w:p w14:paraId="0F4F64A9" w14:textId="77777777" w:rsidR="00D450B7" w:rsidRPr="00D450B7" w:rsidRDefault="00D450B7" w:rsidP="00D450B7">
            <w:pPr>
              <w:spacing w:after="0" w:line="240" w:lineRule="auto"/>
              <w:rPr>
                <w:rFonts w:ascii="Arial" w:eastAsia="Times New Roman" w:hAnsi="Arial" w:cs="Arial"/>
                <w:b/>
                <w:bCs/>
                <w:sz w:val="24"/>
                <w:szCs w:val="24"/>
                <w:lang w:eastAsia="it-IT"/>
              </w:rPr>
            </w:pPr>
            <w:r w:rsidRPr="00D450B7">
              <w:rPr>
                <w:rFonts w:ascii="Arial" w:eastAsia="Times New Roman" w:hAnsi="Arial" w:cs="Arial"/>
                <w:b/>
                <w:bCs/>
                <w:sz w:val="24"/>
                <w:szCs w:val="24"/>
                <w:lang w:eastAsia="it-IT"/>
              </w:rPr>
              <w:t>TOTALE E)</w:t>
            </w:r>
          </w:p>
        </w:tc>
        <w:tc>
          <w:tcPr>
            <w:tcW w:w="146" w:type="dxa"/>
            <w:gridSpan w:val="2"/>
            <w:vAlign w:val="center"/>
            <w:hideMark/>
          </w:tcPr>
          <w:p w14:paraId="73D56642" w14:textId="77777777" w:rsidR="00D450B7" w:rsidRPr="00D450B7" w:rsidRDefault="00D450B7" w:rsidP="00D450B7">
            <w:pPr>
              <w:spacing w:after="0" w:line="240" w:lineRule="auto"/>
              <w:rPr>
                <w:rFonts w:ascii="Arial" w:eastAsia="Times New Roman" w:hAnsi="Arial" w:cs="Arial"/>
                <w:sz w:val="24"/>
                <w:szCs w:val="24"/>
                <w:lang w:eastAsia="it-IT"/>
              </w:rPr>
            </w:pPr>
          </w:p>
        </w:tc>
      </w:tr>
      <w:tr w:rsidR="00D450B7" w:rsidRPr="00D450B7" w14:paraId="3D79B205" w14:textId="77777777" w:rsidTr="00200A2F">
        <w:trPr>
          <w:gridBefore w:val="1"/>
          <w:wBefore w:w="80" w:type="dxa"/>
          <w:trHeight w:val="276"/>
        </w:trPr>
        <w:tc>
          <w:tcPr>
            <w:tcW w:w="2117" w:type="dxa"/>
            <w:tcBorders>
              <w:top w:val="nil"/>
              <w:left w:val="single" w:sz="8" w:space="0" w:color="auto"/>
              <w:bottom w:val="single" w:sz="8" w:space="0" w:color="auto"/>
              <w:right w:val="nil"/>
            </w:tcBorders>
            <w:shd w:val="clear" w:color="auto" w:fill="auto"/>
            <w:noWrap/>
            <w:vAlign w:val="center"/>
            <w:hideMark/>
          </w:tcPr>
          <w:p w14:paraId="6D9F687E" w14:textId="77777777" w:rsidR="00D450B7" w:rsidRPr="00D450B7" w:rsidRDefault="00D450B7" w:rsidP="00D450B7">
            <w:pPr>
              <w:spacing w:after="0" w:line="240" w:lineRule="auto"/>
              <w:jc w:val="center"/>
              <w:rPr>
                <w:rFonts w:ascii="Arial" w:eastAsia="Times New Roman" w:hAnsi="Arial" w:cs="Arial"/>
                <w:b/>
                <w:bCs/>
                <w:sz w:val="24"/>
                <w:szCs w:val="24"/>
                <w:lang w:eastAsia="it-IT"/>
              </w:rPr>
            </w:pPr>
            <w:r w:rsidRPr="00D450B7">
              <w:rPr>
                <w:rFonts w:ascii="Arial" w:eastAsia="Times New Roman" w:hAnsi="Arial" w:cs="Arial"/>
                <w:b/>
                <w:bCs/>
                <w:sz w:val="24"/>
                <w:szCs w:val="24"/>
                <w:lang w:eastAsia="it-IT"/>
              </w:rPr>
              <w:t> </w:t>
            </w:r>
          </w:p>
        </w:tc>
        <w:tc>
          <w:tcPr>
            <w:tcW w:w="4264" w:type="dxa"/>
            <w:gridSpan w:val="2"/>
            <w:tcBorders>
              <w:top w:val="nil"/>
              <w:left w:val="nil"/>
              <w:bottom w:val="single" w:sz="8" w:space="0" w:color="auto"/>
              <w:right w:val="nil"/>
            </w:tcBorders>
            <w:shd w:val="clear" w:color="auto" w:fill="auto"/>
            <w:noWrap/>
            <w:vAlign w:val="center"/>
            <w:hideMark/>
          </w:tcPr>
          <w:p w14:paraId="17789885" w14:textId="77777777" w:rsidR="00D450B7" w:rsidRPr="00D450B7" w:rsidRDefault="00D450B7" w:rsidP="00D450B7">
            <w:pPr>
              <w:spacing w:after="0" w:line="240" w:lineRule="auto"/>
              <w:jc w:val="center"/>
              <w:rPr>
                <w:rFonts w:ascii="Arial" w:eastAsia="Times New Roman" w:hAnsi="Arial" w:cs="Arial"/>
                <w:b/>
                <w:bCs/>
                <w:sz w:val="24"/>
                <w:szCs w:val="24"/>
                <w:lang w:eastAsia="it-IT"/>
              </w:rPr>
            </w:pPr>
            <w:r w:rsidRPr="00D450B7">
              <w:rPr>
                <w:rFonts w:ascii="Arial" w:eastAsia="Times New Roman" w:hAnsi="Arial" w:cs="Arial"/>
                <w:b/>
                <w:bCs/>
                <w:sz w:val="24"/>
                <w:szCs w:val="24"/>
                <w:lang w:eastAsia="it-IT"/>
              </w:rPr>
              <w:t> </w:t>
            </w:r>
          </w:p>
        </w:tc>
        <w:tc>
          <w:tcPr>
            <w:tcW w:w="3542" w:type="dxa"/>
            <w:gridSpan w:val="2"/>
            <w:tcBorders>
              <w:top w:val="nil"/>
              <w:left w:val="nil"/>
              <w:bottom w:val="single" w:sz="8" w:space="0" w:color="auto"/>
              <w:right w:val="nil"/>
            </w:tcBorders>
            <w:shd w:val="clear" w:color="auto" w:fill="auto"/>
            <w:noWrap/>
            <w:vAlign w:val="center"/>
            <w:hideMark/>
          </w:tcPr>
          <w:p w14:paraId="087FEBC7" w14:textId="77777777" w:rsidR="00D450B7" w:rsidRPr="00D450B7" w:rsidRDefault="00D450B7" w:rsidP="00D450B7">
            <w:pPr>
              <w:spacing w:after="0" w:line="240" w:lineRule="auto"/>
              <w:rPr>
                <w:rFonts w:ascii="Arial" w:eastAsia="Times New Roman" w:hAnsi="Arial" w:cs="Arial"/>
                <w:b/>
                <w:bCs/>
                <w:sz w:val="24"/>
                <w:szCs w:val="24"/>
                <w:lang w:eastAsia="it-IT"/>
              </w:rPr>
            </w:pPr>
            <w:r w:rsidRPr="00D450B7">
              <w:rPr>
                <w:rFonts w:ascii="Arial" w:eastAsia="Times New Roman" w:hAnsi="Arial" w:cs="Arial"/>
                <w:b/>
                <w:bCs/>
                <w:sz w:val="24"/>
                <w:szCs w:val="24"/>
                <w:lang w:eastAsia="it-IT"/>
              </w:rPr>
              <w:t> </w:t>
            </w:r>
          </w:p>
        </w:tc>
        <w:tc>
          <w:tcPr>
            <w:tcW w:w="146" w:type="dxa"/>
            <w:gridSpan w:val="2"/>
            <w:vAlign w:val="center"/>
            <w:hideMark/>
          </w:tcPr>
          <w:p w14:paraId="2E84F362" w14:textId="77777777" w:rsidR="00D450B7" w:rsidRPr="00D450B7" w:rsidRDefault="00D450B7" w:rsidP="00D450B7">
            <w:pPr>
              <w:spacing w:after="0" w:line="240" w:lineRule="auto"/>
              <w:rPr>
                <w:rFonts w:ascii="Arial" w:eastAsia="Times New Roman" w:hAnsi="Arial" w:cs="Arial"/>
                <w:sz w:val="24"/>
                <w:szCs w:val="24"/>
                <w:lang w:eastAsia="it-IT"/>
              </w:rPr>
            </w:pPr>
          </w:p>
        </w:tc>
      </w:tr>
      <w:tr w:rsidR="00D450B7" w:rsidRPr="00D450B7" w14:paraId="1282637D" w14:textId="77777777" w:rsidTr="00200A2F">
        <w:trPr>
          <w:gridBefore w:val="1"/>
          <w:wBefore w:w="80" w:type="dxa"/>
          <w:trHeight w:val="276"/>
        </w:trPr>
        <w:tc>
          <w:tcPr>
            <w:tcW w:w="9923" w:type="dxa"/>
            <w:gridSpan w:val="5"/>
            <w:tcBorders>
              <w:top w:val="single" w:sz="8" w:space="0" w:color="auto"/>
              <w:left w:val="single" w:sz="8" w:space="0" w:color="auto"/>
              <w:bottom w:val="single" w:sz="8" w:space="0" w:color="auto"/>
              <w:right w:val="single" w:sz="4" w:space="0" w:color="auto"/>
            </w:tcBorders>
            <w:shd w:val="clear" w:color="000000" w:fill="FFFF00"/>
            <w:noWrap/>
            <w:vAlign w:val="center"/>
            <w:hideMark/>
          </w:tcPr>
          <w:p w14:paraId="00AF453C" w14:textId="77777777" w:rsidR="00D450B7" w:rsidRPr="00D450B7" w:rsidRDefault="00D450B7" w:rsidP="00D450B7">
            <w:pPr>
              <w:spacing w:after="0" w:line="240" w:lineRule="auto"/>
              <w:rPr>
                <w:rFonts w:ascii="Arial" w:eastAsia="Times New Roman" w:hAnsi="Arial" w:cs="Arial"/>
                <w:b/>
                <w:bCs/>
                <w:sz w:val="24"/>
                <w:szCs w:val="24"/>
                <w:u w:val="single"/>
                <w:lang w:eastAsia="it-IT"/>
              </w:rPr>
            </w:pPr>
            <w:r w:rsidRPr="00D450B7">
              <w:rPr>
                <w:rFonts w:ascii="Arial" w:eastAsia="Times New Roman" w:hAnsi="Arial" w:cs="Arial"/>
                <w:b/>
                <w:bCs/>
                <w:sz w:val="24"/>
                <w:szCs w:val="24"/>
                <w:u w:val="single"/>
                <w:lang w:eastAsia="it-IT"/>
              </w:rPr>
              <w:t>RISULTATO PRIMA DELLE IMPOSTE (A - B +-C +-D +-E)</w:t>
            </w:r>
          </w:p>
        </w:tc>
        <w:tc>
          <w:tcPr>
            <w:tcW w:w="146" w:type="dxa"/>
            <w:gridSpan w:val="2"/>
            <w:vAlign w:val="center"/>
            <w:hideMark/>
          </w:tcPr>
          <w:p w14:paraId="5EFFB2FC" w14:textId="77777777" w:rsidR="00D450B7" w:rsidRPr="00D450B7" w:rsidRDefault="00D450B7" w:rsidP="00D450B7">
            <w:pPr>
              <w:spacing w:after="0" w:line="240" w:lineRule="auto"/>
              <w:rPr>
                <w:rFonts w:ascii="Arial" w:eastAsia="Times New Roman" w:hAnsi="Arial" w:cs="Arial"/>
                <w:sz w:val="24"/>
                <w:szCs w:val="24"/>
                <w:lang w:eastAsia="it-IT"/>
              </w:rPr>
            </w:pPr>
          </w:p>
        </w:tc>
      </w:tr>
      <w:tr w:rsidR="00D450B7" w:rsidRPr="00D450B7" w14:paraId="589B7907" w14:textId="77777777" w:rsidTr="00200A2F">
        <w:trPr>
          <w:gridBefore w:val="1"/>
          <w:wBefore w:w="80" w:type="dxa"/>
          <w:trHeight w:val="264"/>
        </w:trPr>
        <w:tc>
          <w:tcPr>
            <w:tcW w:w="2117" w:type="dxa"/>
            <w:tcBorders>
              <w:top w:val="nil"/>
              <w:left w:val="single" w:sz="8" w:space="0" w:color="auto"/>
              <w:bottom w:val="nil"/>
              <w:right w:val="nil"/>
            </w:tcBorders>
            <w:shd w:val="clear" w:color="auto" w:fill="auto"/>
            <w:noWrap/>
            <w:vAlign w:val="center"/>
            <w:hideMark/>
          </w:tcPr>
          <w:p w14:paraId="2F2F6D9B" w14:textId="77777777" w:rsidR="00D450B7" w:rsidRPr="00D450B7" w:rsidRDefault="00D450B7" w:rsidP="00D450B7">
            <w:pPr>
              <w:spacing w:after="0" w:line="240" w:lineRule="auto"/>
              <w:jc w:val="center"/>
              <w:rPr>
                <w:rFonts w:ascii="Arial" w:eastAsia="Times New Roman" w:hAnsi="Arial" w:cs="Arial"/>
                <w:sz w:val="24"/>
                <w:szCs w:val="24"/>
                <w:lang w:eastAsia="it-IT"/>
              </w:rPr>
            </w:pPr>
            <w:r w:rsidRPr="00D450B7">
              <w:rPr>
                <w:rFonts w:ascii="Arial" w:eastAsia="Times New Roman" w:hAnsi="Arial" w:cs="Arial"/>
                <w:sz w:val="24"/>
                <w:szCs w:val="24"/>
                <w:lang w:eastAsia="it-IT"/>
              </w:rPr>
              <w:t> </w:t>
            </w:r>
          </w:p>
        </w:tc>
        <w:tc>
          <w:tcPr>
            <w:tcW w:w="4264" w:type="dxa"/>
            <w:gridSpan w:val="2"/>
            <w:tcBorders>
              <w:top w:val="nil"/>
              <w:left w:val="nil"/>
              <w:bottom w:val="nil"/>
              <w:right w:val="nil"/>
            </w:tcBorders>
            <w:shd w:val="clear" w:color="auto" w:fill="auto"/>
            <w:noWrap/>
            <w:vAlign w:val="center"/>
            <w:hideMark/>
          </w:tcPr>
          <w:p w14:paraId="498C99D1" w14:textId="77777777" w:rsidR="00D450B7" w:rsidRPr="00D450B7" w:rsidRDefault="00D450B7" w:rsidP="00D450B7">
            <w:pPr>
              <w:spacing w:after="0" w:line="240" w:lineRule="auto"/>
              <w:jc w:val="center"/>
              <w:rPr>
                <w:rFonts w:ascii="Arial" w:eastAsia="Times New Roman" w:hAnsi="Arial" w:cs="Arial"/>
                <w:sz w:val="24"/>
                <w:szCs w:val="24"/>
                <w:lang w:eastAsia="it-IT"/>
              </w:rPr>
            </w:pPr>
          </w:p>
        </w:tc>
        <w:tc>
          <w:tcPr>
            <w:tcW w:w="3542" w:type="dxa"/>
            <w:gridSpan w:val="2"/>
            <w:tcBorders>
              <w:top w:val="nil"/>
              <w:left w:val="nil"/>
              <w:bottom w:val="nil"/>
              <w:right w:val="single" w:sz="4" w:space="0" w:color="auto"/>
            </w:tcBorders>
            <w:shd w:val="clear" w:color="auto" w:fill="auto"/>
            <w:noWrap/>
            <w:vAlign w:val="center"/>
            <w:hideMark/>
          </w:tcPr>
          <w:p w14:paraId="31F5BDD8" w14:textId="77777777" w:rsidR="00D450B7" w:rsidRPr="00D450B7" w:rsidRDefault="00D450B7" w:rsidP="00D450B7">
            <w:pPr>
              <w:spacing w:after="0" w:line="240" w:lineRule="auto"/>
              <w:rPr>
                <w:rFonts w:ascii="Arial" w:eastAsia="Times New Roman" w:hAnsi="Arial" w:cs="Arial"/>
                <w:sz w:val="24"/>
                <w:szCs w:val="24"/>
                <w:lang w:eastAsia="it-IT"/>
              </w:rPr>
            </w:pPr>
            <w:r w:rsidRPr="00D450B7">
              <w:rPr>
                <w:rFonts w:ascii="Arial" w:eastAsia="Times New Roman" w:hAnsi="Arial" w:cs="Arial"/>
                <w:sz w:val="24"/>
                <w:szCs w:val="24"/>
                <w:lang w:eastAsia="it-IT"/>
              </w:rPr>
              <w:t> </w:t>
            </w:r>
          </w:p>
        </w:tc>
        <w:tc>
          <w:tcPr>
            <w:tcW w:w="146" w:type="dxa"/>
            <w:gridSpan w:val="2"/>
            <w:vAlign w:val="center"/>
            <w:hideMark/>
          </w:tcPr>
          <w:p w14:paraId="3B80D5EB" w14:textId="77777777" w:rsidR="00D450B7" w:rsidRPr="00D450B7" w:rsidRDefault="00D450B7" w:rsidP="00D450B7">
            <w:pPr>
              <w:spacing w:after="0" w:line="240" w:lineRule="auto"/>
              <w:rPr>
                <w:rFonts w:ascii="Arial" w:eastAsia="Times New Roman" w:hAnsi="Arial" w:cs="Arial"/>
                <w:sz w:val="24"/>
                <w:szCs w:val="24"/>
                <w:lang w:eastAsia="it-IT"/>
              </w:rPr>
            </w:pPr>
          </w:p>
        </w:tc>
      </w:tr>
      <w:tr w:rsidR="00D450B7" w:rsidRPr="00D450B7" w14:paraId="2032217C" w14:textId="77777777" w:rsidTr="00200A2F">
        <w:trPr>
          <w:gridBefore w:val="1"/>
          <w:wBefore w:w="80" w:type="dxa"/>
          <w:trHeight w:val="264"/>
        </w:trPr>
        <w:tc>
          <w:tcPr>
            <w:tcW w:w="2117" w:type="dxa"/>
            <w:tcBorders>
              <w:top w:val="nil"/>
              <w:left w:val="single" w:sz="8" w:space="0" w:color="auto"/>
              <w:bottom w:val="nil"/>
              <w:right w:val="nil"/>
            </w:tcBorders>
            <w:shd w:val="clear" w:color="auto" w:fill="auto"/>
            <w:noWrap/>
            <w:vAlign w:val="center"/>
            <w:hideMark/>
          </w:tcPr>
          <w:p w14:paraId="5F7EE785" w14:textId="77777777" w:rsidR="00D450B7" w:rsidRPr="00D450B7" w:rsidRDefault="00D450B7" w:rsidP="00D450B7">
            <w:pPr>
              <w:spacing w:after="0" w:line="240" w:lineRule="auto"/>
              <w:jc w:val="center"/>
              <w:rPr>
                <w:rFonts w:ascii="Arial" w:eastAsia="Times New Roman" w:hAnsi="Arial" w:cs="Arial"/>
                <w:b/>
                <w:bCs/>
                <w:sz w:val="24"/>
                <w:szCs w:val="24"/>
                <w:lang w:eastAsia="it-IT"/>
              </w:rPr>
            </w:pPr>
            <w:r w:rsidRPr="00D450B7">
              <w:rPr>
                <w:rFonts w:ascii="Arial" w:eastAsia="Times New Roman" w:hAnsi="Arial" w:cs="Arial"/>
                <w:b/>
                <w:bCs/>
                <w:sz w:val="24"/>
                <w:szCs w:val="24"/>
                <w:lang w:eastAsia="it-IT"/>
              </w:rPr>
              <w:t>Y)</w:t>
            </w:r>
          </w:p>
        </w:tc>
        <w:tc>
          <w:tcPr>
            <w:tcW w:w="4264" w:type="dxa"/>
            <w:gridSpan w:val="2"/>
            <w:tcBorders>
              <w:top w:val="nil"/>
              <w:left w:val="nil"/>
              <w:bottom w:val="nil"/>
              <w:right w:val="single" w:sz="4" w:space="0" w:color="auto"/>
            </w:tcBorders>
            <w:shd w:val="clear" w:color="auto" w:fill="auto"/>
            <w:noWrap/>
            <w:vAlign w:val="center"/>
            <w:hideMark/>
          </w:tcPr>
          <w:p w14:paraId="2284BB53" w14:textId="77777777" w:rsidR="00D450B7" w:rsidRPr="00D450B7" w:rsidRDefault="00D450B7" w:rsidP="00D450B7">
            <w:pPr>
              <w:spacing w:after="0" w:line="240" w:lineRule="auto"/>
              <w:rPr>
                <w:rFonts w:ascii="Arial" w:eastAsia="Times New Roman" w:hAnsi="Arial" w:cs="Arial"/>
                <w:b/>
                <w:bCs/>
                <w:sz w:val="24"/>
                <w:szCs w:val="24"/>
                <w:lang w:eastAsia="it-IT"/>
              </w:rPr>
            </w:pPr>
            <w:r w:rsidRPr="00D450B7">
              <w:rPr>
                <w:rFonts w:ascii="Arial" w:eastAsia="Times New Roman" w:hAnsi="Arial" w:cs="Arial"/>
                <w:b/>
                <w:bCs/>
                <w:sz w:val="24"/>
                <w:szCs w:val="24"/>
                <w:lang w:eastAsia="it-IT"/>
              </w:rPr>
              <w:t>IMPOSTE SUL REDDITO D'ESERCIZIO</w:t>
            </w:r>
          </w:p>
        </w:tc>
        <w:tc>
          <w:tcPr>
            <w:tcW w:w="3542" w:type="dxa"/>
            <w:gridSpan w:val="2"/>
            <w:tcBorders>
              <w:top w:val="nil"/>
              <w:left w:val="nil"/>
              <w:bottom w:val="nil"/>
              <w:right w:val="single" w:sz="4" w:space="0" w:color="auto"/>
            </w:tcBorders>
            <w:shd w:val="clear" w:color="auto" w:fill="auto"/>
            <w:noWrap/>
            <w:vAlign w:val="center"/>
            <w:hideMark/>
          </w:tcPr>
          <w:p w14:paraId="5913291B" w14:textId="77777777" w:rsidR="00D450B7" w:rsidRPr="00D450B7" w:rsidRDefault="00D450B7" w:rsidP="00D450B7">
            <w:pPr>
              <w:spacing w:after="0" w:line="240" w:lineRule="auto"/>
              <w:rPr>
                <w:rFonts w:ascii="Arial" w:eastAsia="Times New Roman" w:hAnsi="Arial" w:cs="Arial"/>
                <w:b/>
                <w:bCs/>
                <w:sz w:val="24"/>
                <w:szCs w:val="24"/>
                <w:lang w:eastAsia="it-IT"/>
              </w:rPr>
            </w:pPr>
            <w:r w:rsidRPr="00D450B7">
              <w:rPr>
                <w:rFonts w:ascii="Arial" w:eastAsia="Times New Roman" w:hAnsi="Arial" w:cs="Arial"/>
                <w:b/>
                <w:bCs/>
                <w:sz w:val="24"/>
                <w:szCs w:val="24"/>
                <w:lang w:eastAsia="it-IT"/>
              </w:rPr>
              <w:t> </w:t>
            </w:r>
          </w:p>
        </w:tc>
        <w:tc>
          <w:tcPr>
            <w:tcW w:w="146" w:type="dxa"/>
            <w:gridSpan w:val="2"/>
            <w:vAlign w:val="center"/>
            <w:hideMark/>
          </w:tcPr>
          <w:p w14:paraId="4F1CD55D" w14:textId="77777777" w:rsidR="00D450B7" w:rsidRPr="00D450B7" w:rsidRDefault="00D450B7" w:rsidP="00D450B7">
            <w:pPr>
              <w:spacing w:after="0" w:line="240" w:lineRule="auto"/>
              <w:rPr>
                <w:rFonts w:ascii="Arial" w:eastAsia="Times New Roman" w:hAnsi="Arial" w:cs="Arial"/>
                <w:sz w:val="24"/>
                <w:szCs w:val="24"/>
                <w:lang w:eastAsia="it-IT"/>
              </w:rPr>
            </w:pPr>
          </w:p>
        </w:tc>
      </w:tr>
      <w:tr w:rsidR="00D450B7" w:rsidRPr="00D450B7" w14:paraId="1B1F088C" w14:textId="77777777" w:rsidTr="00200A2F">
        <w:trPr>
          <w:gridBefore w:val="1"/>
          <w:wBefore w:w="80" w:type="dxa"/>
          <w:trHeight w:val="264"/>
        </w:trPr>
        <w:tc>
          <w:tcPr>
            <w:tcW w:w="2117" w:type="dxa"/>
            <w:tcBorders>
              <w:top w:val="nil"/>
              <w:left w:val="single" w:sz="8" w:space="0" w:color="auto"/>
              <w:bottom w:val="nil"/>
              <w:right w:val="nil"/>
            </w:tcBorders>
            <w:shd w:val="clear" w:color="auto" w:fill="auto"/>
            <w:noWrap/>
            <w:vAlign w:val="center"/>
            <w:hideMark/>
          </w:tcPr>
          <w:p w14:paraId="3E3B5D93" w14:textId="77777777" w:rsidR="00D450B7" w:rsidRPr="00D450B7" w:rsidRDefault="00D450B7" w:rsidP="00D450B7">
            <w:pPr>
              <w:spacing w:after="0" w:line="240" w:lineRule="auto"/>
              <w:jc w:val="center"/>
              <w:rPr>
                <w:rFonts w:ascii="Arial" w:eastAsia="Times New Roman" w:hAnsi="Arial" w:cs="Arial"/>
                <w:b/>
                <w:bCs/>
                <w:sz w:val="24"/>
                <w:szCs w:val="24"/>
                <w:lang w:eastAsia="it-IT"/>
              </w:rPr>
            </w:pPr>
            <w:r w:rsidRPr="00D450B7">
              <w:rPr>
                <w:rFonts w:ascii="Arial" w:eastAsia="Times New Roman" w:hAnsi="Arial" w:cs="Arial"/>
                <w:b/>
                <w:bCs/>
                <w:sz w:val="24"/>
                <w:szCs w:val="24"/>
                <w:lang w:eastAsia="it-IT"/>
              </w:rPr>
              <w:t> </w:t>
            </w:r>
          </w:p>
        </w:tc>
        <w:tc>
          <w:tcPr>
            <w:tcW w:w="4264" w:type="dxa"/>
            <w:gridSpan w:val="2"/>
            <w:tcBorders>
              <w:top w:val="nil"/>
              <w:left w:val="nil"/>
              <w:bottom w:val="nil"/>
              <w:right w:val="nil"/>
            </w:tcBorders>
            <w:shd w:val="clear" w:color="auto" w:fill="auto"/>
            <w:noWrap/>
            <w:vAlign w:val="center"/>
            <w:hideMark/>
          </w:tcPr>
          <w:p w14:paraId="0681ADD7" w14:textId="77777777" w:rsidR="00D450B7" w:rsidRPr="00D450B7" w:rsidRDefault="00D450B7" w:rsidP="00D450B7">
            <w:pPr>
              <w:spacing w:after="0" w:line="240" w:lineRule="auto"/>
              <w:jc w:val="center"/>
              <w:rPr>
                <w:rFonts w:ascii="Arial" w:eastAsia="Times New Roman" w:hAnsi="Arial" w:cs="Arial"/>
                <w:b/>
                <w:bCs/>
                <w:sz w:val="24"/>
                <w:szCs w:val="24"/>
                <w:lang w:eastAsia="it-IT"/>
              </w:rPr>
            </w:pPr>
            <w:r w:rsidRPr="00D450B7">
              <w:rPr>
                <w:rFonts w:ascii="Arial" w:eastAsia="Times New Roman" w:hAnsi="Arial" w:cs="Arial"/>
                <w:b/>
                <w:bCs/>
                <w:sz w:val="24"/>
                <w:szCs w:val="24"/>
                <w:lang w:eastAsia="it-IT"/>
              </w:rPr>
              <w:t>1)</w:t>
            </w:r>
          </w:p>
        </w:tc>
        <w:tc>
          <w:tcPr>
            <w:tcW w:w="3542" w:type="dxa"/>
            <w:gridSpan w:val="2"/>
            <w:tcBorders>
              <w:top w:val="nil"/>
              <w:left w:val="nil"/>
              <w:bottom w:val="nil"/>
              <w:right w:val="single" w:sz="4" w:space="0" w:color="auto"/>
            </w:tcBorders>
            <w:shd w:val="clear" w:color="auto" w:fill="auto"/>
            <w:noWrap/>
            <w:vAlign w:val="center"/>
            <w:hideMark/>
          </w:tcPr>
          <w:p w14:paraId="37F6D7FD" w14:textId="77777777" w:rsidR="00D450B7" w:rsidRPr="00D450B7" w:rsidRDefault="00D450B7" w:rsidP="00D450B7">
            <w:pPr>
              <w:spacing w:after="0" w:line="240" w:lineRule="auto"/>
              <w:rPr>
                <w:rFonts w:ascii="Arial" w:eastAsia="Times New Roman" w:hAnsi="Arial" w:cs="Arial"/>
                <w:b/>
                <w:bCs/>
                <w:sz w:val="24"/>
                <w:szCs w:val="24"/>
                <w:lang w:eastAsia="it-IT"/>
              </w:rPr>
            </w:pPr>
            <w:r w:rsidRPr="00D450B7">
              <w:rPr>
                <w:rFonts w:ascii="Arial" w:eastAsia="Times New Roman" w:hAnsi="Arial" w:cs="Arial"/>
                <w:b/>
                <w:bCs/>
                <w:sz w:val="24"/>
                <w:szCs w:val="24"/>
                <w:lang w:eastAsia="it-IT"/>
              </w:rPr>
              <w:t>IRAP</w:t>
            </w:r>
          </w:p>
        </w:tc>
        <w:tc>
          <w:tcPr>
            <w:tcW w:w="146" w:type="dxa"/>
            <w:gridSpan w:val="2"/>
            <w:vAlign w:val="center"/>
            <w:hideMark/>
          </w:tcPr>
          <w:p w14:paraId="13C8D84F" w14:textId="77777777" w:rsidR="00D450B7" w:rsidRPr="00D450B7" w:rsidRDefault="00D450B7" w:rsidP="00D450B7">
            <w:pPr>
              <w:spacing w:after="0" w:line="240" w:lineRule="auto"/>
              <w:rPr>
                <w:rFonts w:ascii="Arial" w:eastAsia="Times New Roman" w:hAnsi="Arial" w:cs="Arial"/>
                <w:sz w:val="24"/>
                <w:szCs w:val="24"/>
                <w:lang w:eastAsia="it-IT"/>
              </w:rPr>
            </w:pPr>
          </w:p>
        </w:tc>
      </w:tr>
      <w:tr w:rsidR="00D450B7" w:rsidRPr="00D450B7" w14:paraId="30343BB7" w14:textId="77777777" w:rsidTr="00200A2F">
        <w:trPr>
          <w:gridBefore w:val="1"/>
          <w:wBefore w:w="80" w:type="dxa"/>
          <w:trHeight w:val="264"/>
        </w:trPr>
        <w:tc>
          <w:tcPr>
            <w:tcW w:w="2117" w:type="dxa"/>
            <w:tcBorders>
              <w:top w:val="nil"/>
              <w:left w:val="single" w:sz="8" w:space="0" w:color="auto"/>
              <w:bottom w:val="nil"/>
              <w:right w:val="nil"/>
            </w:tcBorders>
            <w:shd w:val="clear" w:color="auto" w:fill="auto"/>
            <w:noWrap/>
            <w:vAlign w:val="center"/>
            <w:hideMark/>
          </w:tcPr>
          <w:p w14:paraId="10979F08" w14:textId="77777777" w:rsidR="00D450B7" w:rsidRPr="00D450B7" w:rsidRDefault="00D450B7" w:rsidP="00D450B7">
            <w:pPr>
              <w:spacing w:after="0" w:line="240" w:lineRule="auto"/>
              <w:jc w:val="center"/>
              <w:rPr>
                <w:rFonts w:ascii="Arial" w:eastAsia="Times New Roman" w:hAnsi="Arial" w:cs="Arial"/>
                <w:sz w:val="24"/>
                <w:szCs w:val="24"/>
                <w:lang w:eastAsia="it-IT"/>
              </w:rPr>
            </w:pPr>
            <w:r w:rsidRPr="00D450B7">
              <w:rPr>
                <w:rFonts w:ascii="Arial" w:eastAsia="Times New Roman" w:hAnsi="Arial" w:cs="Arial"/>
                <w:sz w:val="24"/>
                <w:szCs w:val="24"/>
                <w:lang w:eastAsia="it-IT"/>
              </w:rPr>
              <w:t> </w:t>
            </w:r>
          </w:p>
        </w:tc>
        <w:tc>
          <w:tcPr>
            <w:tcW w:w="4264" w:type="dxa"/>
            <w:gridSpan w:val="2"/>
            <w:tcBorders>
              <w:top w:val="nil"/>
              <w:left w:val="nil"/>
              <w:bottom w:val="nil"/>
              <w:right w:val="nil"/>
            </w:tcBorders>
            <w:shd w:val="clear" w:color="auto" w:fill="auto"/>
            <w:noWrap/>
            <w:vAlign w:val="center"/>
            <w:hideMark/>
          </w:tcPr>
          <w:p w14:paraId="23BCA3EA" w14:textId="77777777" w:rsidR="00D450B7" w:rsidRPr="00D450B7" w:rsidRDefault="00D450B7" w:rsidP="00D450B7">
            <w:pPr>
              <w:spacing w:after="0" w:line="240" w:lineRule="auto"/>
              <w:jc w:val="center"/>
              <w:rPr>
                <w:rFonts w:ascii="Arial" w:eastAsia="Times New Roman" w:hAnsi="Arial" w:cs="Arial"/>
                <w:sz w:val="24"/>
                <w:szCs w:val="24"/>
                <w:lang w:eastAsia="it-IT"/>
              </w:rPr>
            </w:pPr>
          </w:p>
        </w:tc>
        <w:tc>
          <w:tcPr>
            <w:tcW w:w="3542" w:type="dxa"/>
            <w:gridSpan w:val="2"/>
            <w:tcBorders>
              <w:top w:val="nil"/>
              <w:left w:val="nil"/>
              <w:bottom w:val="nil"/>
              <w:right w:val="single" w:sz="4" w:space="0" w:color="auto"/>
            </w:tcBorders>
            <w:shd w:val="clear" w:color="auto" w:fill="auto"/>
            <w:noWrap/>
            <w:vAlign w:val="center"/>
            <w:hideMark/>
          </w:tcPr>
          <w:p w14:paraId="16E90FB8" w14:textId="77777777" w:rsidR="00D450B7" w:rsidRPr="00D450B7" w:rsidRDefault="00D450B7" w:rsidP="00D450B7">
            <w:pPr>
              <w:spacing w:after="0" w:line="240" w:lineRule="auto"/>
              <w:rPr>
                <w:rFonts w:ascii="Arial" w:eastAsia="Times New Roman" w:hAnsi="Arial" w:cs="Arial"/>
                <w:i/>
                <w:iCs/>
                <w:sz w:val="24"/>
                <w:szCs w:val="24"/>
                <w:lang w:eastAsia="it-IT"/>
              </w:rPr>
            </w:pPr>
            <w:r w:rsidRPr="00D450B7">
              <w:rPr>
                <w:rFonts w:ascii="Arial" w:eastAsia="Times New Roman" w:hAnsi="Arial" w:cs="Arial"/>
                <w:i/>
                <w:iCs/>
                <w:sz w:val="24"/>
                <w:szCs w:val="24"/>
                <w:lang w:eastAsia="it-IT"/>
              </w:rPr>
              <w:t>a) IRAP relativa a personale dipendente</w:t>
            </w:r>
          </w:p>
        </w:tc>
        <w:tc>
          <w:tcPr>
            <w:tcW w:w="146" w:type="dxa"/>
            <w:gridSpan w:val="2"/>
            <w:vAlign w:val="center"/>
            <w:hideMark/>
          </w:tcPr>
          <w:p w14:paraId="060CB2CE" w14:textId="77777777" w:rsidR="00D450B7" w:rsidRPr="00D450B7" w:rsidRDefault="00D450B7" w:rsidP="00D450B7">
            <w:pPr>
              <w:spacing w:after="0" w:line="240" w:lineRule="auto"/>
              <w:rPr>
                <w:rFonts w:ascii="Arial" w:eastAsia="Times New Roman" w:hAnsi="Arial" w:cs="Arial"/>
                <w:sz w:val="24"/>
                <w:szCs w:val="24"/>
                <w:lang w:eastAsia="it-IT"/>
              </w:rPr>
            </w:pPr>
          </w:p>
        </w:tc>
      </w:tr>
      <w:tr w:rsidR="00D450B7" w:rsidRPr="00D450B7" w14:paraId="653073E3" w14:textId="77777777" w:rsidTr="00200A2F">
        <w:trPr>
          <w:gridBefore w:val="1"/>
          <w:wBefore w:w="80" w:type="dxa"/>
          <w:trHeight w:val="264"/>
        </w:trPr>
        <w:tc>
          <w:tcPr>
            <w:tcW w:w="2117" w:type="dxa"/>
            <w:tcBorders>
              <w:top w:val="nil"/>
              <w:left w:val="single" w:sz="8" w:space="0" w:color="auto"/>
              <w:bottom w:val="nil"/>
              <w:right w:val="nil"/>
            </w:tcBorders>
            <w:shd w:val="clear" w:color="auto" w:fill="auto"/>
            <w:noWrap/>
            <w:vAlign w:val="center"/>
            <w:hideMark/>
          </w:tcPr>
          <w:p w14:paraId="5EE39BC4" w14:textId="77777777" w:rsidR="00D450B7" w:rsidRPr="00D450B7" w:rsidRDefault="00D450B7" w:rsidP="00D450B7">
            <w:pPr>
              <w:spacing w:after="0" w:line="240" w:lineRule="auto"/>
              <w:jc w:val="center"/>
              <w:rPr>
                <w:rFonts w:ascii="Arial" w:eastAsia="Times New Roman" w:hAnsi="Arial" w:cs="Arial"/>
                <w:sz w:val="24"/>
                <w:szCs w:val="24"/>
                <w:lang w:eastAsia="it-IT"/>
              </w:rPr>
            </w:pPr>
            <w:r w:rsidRPr="00D450B7">
              <w:rPr>
                <w:rFonts w:ascii="Arial" w:eastAsia="Times New Roman" w:hAnsi="Arial" w:cs="Arial"/>
                <w:sz w:val="24"/>
                <w:szCs w:val="24"/>
                <w:lang w:eastAsia="it-IT"/>
              </w:rPr>
              <w:t> </w:t>
            </w:r>
          </w:p>
        </w:tc>
        <w:tc>
          <w:tcPr>
            <w:tcW w:w="4264" w:type="dxa"/>
            <w:gridSpan w:val="2"/>
            <w:tcBorders>
              <w:top w:val="nil"/>
              <w:left w:val="nil"/>
              <w:bottom w:val="nil"/>
              <w:right w:val="nil"/>
            </w:tcBorders>
            <w:shd w:val="clear" w:color="auto" w:fill="auto"/>
            <w:noWrap/>
            <w:vAlign w:val="center"/>
            <w:hideMark/>
          </w:tcPr>
          <w:p w14:paraId="5CDBA88F" w14:textId="77777777" w:rsidR="00D450B7" w:rsidRPr="00D450B7" w:rsidRDefault="00D450B7" w:rsidP="00D450B7">
            <w:pPr>
              <w:spacing w:after="0" w:line="240" w:lineRule="auto"/>
              <w:jc w:val="center"/>
              <w:rPr>
                <w:rFonts w:ascii="Arial" w:eastAsia="Times New Roman" w:hAnsi="Arial" w:cs="Arial"/>
                <w:sz w:val="24"/>
                <w:szCs w:val="24"/>
                <w:lang w:eastAsia="it-IT"/>
              </w:rPr>
            </w:pPr>
          </w:p>
        </w:tc>
        <w:tc>
          <w:tcPr>
            <w:tcW w:w="3542" w:type="dxa"/>
            <w:gridSpan w:val="2"/>
            <w:tcBorders>
              <w:top w:val="nil"/>
              <w:left w:val="nil"/>
              <w:bottom w:val="nil"/>
              <w:right w:val="single" w:sz="4" w:space="0" w:color="auto"/>
            </w:tcBorders>
            <w:shd w:val="clear" w:color="auto" w:fill="auto"/>
            <w:noWrap/>
            <w:vAlign w:val="center"/>
            <w:hideMark/>
          </w:tcPr>
          <w:p w14:paraId="71DE678A" w14:textId="77777777" w:rsidR="00D450B7" w:rsidRPr="00D450B7" w:rsidRDefault="00D450B7" w:rsidP="00D450B7">
            <w:pPr>
              <w:spacing w:after="0" w:line="240" w:lineRule="auto"/>
              <w:rPr>
                <w:rFonts w:ascii="Arial" w:eastAsia="Times New Roman" w:hAnsi="Arial" w:cs="Arial"/>
                <w:i/>
                <w:iCs/>
                <w:sz w:val="24"/>
                <w:szCs w:val="24"/>
                <w:lang w:eastAsia="it-IT"/>
              </w:rPr>
            </w:pPr>
            <w:r w:rsidRPr="00D450B7">
              <w:rPr>
                <w:rFonts w:ascii="Arial" w:eastAsia="Times New Roman" w:hAnsi="Arial" w:cs="Arial"/>
                <w:i/>
                <w:iCs/>
                <w:sz w:val="24"/>
                <w:szCs w:val="24"/>
                <w:lang w:eastAsia="it-IT"/>
              </w:rPr>
              <w:t>b) IRAP relativa a collaboratori e personale assimilato a lavoro dipendente</w:t>
            </w:r>
          </w:p>
        </w:tc>
        <w:tc>
          <w:tcPr>
            <w:tcW w:w="146" w:type="dxa"/>
            <w:gridSpan w:val="2"/>
            <w:vAlign w:val="center"/>
            <w:hideMark/>
          </w:tcPr>
          <w:p w14:paraId="7C37010E" w14:textId="77777777" w:rsidR="00D450B7" w:rsidRPr="00D450B7" w:rsidRDefault="00D450B7" w:rsidP="00D450B7">
            <w:pPr>
              <w:spacing w:after="0" w:line="240" w:lineRule="auto"/>
              <w:rPr>
                <w:rFonts w:ascii="Arial" w:eastAsia="Times New Roman" w:hAnsi="Arial" w:cs="Arial"/>
                <w:sz w:val="24"/>
                <w:szCs w:val="24"/>
                <w:lang w:eastAsia="it-IT"/>
              </w:rPr>
            </w:pPr>
          </w:p>
        </w:tc>
      </w:tr>
      <w:tr w:rsidR="00D450B7" w:rsidRPr="00D450B7" w14:paraId="4C3F29BF" w14:textId="77777777" w:rsidTr="00200A2F">
        <w:trPr>
          <w:gridBefore w:val="1"/>
          <w:wBefore w:w="80" w:type="dxa"/>
          <w:trHeight w:val="264"/>
        </w:trPr>
        <w:tc>
          <w:tcPr>
            <w:tcW w:w="2117" w:type="dxa"/>
            <w:tcBorders>
              <w:top w:val="nil"/>
              <w:left w:val="single" w:sz="8" w:space="0" w:color="auto"/>
              <w:bottom w:val="nil"/>
              <w:right w:val="nil"/>
            </w:tcBorders>
            <w:shd w:val="clear" w:color="auto" w:fill="auto"/>
            <w:noWrap/>
            <w:vAlign w:val="center"/>
            <w:hideMark/>
          </w:tcPr>
          <w:p w14:paraId="0EDACAC5" w14:textId="77777777" w:rsidR="00D450B7" w:rsidRPr="00D450B7" w:rsidRDefault="00D450B7" w:rsidP="00D450B7">
            <w:pPr>
              <w:spacing w:after="0" w:line="240" w:lineRule="auto"/>
              <w:jc w:val="center"/>
              <w:rPr>
                <w:rFonts w:ascii="Arial" w:eastAsia="Times New Roman" w:hAnsi="Arial" w:cs="Arial"/>
                <w:sz w:val="24"/>
                <w:szCs w:val="24"/>
                <w:lang w:eastAsia="it-IT"/>
              </w:rPr>
            </w:pPr>
            <w:r w:rsidRPr="00D450B7">
              <w:rPr>
                <w:rFonts w:ascii="Arial" w:eastAsia="Times New Roman" w:hAnsi="Arial" w:cs="Arial"/>
                <w:sz w:val="24"/>
                <w:szCs w:val="24"/>
                <w:lang w:eastAsia="it-IT"/>
              </w:rPr>
              <w:t> </w:t>
            </w:r>
          </w:p>
        </w:tc>
        <w:tc>
          <w:tcPr>
            <w:tcW w:w="4264" w:type="dxa"/>
            <w:gridSpan w:val="2"/>
            <w:tcBorders>
              <w:top w:val="nil"/>
              <w:left w:val="nil"/>
              <w:bottom w:val="nil"/>
              <w:right w:val="nil"/>
            </w:tcBorders>
            <w:shd w:val="clear" w:color="auto" w:fill="auto"/>
            <w:noWrap/>
            <w:vAlign w:val="center"/>
            <w:hideMark/>
          </w:tcPr>
          <w:p w14:paraId="7AA1B257" w14:textId="77777777" w:rsidR="00D450B7" w:rsidRPr="00D450B7" w:rsidRDefault="00D450B7" w:rsidP="00D450B7">
            <w:pPr>
              <w:spacing w:after="0" w:line="240" w:lineRule="auto"/>
              <w:jc w:val="center"/>
              <w:rPr>
                <w:rFonts w:ascii="Arial" w:eastAsia="Times New Roman" w:hAnsi="Arial" w:cs="Arial"/>
                <w:sz w:val="24"/>
                <w:szCs w:val="24"/>
                <w:lang w:eastAsia="it-IT"/>
              </w:rPr>
            </w:pPr>
          </w:p>
        </w:tc>
        <w:tc>
          <w:tcPr>
            <w:tcW w:w="3542" w:type="dxa"/>
            <w:gridSpan w:val="2"/>
            <w:tcBorders>
              <w:top w:val="nil"/>
              <w:left w:val="nil"/>
              <w:bottom w:val="nil"/>
              <w:right w:val="single" w:sz="4" w:space="0" w:color="auto"/>
            </w:tcBorders>
            <w:shd w:val="clear" w:color="auto" w:fill="auto"/>
            <w:noWrap/>
            <w:vAlign w:val="center"/>
            <w:hideMark/>
          </w:tcPr>
          <w:p w14:paraId="2843BE73" w14:textId="77777777" w:rsidR="00D450B7" w:rsidRPr="00D450B7" w:rsidRDefault="00D450B7" w:rsidP="00D450B7">
            <w:pPr>
              <w:spacing w:after="0" w:line="240" w:lineRule="auto"/>
              <w:rPr>
                <w:rFonts w:ascii="Arial" w:eastAsia="Times New Roman" w:hAnsi="Arial" w:cs="Arial"/>
                <w:i/>
                <w:iCs/>
                <w:sz w:val="24"/>
                <w:szCs w:val="24"/>
                <w:lang w:eastAsia="it-IT"/>
              </w:rPr>
            </w:pPr>
            <w:r w:rsidRPr="00D450B7">
              <w:rPr>
                <w:rFonts w:ascii="Arial" w:eastAsia="Times New Roman" w:hAnsi="Arial" w:cs="Arial"/>
                <w:i/>
                <w:iCs/>
                <w:sz w:val="24"/>
                <w:szCs w:val="24"/>
                <w:lang w:eastAsia="it-IT"/>
              </w:rPr>
              <w:t>c) IRAP relativa ad attività di libera professione (intramoenia)</w:t>
            </w:r>
          </w:p>
        </w:tc>
        <w:tc>
          <w:tcPr>
            <w:tcW w:w="146" w:type="dxa"/>
            <w:gridSpan w:val="2"/>
            <w:vAlign w:val="center"/>
            <w:hideMark/>
          </w:tcPr>
          <w:p w14:paraId="49EE0B95" w14:textId="77777777" w:rsidR="00D450B7" w:rsidRPr="00D450B7" w:rsidRDefault="00D450B7" w:rsidP="00D450B7">
            <w:pPr>
              <w:spacing w:after="0" w:line="240" w:lineRule="auto"/>
              <w:rPr>
                <w:rFonts w:ascii="Arial" w:eastAsia="Times New Roman" w:hAnsi="Arial" w:cs="Arial"/>
                <w:sz w:val="24"/>
                <w:szCs w:val="24"/>
                <w:lang w:eastAsia="it-IT"/>
              </w:rPr>
            </w:pPr>
          </w:p>
        </w:tc>
      </w:tr>
      <w:tr w:rsidR="00D450B7" w:rsidRPr="00D450B7" w14:paraId="3841799F" w14:textId="77777777" w:rsidTr="00200A2F">
        <w:trPr>
          <w:gridBefore w:val="1"/>
          <w:wBefore w:w="80" w:type="dxa"/>
          <w:trHeight w:val="264"/>
        </w:trPr>
        <w:tc>
          <w:tcPr>
            <w:tcW w:w="2117" w:type="dxa"/>
            <w:tcBorders>
              <w:top w:val="nil"/>
              <w:left w:val="single" w:sz="8" w:space="0" w:color="auto"/>
              <w:bottom w:val="nil"/>
              <w:right w:val="nil"/>
            </w:tcBorders>
            <w:shd w:val="clear" w:color="auto" w:fill="auto"/>
            <w:noWrap/>
            <w:vAlign w:val="center"/>
            <w:hideMark/>
          </w:tcPr>
          <w:p w14:paraId="2E315D54" w14:textId="77777777" w:rsidR="00D450B7" w:rsidRPr="00D450B7" w:rsidRDefault="00D450B7" w:rsidP="00D450B7">
            <w:pPr>
              <w:spacing w:after="0" w:line="240" w:lineRule="auto"/>
              <w:jc w:val="center"/>
              <w:rPr>
                <w:rFonts w:ascii="Arial" w:eastAsia="Times New Roman" w:hAnsi="Arial" w:cs="Arial"/>
                <w:sz w:val="24"/>
                <w:szCs w:val="24"/>
                <w:lang w:eastAsia="it-IT"/>
              </w:rPr>
            </w:pPr>
            <w:r w:rsidRPr="00D450B7">
              <w:rPr>
                <w:rFonts w:ascii="Arial" w:eastAsia="Times New Roman" w:hAnsi="Arial" w:cs="Arial"/>
                <w:sz w:val="24"/>
                <w:szCs w:val="24"/>
                <w:lang w:eastAsia="it-IT"/>
              </w:rPr>
              <w:t> </w:t>
            </w:r>
          </w:p>
        </w:tc>
        <w:tc>
          <w:tcPr>
            <w:tcW w:w="4264" w:type="dxa"/>
            <w:gridSpan w:val="2"/>
            <w:tcBorders>
              <w:top w:val="nil"/>
              <w:left w:val="nil"/>
              <w:bottom w:val="nil"/>
              <w:right w:val="nil"/>
            </w:tcBorders>
            <w:shd w:val="clear" w:color="auto" w:fill="auto"/>
            <w:noWrap/>
            <w:vAlign w:val="center"/>
            <w:hideMark/>
          </w:tcPr>
          <w:p w14:paraId="36D62A4C" w14:textId="77777777" w:rsidR="00D450B7" w:rsidRPr="00D450B7" w:rsidRDefault="00D450B7" w:rsidP="00D450B7">
            <w:pPr>
              <w:spacing w:after="0" w:line="240" w:lineRule="auto"/>
              <w:jc w:val="center"/>
              <w:rPr>
                <w:rFonts w:ascii="Arial" w:eastAsia="Times New Roman" w:hAnsi="Arial" w:cs="Arial"/>
                <w:sz w:val="24"/>
                <w:szCs w:val="24"/>
                <w:lang w:eastAsia="it-IT"/>
              </w:rPr>
            </w:pPr>
          </w:p>
        </w:tc>
        <w:tc>
          <w:tcPr>
            <w:tcW w:w="3542" w:type="dxa"/>
            <w:gridSpan w:val="2"/>
            <w:tcBorders>
              <w:top w:val="nil"/>
              <w:left w:val="nil"/>
              <w:bottom w:val="nil"/>
              <w:right w:val="single" w:sz="4" w:space="0" w:color="auto"/>
            </w:tcBorders>
            <w:shd w:val="clear" w:color="auto" w:fill="auto"/>
            <w:noWrap/>
            <w:vAlign w:val="center"/>
            <w:hideMark/>
          </w:tcPr>
          <w:p w14:paraId="512163B9" w14:textId="77777777" w:rsidR="00D450B7" w:rsidRPr="00D450B7" w:rsidRDefault="00D450B7" w:rsidP="00D450B7">
            <w:pPr>
              <w:spacing w:after="0" w:line="240" w:lineRule="auto"/>
              <w:rPr>
                <w:rFonts w:ascii="Arial" w:eastAsia="Times New Roman" w:hAnsi="Arial" w:cs="Arial"/>
                <w:i/>
                <w:iCs/>
                <w:sz w:val="24"/>
                <w:szCs w:val="24"/>
                <w:lang w:eastAsia="it-IT"/>
              </w:rPr>
            </w:pPr>
            <w:r w:rsidRPr="00D450B7">
              <w:rPr>
                <w:rFonts w:ascii="Arial" w:eastAsia="Times New Roman" w:hAnsi="Arial" w:cs="Arial"/>
                <w:i/>
                <w:iCs/>
                <w:sz w:val="24"/>
                <w:szCs w:val="24"/>
                <w:lang w:eastAsia="it-IT"/>
              </w:rPr>
              <w:t>d) IRAP relativa ad attività commerciale</w:t>
            </w:r>
          </w:p>
        </w:tc>
        <w:tc>
          <w:tcPr>
            <w:tcW w:w="146" w:type="dxa"/>
            <w:gridSpan w:val="2"/>
            <w:vAlign w:val="center"/>
            <w:hideMark/>
          </w:tcPr>
          <w:p w14:paraId="08FBA04E" w14:textId="77777777" w:rsidR="00D450B7" w:rsidRPr="00D450B7" w:rsidRDefault="00D450B7" w:rsidP="00D450B7">
            <w:pPr>
              <w:spacing w:after="0" w:line="240" w:lineRule="auto"/>
              <w:rPr>
                <w:rFonts w:ascii="Arial" w:eastAsia="Times New Roman" w:hAnsi="Arial" w:cs="Arial"/>
                <w:sz w:val="24"/>
                <w:szCs w:val="24"/>
                <w:lang w:eastAsia="it-IT"/>
              </w:rPr>
            </w:pPr>
          </w:p>
        </w:tc>
      </w:tr>
      <w:tr w:rsidR="00D450B7" w:rsidRPr="00D450B7" w14:paraId="7FDC314A" w14:textId="77777777" w:rsidTr="00200A2F">
        <w:trPr>
          <w:gridBefore w:val="1"/>
          <w:wBefore w:w="80" w:type="dxa"/>
          <w:trHeight w:val="264"/>
        </w:trPr>
        <w:tc>
          <w:tcPr>
            <w:tcW w:w="2117" w:type="dxa"/>
            <w:tcBorders>
              <w:top w:val="nil"/>
              <w:left w:val="single" w:sz="8" w:space="0" w:color="auto"/>
              <w:bottom w:val="nil"/>
              <w:right w:val="nil"/>
            </w:tcBorders>
            <w:shd w:val="clear" w:color="auto" w:fill="auto"/>
            <w:noWrap/>
            <w:vAlign w:val="center"/>
            <w:hideMark/>
          </w:tcPr>
          <w:p w14:paraId="42E3A5D3" w14:textId="77777777" w:rsidR="00D450B7" w:rsidRPr="00D450B7" w:rsidRDefault="00D450B7" w:rsidP="00D450B7">
            <w:pPr>
              <w:spacing w:after="0" w:line="240" w:lineRule="auto"/>
              <w:jc w:val="center"/>
              <w:rPr>
                <w:rFonts w:ascii="Arial" w:eastAsia="Times New Roman" w:hAnsi="Arial" w:cs="Arial"/>
                <w:b/>
                <w:bCs/>
                <w:sz w:val="24"/>
                <w:szCs w:val="24"/>
                <w:lang w:eastAsia="it-IT"/>
              </w:rPr>
            </w:pPr>
            <w:r w:rsidRPr="00D450B7">
              <w:rPr>
                <w:rFonts w:ascii="Arial" w:eastAsia="Times New Roman" w:hAnsi="Arial" w:cs="Arial"/>
                <w:b/>
                <w:bCs/>
                <w:sz w:val="24"/>
                <w:szCs w:val="24"/>
                <w:lang w:eastAsia="it-IT"/>
              </w:rPr>
              <w:t> </w:t>
            </w:r>
          </w:p>
        </w:tc>
        <w:tc>
          <w:tcPr>
            <w:tcW w:w="4264" w:type="dxa"/>
            <w:gridSpan w:val="2"/>
            <w:tcBorders>
              <w:top w:val="nil"/>
              <w:left w:val="nil"/>
              <w:bottom w:val="nil"/>
              <w:right w:val="nil"/>
            </w:tcBorders>
            <w:shd w:val="clear" w:color="auto" w:fill="auto"/>
            <w:noWrap/>
            <w:vAlign w:val="center"/>
            <w:hideMark/>
          </w:tcPr>
          <w:p w14:paraId="325D5A0F" w14:textId="77777777" w:rsidR="00D450B7" w:rsidRPr="00D450B7" w:rsidRDefault="00D450B7" w:rsidP="00D450B7">
            <w:pPr>
              <w:spacing w:after="0" w:line="240" w:lineRule="auto"/>
              <w:jc w:val="center"/>
              <w:rPr>
                <w:rFonts w:ascii="Arial" w:eastAsia="Times New Roman" w:hAnsi="Arial" w:cs="Arial"/>
                <w:b/>
                <w:bCs/>
                <w:sz w:val="24"/>
                <w:szCs w:val="24"/>
                <w:lang w:eastAsia="it-IT"/>
              </w:rPr>
            </w:pPr>
            <w:r w:rsidRPr="00D450B7">
              <w:rPr>
                <w:rFonts w:ascii="Arial" w:eastAsia="Times New Roman" w:hAnsi="Arial" w:cs="Arial"/>
                <w:b/>
                <w:bCs/>
                <w:sz w:val="24"/>
                <w:szCs w:val="24"/>
                <w:lang w:eastAsia="it-IT"/>
              </w:rPr>
              <w:t>2)</w:t>
            </w:r>
          </w:p>
        </w:tc>
        <w:tc>
          <w:tcPr>
            <w:tcW w:w="3542" w:type="dxa"/>
            <w:gridSpan w:val="2"/>
            <w:tcBorders>
              <w:top w:val="nil"/>
              <w:left w:val="nil"/>
              <w:bottom w:val="nil"/>
              <w:right w:val="single" w:sz="4" w:space="0" w:color="auto"/>
            </w:tcBorders>
            <w:shd w:val="clear" w:color="auto" w:fill="auto"/>
            <w:noWrap/>
            <w:vAlign w:val="center"/>
            <w:hideMark/>
          </w:tcPr>
          <w:p w14:paraId="4254B316" w14:textId="77777777" w:rsidR="00D450B7" w:rsidRPr="00D450B7" w:rsidRDefault="00D450B7" w:rsidP="00D450B7">
            <w:pPr>
              <w:spacing w:after="0" w:line="240" w:lineRule="auto"/>
              <w:rPr>
                <w:rFonts w:ascii="Arial" w:eastAsia="Times New Roman" w:hAnsi="Arial" w:cs="Arial"/>
                <w:b/>
                <w:bCs/>
                <w:sz w:val="24"/>
                <w:szCs w:val="24"/>
                <w:lang w:eastAsia="it-IT"/>
              </w:rPr>
            </w:pPr>
            <w:r w:rsidRPr="00D450B7">
              <w:rPr>
                <w:rFonts w:ascii="Arial" w:eastAsia="Times New Roman" w:hAnsi="Arial" w:cs="Arial"/>
                <w:b/>
                <w:bCs/>
                <w:sz w:val="24"/>
                <w:szCs w:val="24"/>
                <w:lang w:eastAsia="it-IT"/>
              </w:rPr>
              <w:t>IRES</w:t>
            </w:r>
          </w:p>
        </w:tc>
        <w:tc>
          <w:tcPr>
            <w:tcW w:w="146" w:type="dxa"/>
            <w:gridSpan w:val="2"/>
            <w:vAlign w:val="center"/>
            <w:hideMark/>
          </w:tcPr>
          <w:p w14:paraId="46673154" w14:textId="77777777" w:rsidR="00D450B7" w:rsidRPr="00D450B7" w:rsidRDefault="00D450B7" w:rsidP="00D450B7">
            <w:pPr>
              <w:spacing w:after="0" w:line="240" w:lineRule="auto"/>
              <w:rPr>
                <w:rFonts w:ascii="Arial" w:eastAsia="Times New Roman" w:hAnsi="Arial" w:cs="Arial"/>
                <w:sz w:val="24"/>
                <w:szCs w:val="24"/>
                <w:lang w:eastAsia="it-IT"/>
              </w:rPr>
            </w:pPr>
          </w:p>
        </w:tc>
      </w:tr>
      <w:tr w:rsidR="00D450B7" w:rsidRPr="00D450B7" w14:paraId="4325D284" w14:textId="77777777" w:rsidTr="00200A2F">
        <w:trPr>
          <w:gridBefore w:val="1"/>
          <w:wBefore w:w="80" w:type="dxa"/>
          <w:trHeight w:val="264"/>
        </w:trPr>
        <w:tc>
          <w:tcPr>
            <w:tcW w:w="2117" w:type="dxa"/>
            <w:tcBorders>
              <w:top w:val="nil"/>
              <w:left w:val="single" w:sz="8" w:space="0" w:color="auto"/>
              <w:bottom w:val="nil"/>
              <w:right w:val="nil"/>
            </w:tcBorders>
            <w:shd w:val="clear" w:color="auto" w:fill="auto"/>
            <w:noWrap/>
            <w:vAlign w:val="center"/>
            <w:hideMark/>
          </w:tcPr>
          <w:p w14:paraId="3D5BD28D" w14:textId="77777777" w:rsidR="00D450B7" w:rsidRPr="00D450B7" w:rsidRDefault="00D450B7" w:rsidP="00D450B7">
            <w:pPr>
              <w:spacing w:after="0" w:line="240" w:lineRule="auto"/>
              <w:jc w:val="center"/>
              <w:rPr>
                <w:rFonts w:ascii="Arial" w:eastAsia="Times New Roman" w:hAnsi="Arial" w:cs="Arial"/>
                <w:b/>
                <w:bCs/>
                <w:sz w:val="24"/>
                <w:szCs w:val="24"/>
                <w:lang w:eastAsia="it-IT"/>
              </w:rPr>
            </w:pPr>
            <w:r w:rsidRPr="00D450B7">
              <w:rPr>
                <w:rFonts w:ascii="Arial" w:eastAsia="Times New Roman" w:hAnsi="Arial" w:cs="Arial"/>
                <w:b/>
                <w:bCs/>
                <w:sz w:val="24"/>
                <w:szCs w:val="24"/>
                <w:lang w:eastAsia="it-IT"/>
              </w:rPr>
              <w:t> </w:t>
            </w:r>
          </w:p>
        </w:tc>
        <w:tc>
          <w:tcPr>
            <w:tcW w:w="4264" w:type="dxa"/>
            <w:gridSpan w:val="2"/>
            <w:tcBorders>
              <w:top w:val="nil"/>
              <w:left w:val="nil"/>
              <w:bottom w:val="nil"/>
              <w:right w:val="nil"/>
            </w:tcBorders>
            <w:shd w:val="clear" w:color="auto" w:fill="auto"/>
            <w:noWrap/>
            <w:vAlign w:val="center"/>
            <w:hideMark/>
          </w:tcPr>
          <w:p w14:paraId="06A95001" w14:textId="77777777" w:rsidR="00D450B7" w:rsidRPr="00D450B7" w:rsidRDefault="00D450B7" w:rsidP="00D450B7">
            <w:pPr>
              <w:spacing w:after="0" w:line="240" w:lineRule="auto"/>
              <w:jc w:val="center"/>
              <w:rPr>
                <w:rFonts w:ascii="Arial" w:eastAsia="Times New Roman" w:hAnsi="Arial" w:cs="Arial"/>
                <w:b/>
                <w:bCs/>
                <w:sz w:val="24"/>
                <w:szCs w:val="24"/>
                <w:lang w:eastAsia="it-IT"/>
              </w:rPr>
            </w:pPr>
            <w:r w:rsidRPr="00D450B7">
              <w:rPr>
                <w:rFonts w:ascii="Arial" w:eastAsia="Times New Roman" w:hAnsi="Arial" w:cs="Arial"/>
                <w:b/>
                <w:bCs/>
                <w:sz w:val="24"/>
                <w:szCs w:val="24"/>
                <w:lang w:eastAsia="it-IT"/>
              </w:rPr>
              <w:t>3)</w:t>
            </w:r>
          </w:p>
        </w:tc>
        <w:tc>
          <w:tcPr>
            <w:tcW w:w="3542" w:type="dxa"/>
            <w:gridSpan w:val="2"/>
            <w:tcBorders>
              <w:top w:val="nil"/>
              <w:left w:val="nil"/>
              <w:bottom w:val="nil"/>
              <w:right w:val="single" w:sz="4" w:space="0" w:color="auto"/>
            </w:tcBorders>
            <w:shd w:val="clear" w:color="auto" w:fill="auto"/>
            <w:noWrap/>
            <w:vAlign w:val="center"/>
            <w:hideMark/>
          </w:tcPr>
          <w:p w14:paraId="286EF59B" w14:textId="77777777" w:rsidR="00D450B7" w:rsidRPr="00D450B7" w:rsidRDefault="00D450B7" w:rsidP="00D450B7">
            <w:pPr>
              <w:spacing w:after="0" w:line="240" w:lineRule="auto"/>
              <w:rPr>
                <w:rFonts w:ascii="Arial" w:eastAsia="Times New Roman" w:hAnsi="Arial" w:cs="Arial"/>
                <w:b/>
                <w:bCs/>
                <w:i/>
                <w:iCs/>
                <w:sz w:val="24"/>
                <w:szCs w:val="24"/>
                <w:lang w:eastAsia="it-IT"/>
              </w:rPr>
            </w:pPr>
            <w:r w:rsidRPr="00D450B7">
              <w:rPr>
                <w:rFonts w:ascii="Arial" w:eastAsia="Times New Roman" w:hAnsi="Arial" w:cs="Arial"/>
                <w:b/>
                <w:bCs/>
                <w:i/>
                <w:iCs/>
                <w:sz w:val="24"/>
                <w:szCs w:val="24"/>
                <w:lang w:eastAsia="it-IT"/>
              </w:rPr>
              <w:t xml:space="preserve"> Accantonamento a F.do Imposte (Accertamenti, condoni, ecc.)</w:t>
            </w:r>
          </w:p>
        </w:tc>
        <w:tc>
          <w:tcPr>
            <w:tcW w:w="146" w:type="dxa"/>
            <w:gridSpan w:val="2"/>
            <w:vAlign w:val="center"/>
            <w:hideMark/>
          </w:tcPr>
          <w:p w14:paraId="43D0FA79" w14:textId="77777777" w:rsidR="00D450B7" w:rsidRPr="00D450B7" w:rsidRDefault="00D450B7" w:rsidP="00D450B7">
            <w:pPr>
              <w:spacing w:after="0" w:line="240" w:lineRule="auto"/>
              <w:rPr>
                <w:rFonts w:ascii="Arial" w:eastAsia="Times New Roman" w:hAnsi="Arial" w:cs="Arial"/>
                <w:sz w:val="24"/>
                <w:szCs w:val="24"/>
                <w:lang w:eastAsia="it-IT"/>
              </w:rPr>
            </w:pPr>
          </w:p>
        </w:tc>
      </w:tr>
      <w:tr w:rsidR="00D450B7" w:rsidRPr="00D450B7" w14:paraId="2D9D5D5C" w14:textId="77777777" w:rsidTr="00200A2F">
        <w:trPr>
          <w:gridBefore w:val="1"/>
          <w:wBefore w:w="80" w:type="dxa"/>
          <w:trHeight w:val="264"/>
        </w:trPr>
        <w:tc>
          <w:tcPr>
            <w:tcW w:w="9923" w:type="dxa"/>
            <w:gridSpan w:val="5"/>
            <w:tcBorders>
              <w:top w:val="single" w:sz="4" w:space="0" w:color="auto"/>
              <w:left w:val="single" w:sz="8" w:space="0" w:color="auto"/>
              <w:bottom w:val="single" w:sz="4" w:space="0" w:color="auto"/>
              <w:right w:val="single" w:sz="4" w:space="0" w:color="auto"/>
            </w:tcBorders>
            <w:shd w:val="clear" w:color="000000" w:fill="FFFF00"/>
            <w:noWrap/>
            <w:vAlign w:val="center"/>
            <w:hideMark/>
          </w:tcPr>
          <w:p w14:paraId="1D09F4A3" w14:textId="77777777" w:rsidR="00D450B7" w:rsidRPr="00D450B7" w:rsidRDefault="00D450B7" w:rsidP="00D450B7">
            <w:pPr>
              <w:spacing w:after="0" w:line="240" w:lineRule="auto"/>
              <w:rPr>
                <w:rFonts w:ascii="Arial" w:eastAsia="Times New Roman" w:hAnsi="Arial" w:cs="Arial"/>
                <w:b/>
                <w:bCs/>
                <w:sz w:val="24"/>
                <w:szCs w:val="24"/>
                <w:lang w:eastAsia="it-IT"/>
              </w:rPr>
            </w:pPr>
            <w:r w:rsidRPr="00D450B7">
              <w:rPr>
                <w:rFonts w:ascii="Arial" w:eastAsia="Times New Roman" w:hAnsi="Arial" w:cs="Arial"/>
                <w:b/>
                <w:bCs/>
                <w:sz w:val="24"/>
                <w:szCs w:val="24"/>
                <w:lang w:eastAsia="it-IT"/>
              </w:rPr>
              <w:t>TOTALE Y)</w:t>
            </w:r>
          </w:p>
        </w:tc>
        <w:tc>
          <w:tcPr>
            <w:tcW w:w="146" w:type="dxa"/>
            <w:gridSpan w:val="2"/>
            <w:vAlign w:val="center"/>
            <w:hideMark/>
          </w:tcPr>
          <w:p w14:paraId="21FACD29" w14:textId="77777777" w:rsidR="00D450B7" w:rsidRPr="00D450B7" w:rsidRDefault="00D450B7" w:rsidP="00D450B7">
            <w:pPr>
              <w:spacing w:after="0" w:line="240" w:lineRule="auto"/>
              <w:rPr>
                <w:rFonts w:ascii="Arial" w:eastAsia="Times New Roman" w:hAnsi="Arial" w:cs="Arial"/>
                <w:sz w:val="24"/>
                <w:szCs w:val="24"/>
                <w:lang w:eastAsia="it-IT"/>
              </w:rPr>
            </w:pPr>
          </w:p>
        </w:tc>
      </w:tr>
      <w:tr w:rsidR="00D450B7" w:rsidRPr="00D450B7" w14:paraId="4D3DDEFC" w14:textId="77777777" w:rsidTr="00200A2F">
        <w:trPr>
          <w:gridBefore w:val="1"/>
          <w:wBefore w:w="80" w:type="dxa"/>
          <w:trHeight w:val="264"/>
        </w:trPr>
        <w:tc>
          <w:tcPr>
            <w:tcW w:w="2117" w:type="dxa"/>
            <w:tcBorders>
              <w:top w:val="nil"/>
              <w:left w:val="single" w:sz="8" w:space="0" w:color="auto"/>
              <w:bottom w:val="nil"/>
              <w:right w:val="nil"/>
            </w:tcBorders>
            <w:shd w:val="clear" w:color="auto" w:fill="auto"/>
            <w:noWrap/>
            <w:vAlign w:val="center"/>
            <w:hideMark/>
          </w:tcPr>
          <w:p w14:paraId="0913667F" w14:textId="77777777" w:rsidR="00D450B7" w:rsidRPr="00D450B7" w:rsidRDefault="00D450B7" w:rsidP="00D450B7">
            <w:pPr>
              <w:spacing w:after="0" w:line="240" w:lineRule="auto"/>
              <w:jc w:val="center"/>
              <w:rPr>
                <w:rFonts w:ascii="Arial" w:eastAsia="Times New Roman" w:hAnsi="Arial" w:cs="Arial"/>
                <w:sz w:val="24"/>
                <w:szCs w:val="24"/>
                <w:lang w:eastAsia="it-IT"/>
              </w:rPr>
            </w:pPr>
            <w:r w:rsidRPr="00D450B7">
              <w:rPr>
                <w:rFonts w:ascii="Arial" w:eastAsia="Times New Roman" w:hAnsi="Arial" w:cs="Arial"/>
                <w:sz w:val="24"/>
                <w:szCs w:val="24"/>
                <w:lang w:eastAsia="it-IT"/>
              </w:rPr>
              <w:t> </w:t>
            </w:r>
          </w:p>
        </w:tc>
        <w:tc>
          <w:tcPr>
            <w:tcW w:w="4264" w:type="dxa"/>
            <w:gridSpan w:val="2"/>
            <w:tcBorders>
              <w:top w:val="nil"/>
              <w:left w:val="nil"/>
              <w:bottom w:val="nil"/>
              <w:right w:val="nil"/>
            </w:tcBorders>
            <w:shd w:val="clear" w:color="auto" w:fill="auto"/>
            <w:noWrap/>
            <w:vAlign w:val="center"/>
            <w:hideMark/>
          </w:tcPr>
          <w:p w14:paraId="484FC1F8" w14:textId="77777777" w:rsidR="00D450B7" w:rsidRPr="00D450B7" w:rsidRDefault="00D450B7" w:rsidP="00D450B7">
            <w:pPr>
              <w:spacing w:after="0" w:line="240" w:lineRule="auto"/>
              <w:jc w:val="center"/>
              <w:rPr>
                <w:rFonts w:ascii="Arial" w:eastAsia="Times New Roman" w:hAnsi="Arial" w:cs="Arial"/>
                <w:sz w:val="24"/>
                <w:szCs w:val="24"/>
                <w:lang w:eastAsia="it-IT"/>
              </w:rPr>
            </w:pPr>
          </w:p>
        </w:tc>
        <w:tc>
          <w:tcPr>
            <w:tcW w:w="3542" w:type="dxa"/>
            <w:gridSpan w:val="2"/>
            <w:tcBorders>
              <w:top w:val="nil"/>
              <w:left w:val="nil"/>
              <w:bottom w:val="nil"/>
              <w:right w:val="single" w:sz="4" w:space="0" w:color="auto"/>
            </w:tcBorders>
            <w:shd w:val="clear" w:color="auto" w:fill="auto"/>
            <w:noWrap/>
            <w:vAlign w:val="center"/>
            <w:hideMark/>
          </w:tcPr>
          <w:p w14:paraId="36D12AE6" w14:textId="77777777" w:rsidR="00D450B7" w:rsidRPr="00D450B7" w:rsidRDefault="00D450B7" w:rsidP="00D450B7">
            <w:pPr>
              <w:spacing w:after="0" w:line="240" w:lineRule="auto"/>
              <w:rPr>
                <w:rFonts w:ascii="Arial" w:eastAsia="Times New Roman" w:hAnsi="Arial" w:cs="Arial"/>
                <w:sz w:val="24"/>
                <w:szCs w:val="24"/>
                <w:lang w:eastAsia="it-IT"/>
              </w:rPr>
            </w:pPr>
            <w:r w:rsidRPr="00D450B7">
              <w:rPr>
                <w:rFonts w:ascii="Arial" w:eastAsia="Times New Roman" w:hAnsi="Arial" w:cs="Arial"/>
                <w:sz w:val="24"/>
                <w:szCs w:val="24"/>
                <w:lang w:eastAsia="it-IT"/>
              </w:rPr>
              <w:t> </w:t>
            </w:r>
          </w:p>
        </w:tc>
        <w:tc>
          <w:tcPr>
            <w:tcW w:w="146" w:type="dxa"/>
            <w:gridSpan w:val="2"/>
            <w:vAlign w:val="center"/>
            <w:hideMark/>
          </w:tcPr>
          <w:p w14:paraId="1167914D" w14:textId="77777777" w:rsidR="00D450B7" w:rsidRPr="00D450B7" w:rsidRDefault="00D450B7" w:rsidP="00D450B7">
            <w:pPr>
              <w:spacing w:after="0" w:line="240" w:lineRule="auto"/>
              <w:rPr>
                <w:rFonts w:ascii="Arial" w:eastAsia="Times New Roman" w:hAnsi="Arial" w:cs="Arial"/>
                <w:sz w:val="24"/>
                <w:szCs w:val="24"/>
                <w:lang w:eastAsia="it-IT"/>
              </w:rPr>
            </w:pPr>
          </w:p>
        </w:tc>
      </w:tr>
      <w:tr w:rsidR="00D450B7" w:rsidRPr="00D450B7" w14:paraId="1FE958A8" w14:textId="77777777" w:rsidTr="00200A2F">
        <w:trPr>
          <w:gridBefore w:val="1"/>
          <w:wBefore w:w="80" w:type="dxa"/>
          <w:trHeight w:val="276"/>
        </w:trPr>
        <w:tc>
          <w:tcPr>
            <w:tcW w:w="2117" w:type="dxa"/>
            <w:tcBorders>
              <w:top w:val="nil"/>
              <w:left w:val="single" w:sz="8" w:space="0" w:color="auto"/>
              <w:bottom w:val="single" w:sz="8" w:space="0" w:color="auto"/>
              <w:right w:val="single" w:sz="4" w:space="0" w:color="auto"/>
            </w:tcBorders>
            <w:shd w:val="clear" w:color="auto" w:fill="auto"/>
            <w:noWrap/>
            <w:vAlign w:val="center"/>
            <w:hideMark/>
          </w:tcPr>
          <w:p w14:paraId="59A0433C" w14:textId="77777777" w:rsidR="00D450B7" w:rsidRPr="00D450B7" w:rsidRDefault="00D450B7" w:rsidP="00D450B7">
            <w:pPr>
              <w:spacing w:after="0" w:line="240" w:lineRule="auto"/>
              <w:rPr>
                <w:rFonts w:ascii="Arial" w:eastAsia="Times New Roman" w:hAnsi="Arial" w:cs="Arial"/>
                <w:b/>
                <w:bCs/>
                <w:sz w:val="24"/>
                <w:szCs w:val="24"/>
                <w:lang w:eastAsia="it-IT"/>
              </w:rPr>
            </w:pPr>
            <w:r w:rsidRPr="00D450B7">
              <w:rPr>
                <w:rFonts w:ascii="Arial" w:eastAsia="Times New Roman" w:hAnsi="Arial" w:cs="Arial"/>
                <w:b/>
                <w:bCs/>
                <w:sz w:val="24"/>
                <w:szCs w:val="24"/>
                <w:lang w:eastAsia="it-IT"/>
              </w:rPr>
              <w:t>UTILE (PERDITA) DELL'ESERCIZIO</w:t>
            </w:r>
          </w:p>
        </w:tc>
        <w:tc>
          <w:tcPr>
            <w:tcW w:w="4264" w:type="dxa"/>
            <w:gridSpan w:val="2"/>
            <w:tcBorders>
              <w:top w:val="nil"/>
              <w:left w:val="nil"/>
              <w:bottom w:val="single" w:sz="8" w:space="0" w:color="auto"/>
              <w:right w:val="nil"/>
            </w:tcBorders>
            <w:shd w:val="clear" w:color="auto" w:fill="auto"/>
            <w:noWrap/>
            <w:vAlign w:val="center"/>
            <w:hideMark/>
          </w:tcPr>
          <w:p w14:paraId="74403EE4" w14:textId="77777777" w:rsidR="00D450B7" w:rsidRPr="00D450B7" w:rsidRDefault="00D450B7" w:rsidP="00D450B7">
            <w:pPr>
              <w:spacing w:after="0" w:line="240" w:lineRule="auto"/>
              <w:jc w:val="center"/>
              <w:rPr>
                <w:rFonts w:ascii="Arial" w:eastAsia="Times New Roman" w:hAnsi="Arial" w:cs="Arial"/>
                <w:sz w:val="24"/>
                <w:szCs w:val="24"/>
                <w:lang w:eastAsia="it-IT"/>
              </w:rPr>
            </w:pPr>
            <w:r w:rsidRPr="00D450B7">
              <w:rPr>
                <w:rFonts w:ascii="Arial" w:eastAsia="Times New Roman" w:hAnsi="Arial" w:cs="Arial"/>
                <w:sz w:val="24"/>
                <w:szCs w:val="24"/>
                <w:lang w:eastAsia="it-IT"/>
              </w:rPr>
              <w:t> </w:t>
            </w:r>
          </w:p>
        </w:tc>
        <w:tc>
          <w:tcPr>
            <w:tcW w:w="3542" w:type="dxa"/>
            <w:gridSpan w:val="2"/>
            <w:tcBorders>
              <w:top w:val="nil"/>
              <w:left w:val="nil"/>
              <w:bottom w:val="single" w:sz="8" w:space="0" w:color="auto"/>
              <w:right w:val="single" w:sz="4" w:space="0" w:color="auto"/>
            </w:tcBorders>
            <w:shd w:val="clear" w:color="auto" w:fill="auto"/>
            <w:noWrap/>
            <w:vAlign w:val="center"/>
            <w:hideMark/>
          </w:tcPr>
          <w:p w14:paraId="5FB9B8D2" w14:textId="77777777" w:rsidR="00D450B7" w:rsidRPr="00D450B7" w:rsidRDefault="00D450B7" w:rsidP="00D450B7">
            <w:pPr>
              <w:spacing w:after="0" w:line="240" w:lineRule="auto"/>
              <w:rPr>
                <w:rFonts w:ascii="Arial" w:eastAsia="Times New Roman" w:hAnsi="Arial" w:cs="Arial"/>
                <w:sz w:val="24"/>
                <w:szCs w:val="24"/>
                <w:lang w:eastAsia="it-IT"/>
              </w:rPr>
            </w:pPr>
            <w:r w:rsidRPr="00D450B7">
              <w:rPr>
                <w:rFonts w:ascii="Arial" w:eastAsia="Times New Roman" w:hAnsi="Arial" w:cs="Arial"/>
                <w:sz w:val="24"/>
                <w:szCs w:val="24"/>
                <w:lang w:eastAsia="it-IT"/>
              </w:rPr>
              <w:t> </w:t>
            </w:r>
          </w:p>
        </w:tc>
        <w:tc>
          <w:tcPr>
            <w:tcW w:w="146" w:type="dxa"/>
            <w:gridSpan w:val="2"/>
            <w:vAlign w:val="center"/>
            <w:hideMark/>
          </w:tcPr>
          <w:p w14:paraId="72F44433" w14:textId="77777777" w:rsidR="00D450B7" w:rsidRPr="00D450B7" w:rsidRDefault="00D450B7" w:rsidP="00D450B7">
            <w:pPr>
              <w:spacing w:after="0" w:line="240" w:lineRule="auto"/>
              <w:rPr>
                <w:rFonts w:ascii="Arial" w:eastAsia="Times New Roman" w:hAnsi="Arial" w:cs="Arial"/>
                <w:sz w:val="24"/>
                <w:szCs w:val="24"/>
                <w:lang w:eastAsia="it-IT"/>
              </w:rPr>
            </w:pPr>
          </w:p>
        </w:tc>
      </w:tr>
    </w:tbl>
    <w:p w14:paraId="696B006E" w14:textId="77777777" w:rsidR="00D450B7" w:rsidRDefault="00D450B7" w:rsidP="00590816">
      <w:pPr>
        <w:shd w:val="clear" w:color="auto" w:fill="FFFFFF"/>
        <w:spacing w:after="225" w:line="240" w:lineRule="auto"/>
        <w:rPr>
          <w:rFonts w:ascii="Arial" w:eastAsia="Times New Roman" w:hAnsi="Arial" w:cs="Arial"/>
          <w:b/>
          <w:color w:val="5B9BD5" w:themeColor="accent5"/>
          <w:sz w:val="24"/>
          <w:szCs w:val="24"/>
          <w:lang w:eastAsia="it-IT"/>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p w14:paraId="6AD4BBB3" w14:textId="77777777" w:rsidR="00A73035" w:rsidRPr="00A73035" w:rsidRDefault="00A73035" w:rsidP="00590816">
      <w:pPr>
        <w:shd w:val="clear" w:color="auto" w:fill="FFFFFF"/>
        <w:spacing w:after="225" w:line="240" w:lineRule="auto"/>
        <w:rPr>
          <w:rFonts w:ascii="Arial" w:eastAsia="Times New Roman" w:hAnsi="Arial" w:cs="Arial"/>
          <w:b/>
          <w:color w:val="5B9BD5" w:themeColor="accent5"/>
          <w:sz w:val="24"/>
          <w:szCs w:val="24"/>
          <w:lang w:eastAsia="it-IT"/>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p w14:paraId="2A5215A2" w14:textId="74A70E0B" w:rsidR="00FA7B03" w:rsidRPr="00E13C03" w:rsidRDefault="00FA7B03" w:rsidP="00FA7B03">
      <w:pPr>
        <w:shd w:val="clear" w:color="auto" w:fill="FFFFFF"/>
        <w:spacing w:after="225" w:line="240" w:lineRule="auto"/>
        <w:rPr>
          <w:rFonts w:ascii="Arial" w:eastAsia="Times New Roman" w:hAnsi="Arial" w:cs="Arial"/>
          <w:color w:val="272727"/>
          <w:sz w:val="24"/>
          <w:szCs w:val="24"/>
          <w:lang w:eastAsia="it-IT"/>
        </w:rPr>
      </w:pPr>
      <w:r w:rsidRPr="00E13C03">
        <w:rPr>
          <w:rFonts w:ascii="Arial" w:eastAsia="Times New Roman" w:hAnsi="Arial" w:cs="Arial"/>
          <w:b/>
          <w:bCs/>
          <w:color w:val="4472C4" w:themeColor="accent1"/>
          <w:sz w:val="24"/>
          <w:szCs w:val="24"/>
          <w:lang w:eastAsia="it-IT"/>
        </w:rPr>
        <w:t>STATO PATRIMONIALE</w:t>
      </w:r>
    </w:p>
    <w:p w14:paraId="7E83201F" w14:textId="7E31A681" w:rsidR="00757A2F" w:rsidRPr="00E13C03" w:rsidRDefault="00757A2F" w:rsidP="00757A2F">
      <w:pPr>
        <w:shd w:val="clear" w:color="auto" w:fill="FFFFFF"/>
        <w:spacing w:before="120" w:after="120" w:line="240" w:lineRule="auto"/>
        <w:rPr>
          <w:rFonts w:ascii="Arial" w:eastAsia="Times New Roman" w:hAnsi="Arial" w:cs="Arial"/>
          <w:color w:val="202122"/>
          <w:sz w:val="24"/>
          <w:szCs w:val="24"/>
          <w:lang w:eastAsia="it-IT"/>
        </w:rPr>
      </w:pPr>
      <w:r w:rsidRPr="00E13C03">
        <w:rPr>
          <w:rFonts w:ascii="Arial" w:eastAsia="Times New Roman" w:hAnsi="Arial" w:cs="Arial"/>
          <w:color w:val="202122"/>
          <w:sz w:val="24"/>
          <w:szCs w:val="24"/>
          <w:lang w:eastAsia="it-IT"/>
        </w:rPr>
        <w:t>Lo stato patrimoniale è previsto dal cc, all'art. 2423 e 2424, quest'ultimo ne individua anche la struttura. l'OIC 12 inoltre disciplina la struttura e la presentazione dei documenti che compongono il bilancio d'esercizio, quindi anche dello stato patrimoniale. L'attivo, situato a sinistra, è composto da 4 macroclassi, il passivo, a destra, invece è composto da 5 macroclassi:</w:t>
      </w:r>
      <w:r w:rsidR="00702EAA" w:rsidRPr="00E13C03">
        <w:rPr>
          <w:rFonts w:ascii="Arial" w:eastAsia="Times New Roman" w:hAnsi="Arial" w:cs="Arial"/>
          <w:color w:val="202122"/>
          <w:sz w:val="24"/>
          <w:szCs w:val="24"/>
          <w:lang w:eastAsia="it-IT"/>
        </w:rPr>
        <w:t xml:space="preserve"> (lettere -classi-numeri romani-sottoclassi)</w:t>
      </w:r>
    </w:p>
    <w:tbl>
      <w:tblPr>
        <w:tblW w:w="0" w:type="auto"/>
        <w:tblBorders>
          <w:top w:val="single" w:sz="6" w:space="0" w:color="A2A9B1"/>
          <w:left w:val="single" w:sz="6" w:space="0" w:color="A2A9B1"/>
          <w:bottom w:val="single" w:sz="6" w:space="0" w:color="A2A9B1"/>
          <w:right w:val="single" w:sz="6" w:space="0" w:color="A2A9B1"/>
        </w:tblBorders>
        <w:shd w:val="clear" w:color="auto" w:fill="F8F9FA"/>
        <w:tblCellMar>
          <w:top w:w="15" w:type="dxa"/>
          <w:left w:w="15" w:type="dxa"/>
          <w:bottom w:w="15" w:type="dxa"/>
          <w:right w:w="15" w:type="dxa"/>
        </w:tblCellMar>
        <w:tblLook w:val="04A0" w:firstRow="1" w:lastRow="0" w:firstColumn="1" w:lastColumn="0" w:noHBand="0" w:noVBand="1"/>
      </w:tblPr>
      <w:tblGrid>
        <w:gridCol w:w="4666"/>
        <w:gridCol w:w="4956"/>
      </w:tblGrid>
      <w:tr w:rsidR="00757A2F" w:rsidRPr="00E13C03" w14:paraId="0EEEA548" w14:textId="77777777" w:rsidTr="00757A2F">
        <w:tc>
          <w:tcPr>
            <w:tcW w:w="0" w:type="auto"/>
            <w:tcBorders>
              <w:top w:val="single" w:sz="6" w:space="0" w:color="A2A9B1"/>
              <w:left w:val="single" w:sz="6" w:space="0" w:color="A2A9B1"/>
              <w:bottom w:val="single" w:sz="6" w:space="0" w:color="A2A9B1"/>
              <w:right w:val="single" w:sz="6" w:space="0" w:color="A2A9B1"/>
            </w:tcBorders>
            <w:shd w:val="clear" w:color="auto" w:fill="EAECF0"/>
            <w:tcMar>
              <w:top w:w="48" w:type="dxa"/>
              <w:left w:w="96" w:type="dxa"/>
              <w:bottom w:w="48" w:type="dxa"/>
              <w:right w:w="96" w:type="dxa"/>
            </w:tcMar>
            <w:vAlign w:val="center"/>
            <w:hideMark/>
          </w:tcPr>
          <w:p w14:paraId="07743C67" w14:textId="77777777" w:rsidR="00757A2F" w:rsidRPr="00E13C03" w:rsidRDefault="00757A2F" w:rsidP="00757A2F">
            <w:pPr>
              <w:spacing w:before="240" w:after="240" w:line="240" w:lineRule="auto"/>
              <w:jc w:val="center"/>
              <w:rPr>
                <w:rFonts w:ascii="Arial" w:eastAsia="Times New Roman" w:hAnsi="Arial" w:cs="Arial"/>
                <w:b/>
                <w:bCs/>
                <w:color w:val="202122"/>
                <w:sz w:val="24"/>
                <w:szCs w:val="24"/>
                <w:lang w:eastAsia="it-IT"/>
              </w:rPr>
            </w:pPr>
            <w:r w:rsidRPr="00E13C03">
              <w:rPr>
                <w:rFonts w:ascii="Arial" w:eastAsia="Times New Roman" w:hAnsi="Arial" w:cs="Arial"/>
                <w:b/>
                <w:bCs/>
                <w:color w:val="202122"/>
                <w:sz w:val="24"/>
                <w:szCs w:val="24"/>
                <w:lang w:eastAsia="it-IT"/>
              </w:rPr>
              <w:t>Attivo</w:t>
            </w:r>
          </w:p>
        </w:tc>
        <w:tc>
          <w:tcPr>
            <w:tcW w:w="0" w:type="auto"/>
            <w:tcBorders>
              <w:top w:val="single" w:sz="6" w:space="0" w:color="A2A9B1"/>
              <w:left w:val="single" w:sz="6" w:space="0" w:color="A2A9B1"/>
              <w:bottom w:val="single" w:sz="6" w:space="0" w:color="A2A9B1"/>
              <w:right w:val="single" w:sz="6" w:space="0" w:color="A2A9B1"/>
            </w:tcBorders>
            <w:shd w:val="clear" w:color="auto" w:fill="EAECF0"/>
            <w:tcMar>
              <w:top w:w="48" w:type="dxa"/>
              <w:left w:w="96" w:type="dxa"/>
              <w:bottom w:w="48" w:type="dxa"/>
              <w:right w:w="96" w:type="dxa"/>
            </w:tcMar>
            <w:vAlign w:val="center"/>
            <w:hideMark/>
          </w:tcPr>
          <w:p w14:paraId="113DE7B4" w14:textId="77777777" w:rsidR="00757A2F" w:rsidRPr="00E13C03" w:rsidRDefault="00757A2F" w:rsidP="00757A2F">
            <w:pPr>
              <w:spacing w:before="240" w:after="240" w:line="240" w:lineRule="auto"/>
              <w:jc w:val="center"/>
              <w:rPr>
                <w:rFonts w:ascii="Arial" w:eastAsia="Times New Roman" w:hAnsi="Arial" w:cs="Arial"/>
                <w:b/>
                <w:bCs/>
                <w:color w:val="202122"/>
                <w:sz w:val="24"/>
                <w:szCs w:val="24"/>
                <w:lang w:eastAsia="it-IT"/>
              </w:rPr>
            </w:pPr>
            <w:r w:rsidRPr="00E13C03">
              <w:rPr>
                <w:rFonts w:ascii="Arial" w:eastAsia="Times New Roman" w:hAnsi="Arial" w:cs="Arial"/>
                <w:b/>
                <w:bCs/>
                <w:color w:val="202122"/>
                <w:sz w:val="24"/>
                <w:szCs w:val="24"/>
                <w:lang w:eastAsia="it-IT"/>
              </w:rPr>
              <w:t>Passivo</w:t>
            </w:r>
          </w:p>
        </w:tc>
      </w:tr>
      <w:tr w:rsidR="00757A2F" w:rsidRPr="00E13C03" w14:paraId="69D1B73B" w14:textId="77777777" w:rsidTr="00757A2F">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74477A2B" w14:textId="77777777" w:rsidR="00757A2F" w:rsidRPr="00E13C03" w:rsidRDefault="00757A2F" w:rsidP="00757A2F">
            <w:pPr>
              <w:spacing w:before="240" w:after="240" w:line="240" w:lineRule="auto"/>
              <w:rPr>
                <w:rFonts w:ascii="Arial" w:eastAsia="Times New Roman" w:hAnsi="Arial" w:cs="Arial"/>
                <w:color w:val="202122"/>
                <w:sz w:val="24"/>
                <w:szCs w:val="24"/>
                <w:lang w:eastAsia="it-IT"/>
              </w:rPr>
            </w:pPr>
            <w:r w:rsidRPr="00E13C03">
              <w:rPr>
                <w:rFonts w:ascii="Arial" w:eastAsia="Times New Roman" w:hAnsi="Arial" w:cs="Arial"/>
                <w:color w:val="202122"/>
                <w:sz w:val="24"/>
                <w:szCs w:val="24"/>
                <w:lang w:eastAsia="it-IT"/>
              </w:rPr>
              <w:t>A) Crediti verso soci per versamenti ancora dovuti,</w:t>
            </w:r>
            <w:r w:rsidRPr="00E13C03">
              <w:rPr>
                <w:rFonts w:ascii="Arial" w:eastAsia="Times New Roman" w:hAnsi="Arial" w:cs="Arial"/>
                <w:color w:val="202122"/>
                <w:sz w:val="24"/>
                <w:szCs w:val="24"/>
                <w:lang w:eastAsia="it-IT"/>
              </w:rPr>
              <w:br/>
              <w:t>con separata indicazione della parte già richiamata;</w:t>
            </w:r>
            <w:r w:rsidRPr="00E13C03">
              <w:rPr>
                <w:rFonts w:ascii="Arial" w:eastAsia="Times New Roman" w:hAnsi="Arial" w:cs="Arial"/>
                <w:color w:val="202122"/>
                <w:sz w:val="24"/>
                <w:szCs w:val="24"/>
                <w:lang w:eastAsia="it-IT"/>
              </w:rPr>
              <w:br/>
              <w:t>B) Immobilizzazioni, con separata indicazione di quelle concesse in locazione finanziaria;</w:t>
            </w:r>
            <w:r w:rsidRPr="00E13C03">
              <w:rPr>
                <w:rFonts w:ascii="Arial" w:eastAsia="Times New Roman" w:hAnsi="Arial" w:cs="Arial"/>
                <w:color w:val="202122"/>
                <w:sz w:val="24"/>
                <w:szCs w:val="24"/>
                <w:lang w:eastAsia="it-IT"/>
              </w:rPr>
              <w:br/>
              <w:t>I Immobilizzazioni immateriali;</w:t>
            </w:r>
            <w:r w:rsidRPr="00E13C03">
              <w:rPr>
                <w:rFonts w:ascii="Arial" w:eastAsia="Times New Roman" w:hAnsi="Arial" w:cs="Arial"/>
                <w:color w:val="202122"/>
                <w:sz w:val="24"/>
                <w:szCs w:val="24"/>
                <w:lang w:eastAsia="it-IT"/>
              </w:rPr>
              <w:br/>
              <w:t>II Immobilizzazioni materiali;</w:t>
            </w:r>
            <w:r w:rsidRPr="00E13C03">
              <w:rPr>
                <w:rFonts w:ascii="Arial" w:eastAsia="Times New Roman" w:hAnsi="Arial" w:cs="Arial"/>
                <w:color w:val="202122"/>
                <w:sz w:val="24"/>
                <w:szCs w:val="24"/>
                <w:lang w:eastAsia="it-IT"/>
              </w:rPr>
              <w:br/>
              <w:t>III Immobilizzazioni finanziarie;</w:t>
            </w:r>
            <w:r w:rsidRPr="00E13C03">
              <w:rPr>
                <w:rFonts w:ascii="Arial" w:eastAsia="Times New Roman" w:hAnsi="Arial" w:cs="Arial"/>
                <w:color w:val="202122"/>
                <w:sz w:val="24"/>
                <w:szCs w:val="24"/>
                <w:lang w:eastAsia="it-IT"/>
              </w:rPr>
              <w:br/>
              <w:t>C) Attivo Circolante;</w:t>
            </w:r>
            <w:r w:rsidRPr="00E13C03">
              <w:rPr>
                <w:rFonts w:ascii="Arial" w:eastAsia="Times New Roman" w:hAnsi="Arial" w:cs="Arial"/>
                <w:color w:val="202122"/>
                <w:sz w:val="24"/>
                <w:szCs w:val="24"/>
                <w:lang w:eastAsia="it-IT"/>
              </w:rPr>
              <w:br/>
              <w:t>I Rimanenze;</w:t>
            </w:r>
            <w:r w:rsidRPr="00E13C03">
              <w:rPr>
                <w:rFonts w:ascii="Arial" w:eastAsia="Times New Roman" w:hAnsi="Arial" w:cs="Arial"/>
                <w:color w:val="202122"/>
                <w:sz w:val="24"/>
                <w:szCs w:val="24"/>
                <w:lang w:eastAsia="it-IT"/>
              </w:rPr>
              <w:br/>
              <w:t>II Crediti;</w:t>
            </w:r>
            <w:r w:rsidRPr="00E13C03">
              <w:rPr>
                <w:rFonts w:ascii="Arial" w:eastAsia="Times New Roman" w:hAnsi="Arial" w:cs="Arial"/>
                <w:color w:val="202122"/>
                <w:sz w:val="24"/>
                <w:szCs w:val="24"/>
                <w:lang w:eastAsia="it-IT"/>
              </w:rPr>
              <w:br/>
              <w:t>III Attività finanziarie che non costituiscono immobilizzazioni;</w:t>
            </w:r>
            <w:r w:rsidRPr="00E13C03">
              <w:rPr>
                <w:rFonts w:ascii="Arial" w:eastAsia="Times New Roman" w:hAnsi="Arial" w:cs="Arial"/>
                <w:color w:val="202122"/>
                <w:sz w:val="24"/>
                <w:szCs w:val="24"/>
                <w:lang w:eastAsia="it-IT"/>
              </w:rPr>
              <w:br/>
              <w:t>IV Disponibilità liquide</w:t>
            </w:r>
            <w:r w:rsidRPr="00E13C03">
              <w:rPr>
                <w:rFonts w:ascii="Arial" w:eastAsia="Times New Roman" w:hAnsi="Arial" w:cs="Arial"/>
                <w:color w:val="202122"/>
                <w:sz w:val="24"/>
                <w:szCs w:val="24"/>
                <w:lang w:eastAsia="it-IT"/>
              </w:rPr>
              <w:br/>
              <w:t>D) Ratei e Risconti;</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7526BA9B" w14:textId="77777777" w:rsidR="00757A2F" w:rsidRPr="00E13C03" w:rsidRDefault="00757A2F" w:rsidP="00757A2F">
            <w:pPr>
              <w:spacing w:before="240" w:after="240" w:line="240" w:lineRule="auto"/>
              <w:rPr>
                <w:rFonts w:ascii="Arial" w:eastAsia="Times New Roman" w:hAnsi="Arial" w:cs="Arial"/>
                <w:color w:val="202122"/>
                <w:sz w:val="24"/>
                <w:szCs w:val="24"/>
                <w:lang w:eastAsia="it-IT"/>
              </w:rPr>
            </w:pPr>
            <w:r w:rsidRPr="00E13C03">
              <w:rPr>
                <w:rFonts w:ascii="Arial" w:eastAsia="Times New Roman" w:hAnsi="Arial" w:cs="Arial"/>
                <w:color w:val="202122"/>
                <w:sz w:val="24"/>
                <w:szCs w:val="24"/>
                <w:lang w:eastAsia="it-IT"/>
              </w:rPr>
              <w:t>A) Patrimonio Netto;</w:t>
            </w:r>
            <w:r w:rsidRPr="00E13C03">
              <w:rPr>
                <w:rFonts w:ascii="Arial" w:eastAsia="Times New Roman" w:hAnsi="Arial" w:cs="Arial"/>
                <w:color w:val="202122"/>
                <w:sz w:val="24"/>
                <w:szCs w:val="24"/>
                <w:lang w:eastAsia="it-IT"/>
              </w:rPr>
              <w:br/>
              <w:t>I Capitale sociale</w:t>
            </w:r>
            <w:r w:rsidRPr="00E13C03">
              <w:rPr>
                <w:rFonts w:ascii="Arial" w:eastAsia="Times New Roman" w:hAnsi="Arial" w:cs="Arial"/>
                <w:color w:val="202122"/>
                <w:sz w:val="24"/>
                <w:szCs w:val="24"/>
                <w:lang w:eastAsia="it-IT"/>
              </w:rPr>
              <w:br/>
              <w:t>II Riserva da sovrapprezzo azioni</w:t>
            </w:r>
            <w:r w:rsidRPr="00E13C03">
              <w:rPr>
                <w:rFonts w:ascii="Arial" w:eastAsia="Times New Roman" w:hAnsi="Arial" w:cs="Arial"/>
                <w:color w:val="202122"/>
                <w:sz w:val="24"/>
                <w:szCs w:val="24"/>
                <w:lang w:eastAsia="it-IT"/>
              </w:rPr>
              <w:br/>
              <w:t>III Riserve di rivalutazione</w:t>
            </w:r>
            <w:r w:rsidRPr="00E13C03">
              <w:rPr>
                <w:rFonts w:ascii="Arial" w:eastAsia="Times New Roman" w:hAnsi="Arial" w:cs="Arial"/>
                <w:color w:val="202122"/>
                <w:sz w:val="24"/>
                <w:szCs w:val="24"/>
                <w:lang w:eastAsia="it-IT"/>
              </w:rPr>
              <w:br/>
              <w:t>IV Riserva legale</w:t>
            </w:r>
            <w:r w:rsidRPr="00E13C03">
              <w:rPr>
                <w:rFonts w:ascii="Arial" w:eastAsia="Times New Roman" w:hAnsi="Arial" w:cs="Arial"/>
                <w:color w:val="202122"/>
                <w:sz w:val="24"/>
                <w:szCs w:val="24"/>
                <w:lang w:eastAsia="it-IT"/>
              </w:rPr>
              <w:br/>
              <w:t>V Riserve statutarie</w:t>
            </w:r>
            <w:r w:rsidRPr="00E13C03">
              <w:rPr>
                <w:rFonts w:ascii="Arial" w:eastAsia="Times New Roman" w:hAnsi="Arial" w:cs="Arial"/>
                <w:color w:val="202122"/>
                <w:sz w:val="24"/>
                <w:szCs w:val="24"/>
                <w:lang w:eastAsia="it-IT"/>
              </w:rPr>
              <w:br/>
              <w:t>VI Altre riserve, distintamente indicate</w:t>
            </w:r>
            <w:r w:rsidRPr="00E13C03">
              <w:rPr>
                <w:rFonts w:ascii="Arial" w:eastAsia="Times New Roman" w:hAnsi="Arial" w:cs="Arial"/>
                <w:color w:val="202122"/>
                <w:sz w:val="24"/>
                <w:szCs w:val="24"/>
                <w:lang w:eastAsia="it-IT"/>
              </w:rPr>
              <w:br/>
              <w:t>VII Riserva per operazioni di copertura dei flussi finanziari attesi</w:t>
            </w:r>
            <w:r w:rsidRPr="00E13C03">
              <w:rPr>
                <w:rFonts w:ascii="Arial" w:eastAsia="Times New Roman" w:hAnsi="Arial" w:cs="Arial"/>
                <w:color w:val="202122"/>
                <w:sz w:val="24"/>
                <w:szCs w:val="24"/>
                <w:lang w:eastAsia="it-IT"/>
              </w:rPr>
              <w:br/>
              <w:t>VIII Utili (perdite) portati a nuovo</w:t>
            </w:r>
            <w:r w:rsidRPr="00E13C03">
              <w:rPr>
                <w:rFonts w:ascii="Arial" w:eastAsia="Times New Roman" w:hAnsi="Arial" w:cs="Arial"/>
                <w:color w:val="202122"/>
                <w:sz w:val="24"/>
                <w:szCs w:val="24"/>
                <w:lang w:eastAsia="it-IT"/>
              </w:rPr>
              <w:br/>
              <w:t>IX Utile (perdita) dell’esercizio</w:t>
            </w:r>
            <w:r w:rsidRPr="00E13C03">
              <w:rPr>
                <w:rFonts w:ascii="Arial" w:eastAsia="Times New Roman" w:hAnsi="Arial" w:cs="Arial"/>
                <w:color w:val="202122"/>
                <w:sz w:val="24"/>
                <w:szCs w:val="24"/>
                <w:lang w:eastAsia="it-IT"/>
              </w:rPr>
              <w:br/>
              <w:t>X Riserva negativa per azioni proprie in portafoglio</w:t>
            </w:r>
            <w:r w:rsidRPr="00E13C03">
              <w:rPr>
                <w:rFonts w:ascii="Arial" w:eastAsia="Times New Roman" w:hAnsi="Arial" w:cs="Arial"/>
                <w:color w:val="202122"/>
                <w:sz w:val="24"/>
                <w:szCs w:val="24"/>
                <w:lang w:eastAsia="it-IT"/>
              </w:rPr>
              <w:br/>
              <w:t>B) Fondi per rischi e oneri;</w:t>
            </w:r>
            <w:r w:rsidRPr="00E13C03">
              <w:rPr>
                <w:rFonts w:ascii="Arial" w:eastAsia="Times New Roman" w:hAnsi="Arial" w:cs="Arial"/>
                <w:color w:val="202122"/>
                <w:sz w:val="24"/>
                <w:szCs w:val="24"/>
                <w:lang w:eastAsia="it-IT"/>
              </w:rPr>
              <w:br/>
              <w:t>C) Trattamento di fine rapporto di lavoro subordinato;</w:t>
            </w:r>
            <w:r w:rsidRPr="00E13C03">
              <w:rPr>
                <w:rFonts w:ascii="Arial" w:eastAsia="Times New Roman" w:hAnsi="Arial" w:cs="Arial"/>
                <w:color w:val="202122"/>
                <w:sz w:val="24"/>
                <w:szCs w:val="24"/>
                <w:lang w:eastAsia="it-IT"/>
              </w:rPr>
              <w:br/>
              <w:t>D) Debiti, con separata indicazione, per ciascuna voce, degli importi esigibili oltre l'esercizio successivo;</w:t>
            </w:r>
            <w:r w:rsidRPr="00E13C03">
              <w:rPr>
                <w:rFonts w:ascii="Arial" w:eastAsia="Times New Roman" w:hAnsi="Arial" w:cs="Arial"/>
                <w:color w:val="202122"/>
                <w:sz w:val="24"/>
                <w:szCs w:val="24"/>
                <w:lang w:eastAsia="it-IT"/>
              </w:rPr>
              <w:br/>
              <w:t>E) Ratei e Risconti;</w:t>
            </w:r>
          </w:p>
        </w:tc>
      </w:tr>
    </w:tbl>
    <w:p w14:paraId="7253A802" w14:textId="6AB17CD8" w:rsidR="00757A2F" w:rsidRPr="00E13C03" w:rsidRDefault="003D6797" w:rsidP="00590816">
      <w:pPr>
        <w:shd w:val="clear" w:color="auto" w:fill="FFFFFF"/>
        <w:spacing w:after="225" w:line="240" w:lineRule="auto"/>
        <w:rPr>
          <w:rFonts w:ascii="Arial" w:eastAsia="Times New Roman" w:hAnsi="Arial" w:cs="Arial"/>
          <w:color w:val="FF0000"/>
          <w:sz w:val="24"/>
          <w:szCs w:val="24"/>
          <w:lang w:eastAsia="it-IT"/>
        </w:rPr>
      </w:pPr>
      <w:r w:rsidRPr="00E13C03">
        <w:rPr>
          <w:rFonts w:ascii="Arial" w:eastAsia="Times New Roman" w:hAnsi="Arial" w:cs="Arial"/>
          <w:color w:val="FF0000"/>
          <w:sz w:val="24"/>
          <w:szCs w:val="24"/>
          <w:lang w:eastAsia="it-IT"/>
        </w:rPr>
        <w:t>ATTIVO</w:t>
      </w:r>
    </w:p>
    <w:p w14:paraId="7F8E1330" w14:textId="46DC5973" w:rsidR="00702EAA" w:rsidRPr="00E13C03" w:rsidRDefault="00702EAA" w:rsidP="00590816">
      <w:pPr>
        <w:shd w:val="clear" w:color="auto" w:fill="FFFFFF"/>
        <w:spacing w:after="225" w:line="240" w:lineRule="auto"/>
        <w:rPr>
          <w:rFonts w:ascii="Arial" w:eastAsia="Times New Roman" w:hAnsi="Arial" w:cs="Arial"/>
          <w:color w:val="272727"/>
          <w:sz w:val="24"/>
          <w:szCs w:val="24"/>
          <w:lang w:eastAsia="it-IT"/>
        </w:rPr>
      </w:pPr>
      <w:r w:rsidRPr="00E13C03">
        <w:rPr>
          <w:rFonts w:ascii="Arial" w:eastAsia="Times New Roman" w:hAnsi="Arial" w:cs="Arial"/>
          <w:color w:val="272727"/>
          <w:sz w:val="24"/>
          <w:szCs w:val="24"/>
          <w:lang w:eastAsia="it-IT"/>
        </w:rPr>
        <w:t>B)</w:t>
      </w:r>
      <w:r w:rsidR="00F15E37" w:rsidRPr="00E13C03">
        <w:rPr>
          <w:rFonts w:ascii="Arial" w:eastAsia="Times New Roman" w:hAnsi="Arial" w:cs="Arial"/>
          <w:color w:val="272727"/>
          <w:sz w:val="24"/>
          <w:szCs w:val="24"/>
          <w:lang w:eastAsia="it-IT"/>
        </w:rPr>
        <w:t>Immobi</w:t>
      </w:r>
      <w:r w:rsidR="003D6797" w:rsidRPr="00E13C03">
        <w:rPr>
          <w:rFonts w:ascii="Arial" w:eastAsia="Times New Roman" w:hAnsi="Arial" w:cs="Arial"/>
          <w:color w:val="272727"/>
          <w:sz w:val="24"/>
          <w:szCs w:val="24"/>
          <w:lang w:eastAsia="it-IT"/>
        </w:rPr>
        <w:t>li</w:t>
      </w:r>
      <w:r w:rsidR="00F15E37" w:rsidRPr="00E13C03">
        <w:rPr>
          <w:rFonts w:ascii="Arial" w:eastAsia="Times New Roman" w:hAnsi="Arial" w:cs="Arial"/>
          <w:color w:val="272727"/>
          <w:sz w:val="24"/>
          <w:szCs w:val="24"/>
          <w:lang w:eastAsia="it-IT"/>
        </w:rPr>
        <w:t>zzazioni</w:t>
      </w:r>
    </w:p>
    <w:p w14:paraId="09C85848" w14:textId="5E674A94" w:rsidR="00702EAA" w:rsidRPr="00E13C03" w:rsidRDefault="00702EAA" w:rsidP="00590816">
      <w:pPr>
        <w:shd w:val="clear" w:color="auto" w:fill="FFFFFF"/>
        <w:spacing w:after="225" w:line="240" w:lineRule="auto"/>
        <w:rPr>
          <w:rFonts w:ascii="Arial" w:eastAsia="Times New Roman" w:hAnsi="Arial" w:cs="Arial"/>
          <w:color w:val="272727"/>
          <w:sz w:val="24"/>
          <w:szCs w:val="24"/>
          <w:lang w:eastAsia="it-IT"/>
        </w:rPr>
      </w:pPr>
      <w:r w:rsidRPr="00E13C03">
        <w:rPr>
          <w:rFonts w:ascii="Arial" w:eastAsia="Times New Roman" w:hAnsi="Arial" w:cs="Arial"/>
          <w:color w:val="272727"/>
          <w:sz w:val="24"/>
          <w:szCs w:val="24"/>
          <w:lang w:eastAsia="it-IT"/>
        </w:rPr>
        <w:t>Immobilizzazioni immateriali</w:t>
      </w:r>
      <w:r w:rsidRPr="00E13C03">
        <w:rPr>
          <w:rFonts w:ascii="Arial" w:eastAsia="Times New Roman" w:hAnsi="Arial" w:cs="Arial"/>
          <w:color w:val="272727"/>
          <w:sz w:val="24"/>
          <w:szCs w:val="24"/>
          <w:lang w:eastAsia="it-IT"/>
        </w:rPr>
        <w:sym w:font="Wingdings" w:char="F0E0"/>
      </w:r>
      <w:r w:rsidRPr="00E13C03">
        <w:rPr>
          <w:rFonts w:ascii="Arial" w:eastAsia="Times New Roman" w:hAnsi="Arial" w:cs="Arial"/>
          <w:color w:val="272727"/>
          <w:sz w:val="24"/>
          <w:szCs w:val="24"/>
          <w:lang w:eastAsia="it-IT"/>
        </w:rPr>
        <w:t xml:space="preserve"> beni immateriali utili al processo produttivo come brevetti, marchi,</w:t>
      </w:r>
      <w:r w:rsidR="000C1448" w:rsidRPr="00E13C03">
        <w:rPr>
          <w:rFonts w:ascii="Arial" w:eastAsia="Times New Roman" w:hAnsi="Arial" w:cs="Arial"/>
          <w:color w:val="272727"/>
          <w:sz w:val="24"/>
          <w:szCs w:val="24"/>
          <w:lang w:eastAsia="it-IT"/>
        </w:rPr>
        <w:t xml:space="preserve"> </w:t>
      </w:r>
      <w:r w:rsidRPr="00E13C03">
        <w:rPr>
          <w:rFonts w:ascii="Arial" w:eastAsia="Times New Roman" w:hAnsi="Arial" w:cs="Arial"/>
          <w:color w:val="272727"/>
          <w:sz w:val="24"/>
          <w:szCs w:val="24"/>
          <w:lang w:eastAsia="it-IT"/>
        </w:rPr>
        <w:t>licenze</w:t>
      </w:r>
    </w:p>
    <w:p w14:paraId="10D851E4" w14:textId="3BA4E5EF" w:rsidR="00702EAA" w:rsidRPr="00E13C03" w:rsidRDefault="00702EAA" w:rsidP="00590816">
      <w:pPr>
        <w:shd w:val="clear" w:color="auto" w:fill="FFFFFF"/>
        <w:spacing w:after="225" w:line="240" w:lineRule="auto"/>
        <w:rPr>
          <w:rFonts w:ascii="Arial" w:eastAsia="Times New Roman" w:hAnsi="Arial" w:cs="Arial"/>
          <w:color w:val="272727"/>
          <w:sz w:val="24"/>
          <w:szCs w:val="24"/>
          <w:lang w:eastAsia="it-IT"/>
        </w:rPr>
      </w:pPr>
      <w:r w:rsidRPr="00E13C03">
        <w:rPr>
          <w:rFonts w:ascii="Arial" w:eastAsia="Times New Roman" w:hAnsi="Arial" w:cs="Arial"/>
          <w:color w:val="272727"/>
          <w:sz w:val="24"/>
          <w:szCs w:val="24"/>
          <w:lang w:eastAsia="it-IT"/>
        </w:rPr>
        <w:t>Imm</w:t>
      </w:r>
      <w:r w:rsidR="000C1448" w:rsidRPr="00E13C03">
        <w:rPr>
          <w:rFonts w:ascii="Arial" w:eastAsia="Times New Roman" w:hAnsi="Arial" w:cs="Arial"/>
          <w:color w:val="272727"/>
          <w:sz w:val="24"/>
          <w:szCs w:val="24"/>
          <w:lang w:eastAsia="it-IT"/>
        </w:rPr>
        <w:t>o</w:t>
      </w:r>
      <w:r w:rsidRPr="00E13C03">
        <w:rPr>
          <w:rFonts w:ascii="Arial" w:eastAsia="Times New Roman" w:hAnsi="Arial" w:cs="Arial"/>
          <w:color w:val="272727"/>
          <w:sz w:val="24"/>
          <w:szCs w:val="24"/>
          <w:lang w:eastAsia="it-IT"/>
        </w:rPr>
        <w:t>bilizzazioni materiali</w:t>
      </w:r>
      <w:r w:rsidRPr="00E13C03">
        <w:rPr>
          <w:rFonts w:ascii="Arial" w:eastAsia="Times New Roman" w:hAnsi="Arial" w:cs="Arial"/>
          <w:color w:val="272727"/>
          <w:sz w:val="24"/>
          <w:szCs w:val="24"/>
          <w:lang w:eastAsia="it-IT"/>
        </w:rPr>
        <w:sym w:font="Wingdings" w:char="F0E0"/>
      </w:r>
      <w:r w:rsidRPr="00E13C03">
        <w:rPr>
          <w:rFonts w:ascii="Arial" w:eastAsia="Times New Roman" w:hAnsi="Arial" w:cs="Arial"/>
          <w:color w:val="272727"/>
          <w:sz w:val="24"/>
          <w:szCs w:val="24"/>
          <w:lang w:eastAsia="it-IT"/>
        </w:rPr>
        <w:t xml:space="preserve"> beni materiali utili al processo produttivo come terreni, fabbricati, impia</w:t>
      </w:r>
      <w:r w:rsidR="000C1448" w:rsidRPr="00E13C03">
        <w:rPr>
          <w:rFonts w:ascii="Arial" w:eastAsia="Times New Roman" w:hAnsi="Arial" w:cs="Arial"/>
          <w:color w:val="272727"/>
          <w:sz w:val="24"/>
          <w:szCs w:val="24"/>
          <w:lang w:eastAsia="it-IT"/>
        </w:rPr>
        <w:t>n</w:t>
      </w:r>
      <w:r w:rsidRPr="00E13C03">
        <w:rPr>
          <w:rFonts w:ascii="Arial" w:eastAsia="Times New Roman" w:hAnsi="Arial" w:cs="Arial"/>
          <w:color w:val="272727"/>
          <w:sz w:val="24"/>
          <w:szCs w:val="24"/>
          <w:lang w:eastAsia="it-IT"/>
        </w:rPr>
        <w:t>ti, macchinari, attrezzature</w:t>
      </w:r>
    </w:p>
    <w:p w14:paraId="1D2C17EF" w14:textId="77777777" w:rsidR="00702EAA" w:rsidRPr="00E13C03" w:rsidRDefault="00702EAA" w:rsidP="00590816">
      <w:pPr>
        <w:shd w:val="clear" w:color="auto" w:fill="FFFFFF"/>
        <w:spacing w:after="225" w:line="240" w:lineRule="auto"/>
        <w:rPr>
          <w:rFonts w:ascii="Arial" w:eastAsia="Times New Roman" w:hAnsi="Arial" w:cs="Arial"/>
          <w:color w:val="272727"/>
          <w:sz w:val="24"/>
          <w:szCs w:val="24"/>
          <w:lang w:eastAsia="it-IT"/>
        </w:rPr>
      </w:pPr>
      <w:r w:rsidRPr="00E13C03">
        <w:rPr>
          <w:rFonts w:ascii="Arial" w:eastAsia="Times New Roman" w:hAnsi="Arial" w:cs="Arial"/>
          <w:color w:val="272727"/>
          <w:sz w:val="24"/>
          <w:szCs w:val="24"/>
          <w:lang w:eastAsia="it-IT"/>
        </w:rPr>
        <w:t>Queste voci sono valutate al costo storico ridotto delle quote di ammortamento calcolate (valore residuo)</w:t>
      </w:r>
    </w:p>
    <w:p w14:paraId="21BA2205" w14:textId="77777777" w:rsidR="00702EAA" w:rsidRPr="00E13C03" w:rsidRDefault="00702EAA" w:rsidP="00590816">
      <w:pPr>
        <w:shd w:val="clear" w:color="auto" w:fill="FFFFFF"/>
        <w:spacing w:after="225" w:line="240" w:lineRule="auto"/>
        <w:rPr>
          <w:rFonts w:ascii="Arial" w:eastAsia="Times New Roman" w:hAnsi="Arial" w:cs="Arial"/>
          <w:color w:val="272727"/>
          <w:sz w:val="24"/>
          <w:szCs w:val="24"/>
          <w:lang w:eastAsia="it-IT"/>
        </w:rPr>
      </w:pPr>
      <w:r w:rsidRPr="00E13C03">
        <w:rPr>
          <w:rFonts w:ascii="Arial" w:eastAsia="Times New Roman" w:hAnsi="Arial" w:cs="Arial"/>
          <w:color w:val="272727"/>
          <w:sz w:val="24"/>
          <w:szCs w:val="24"/>
          <w:lang w:eastAsia="it-IT"/>
        </w:rPr>
        <w:t>Immobilizzazioni finanziarie</w:t>
      </w:r>
      <w:r w:rsidRPr="00E13C03">
        <w:rPr>
          <w:rFonts w:ascii="Arial" w:eastAsia="Times New Roman" w:hAnsi="Arial" w:cs="Arial"/>
          <w:color w:val="272727"/>
          <w:sz w:val="24"/>
          <w:szCs w:val="24"/>
          <w:lang w:eastAsia="it-IT"/>
        </w:rPr>
        <w:sym w:font="Wingdings" w:char="F0E0"/>
      </w:r>
      <w:r w:rsidRPr="00E13C03">
        <w:rPr>
          <w:rFonts w:ascii="Arial" w:eastAsia="Times New Roman" w:hAnsi="Arial" w:cs="Arial"/>
          <w:color w:val="272727"/>
          <w:sz w:val="24"/>
          <w:szCs w:val="24"/>
          <w:lang w:eastAsia="it-IT"/>
        </w:rPr>
        <w:t xml:space="preserve"> comprendono diversi elementi come ad esempio i mutui attivi</w:t>
      </w:r>
    </w:p>
    <w:p w14:paraId="463157D9" w14:textId="22EF6AF7" w:rsidR="00702EAA" w:rsidRPr="00E13C03" w:rsidRDefault="00702EAA" w:rsidP="00590816">
      <w:pPr>
        <w:shd w:val="clear" w:color="auto" w:fill="FFFFFF"/>
        <w:spacing w:after="225" w:line="240" w:lineRule="auto"/>
        <w:rPr>
          <w:rFonts w:ascii="Arial" w:eastAsia="Times New Roman" w:hAnsi="Arial" w:cs="Arial"/>
          <w:color w:val="272727"/>
          <w:sz w:val="24"/>
          <w:szCs w:val="24"/>
          <w:lang w:eastAsia="it-IT"/>
        </w:rPr>
      </w:pPr>
      <w:r w:rsidRPr="00E13C03">
        <w:rPr>
          <w:rFonts w:ascii="Arial" w:eastAsia="Times New Roman" w:hAnsi="Arial" w:cs="Arial"/>
          <w:b/>
          <w:bCs/>
          <w:color w:val="272727"/>
          <w:sz w:val="24"/>
          <w:szCs w:val="24"/>
          <w:lang w:eastAsia="it-IT"/>
        </w:rPr>
        <w:t>C) attivo circolante</w:t>
      </w:r>
      <w:r w:rsidRPr="00E13C03">
        <w:rPr>
          <w:rFonts w:ascii="Arial" w:eastAsia="Times New Roman" w:hAnsi="Arial" w:cs="Arial"/>
          <w:color w:val="272727"/>
          <w:sz w:val="24"/>
          <w:szCs w:val="24"/>
          <w:lang w:eastAsia="it-IT"/>
        </w:rPr>
        <w:t xml:space="preserve"> che comprende fattori a breve ciclo di riutilizzo  </w:t>
      </w:r>
    </w:p>
    <w:p w14:paraId="2325B0F2" w14:textId="266D681B" w:rsidR="00702EAA" w:rsidRPr="00E13C03" w:rsidRDefault="00702EAA" w:rsidP="00590816">
      <w:pPr>
        <w:shd w:val="clear" w:color="auto" w:fill="FFFFFF"/>
        <w:spacing w:after="225" w:line="240" w:lineRule="auto"/>
        <w:rPr>
          <w:rFonts w:ascii="Arial" w:eastAsia="Times New Roman" w:hAnsi="Arial" w:cs="Arial"/>
          <w:color w:val="272727"/>
          <w:sz w:val="24"/>
          <w:szCs w:val="24"/>
          <w:lang w:eastAsia="it-IT"/>
        </w:rPr>
      </w:pPr>
      <w:r w:rsidRPr="00E13C03">
        <w:rPr>
          <w:rFonts w:ascii="Arial" w:eastAsia="Times New Roman" w:hAnsi="Arial" w:cs="Arial"/>
          <w:color w:val="272727"/>
          <w:sz w:val="24"/>
          <w:szCs w:val="24"/>
          <w:lang w:eastAsia="it-IT"/>
        </w:rPr>
        <w:t>Rimanenze</w:t>
      </w:r>
      <w:r w:rsidRPr="00E13C03">
        <w:rPr>
          <w:rFonts w:ascii="Arial" w:eastAsia="Times New Roman" w:hAnsi="Arial" w:cs="Arial"/>
          <w:color w:val="272727"/>
          <w:sz w:val="24"/>
          <w:szCs w:val="24"/>
          <w:lang w:eastAsia="it-IT"/>
        </w:rPr>
        <w:sym w:font="Wingdings" w:char="F0E0"/>
      </w:r>
      <w:r w:rsidRPr="00E13C03">
        <w:rPr>
          <w:rFonts w:ascii="Arial" w:eastAsia="Times New Roman" w:hAnsi="Arial" w:cs="Arial"/>
          <w:color w:val="272727"/>
          <w:sz w:val="24"/>
          <w:szCs w:val="24"/>
          <w:lang w:eastAsia="it-IT"/>
        </w:rPr>
        <w:t xml:space="preserve"> giacenze di magazzino di materie prime, merci prodotti finiti (valutazione al minor valore tra costo di </w:t>
      </w:r>
      <w:r w:rsidR="00F15E37" w:rsidRPr="00E13C03">
        <w:rPr>
          <w:rFonts w:ascii="Arial" w:eastAsia="Times New Roman" w:hAnsi="Arial" w:cs="Arial"/>
          <w:color w:val="272727"/>
          <w:sz w:val="24"/>
          <w:szCs w:val="24"/>
          <w:lang w:eastAsia="it-IT"/>
        </w:rPr>
        <w:t>acquisto e valore di mercato)</w:t>
      </w:r>
    </w:p>
    <w:p w14:paraId="79DEE307" w14:textId="2A467A26" w:rsidR="00F15E37" w:rsidRPr="00E13C03" w:rsidRDefault="00F15E37" w:rsidP="00590816">
      <w:pPr>
        <w:shd w:val="clear" w:color="auto" w:fill="FFFFFF"/>
        <w:spacing w:after="225" w:line="240" w:lineRule="auto"/>
        <w:rPr>
          <w:rFonts w:ascii="Arial" w:eastAsia="Times New Roman" w:hAnsi="Arial" w:cs="Arial"/>
          <w:color w:val="272727"/>
          <w:sz w:val="24"/>
          <w:szCs w:val="24"/>
          <w:lang w:eastAsia="it-IT"/>
        </w:rPr>
      </w:pPr>
      <w:r w:rsidRPr="00E13C03">
        <w:rPr>
          <w:rFonts w:ascii="Arial" w:eastAsia="Times New Roman" w:hAnsi="Arial" w:cs="Arial"/>
          <w:color w:val="272727"/>
          <w:sz w:val="24"/>
          <w:szCs w:val="24"/>
          <w:lang w:eastAsia="it-IT"/>
        </w:rPr>
        <w:t>Crediti</w:t>
      </w:r>
      <w:r w:rsidRPr="00E13C03">
        <w:rPr>
          <w:rFonts w:ascii="Arial" w:eastAsia="Times New Roman" w:hAnsi="Arial" w:cs="Arial"/>
          <w:color w:val="272727"/>
          <w:sz w:val="24"/>
          <w:szCs w:val="24"/>
          <w:lang w:eastAsia="it-IT"/>
        </w:rPr>
        <w:sym w:font="Wingdings" w:char="F0E0"/>
      </w:r>
      <w:r w:rsidRPr="00E13C03">
        <w:rPr>
          <w:rFonts w:ascii="Arial" w:eastAsia="Times New Roman" w:hAnsi="Arial" w:cs="Arial"/>
          <w:color w:val="272727"/>
          <w:sz w:val="24"/>
          <w:szCs w:val="24"/>
          <w:lang w:eastAsia="it-IT"/>
        </w:rPr>
        <w:t xml:space="preserve"> importi che l’azienda ha diritto di riscuotere per operazioni di vendita dei propri beni (al valore di presunto realizzo)</w:t>
      </w:r>
    </w:p>
    <w:p w14:paraId="6E457322" w14:textId="109478F0" w:rsidR="00F15E37" w:rsidRPr="00E13C03" w:rsidRDefault="00F15E37" w:rsidP="00590816">
      <w:pPr>
        <w:shd w:val="clear" w:color="auto" w:fill="FFFFFF"/>
        <w:spacing w:after="225" w:line="240" w:lineRule="auto"/>
        <w:rPr>
          <w:rFonts w:ascii="Arial" w:eastAsia="Times New Roman" w:hAnsi="Arial" w:cs="Arial"/>
          <w:color w:val="272727"/>
          <w:sz w:val="24"/>
          <w:szCs w:val="24"/>
          <w:lang w:eastAsia="it-IT"/>
        </w:rPr>
      </w:pPr>
      <w:r w:rsidRPr="00E13C03">
        <w:rPr>
          <w:rFonts w:ascii="Arial" w:eastAsia="Times New Roman" w:hAnsi="Arial" w:cs="Arial"/>
          <w:color w:val="272727"/>
          <w:sz w:val="24"/>
          <w:szCs w:val="24"/>
          <w:lang w:eastAsia="it-IT"/>
        </w:rPr>
        <w:t>Disponibilità liquide</w:t>
      </w:r>
      <w:r w:rsidRPr="00E13C03">
        <w:rPr>
          <w:rFonts w:ascii="Arial" w:eastAsia="Times New Roman" w:hAnsi="Arial" w:cs="Arial"/>
          <w:color w:val="272727"/>
          <w:sz w:val="24"/>
          <w:szCs w:val="24"/>
          <w:lang w:eastAsia="it-IT"/>
        </w:rPr>
        <w:sym w:font="Wingdings" w:char="F0E0"/>
      </w:r>
      <w:r w:rsidRPr="00E13C03">
        <w:rPr>
          <w:rFonts w:ascii="Arial" w:eastAsia="Times New Roman" w:hAnsi="Arial" w:cs="Arial"/>
          <w:color w:val="272727"/>
          <w:sz w:val="24"/>
          <w:szCs w:val="24"/>
          <w:lang w:eastAsia="it-IT"/>
        </w:rPr>
        <w:t>mezzi  di pagamento disponibili a vista</w:t>
      </w:r>
    </w:p>
    <w:p w14:paraId="5F176F7B" w14:textId="56AA07CC" w:rsidR="00F15E37" w:rsidRPr="00E13C03" w:rsidRDefault="003D6797" w:rsidP="00590816">
      <w:pPr>
        <w:shd w:val="clear" w:color="auto" w:fill="FFFFFF"/>
        <w:spacing w:after="225" w:line="240" w:lineRule="auto"/>
        <w:rPr>
          <w:rFonts w:ascii="Arial" w:eastAsia="Times New Roman" w:hAnsi="Arial" w:cs="Arial"/>
          <w:color w:val="FF0000"/>
          <w:sz w:val="24"/>
          <w:szCs w:val="24"/>
          <w:lang w:eastAsia="it-IT"/>
        </w:rPr>
      </w:pPr>
      <w:r w:rsidRPr="00E13C03">
        <w:rPr>
          <w:rFonts w:ascii="Arial" w:eastAsia="Times New Roman" w:hAnsi="Arial" w:cs="Arial"/>
          <w:color w:val="FF0000"/>
          <w:sz w:val="24"/>
          <w:szCs w:val="24"/>
          <w:lang w:eastAsia="it-IT"/>
        </w:rPr>
        <w:t>PASSIVO</w:t>
      </w:r>
    </w:p>
    <w:p w14:paraId="37611B80" w14:textId="0C118AC8" w:rsidR="003D6797" w:rsidRPr="00E13C03" w:rsidRDefault="003D6797" w:rsidP="00590816">
      <w:pPr>
        <w:shd w:val="clear" w:color="auto" w:fill="FFFFFF"/>
        <w:spacing w:after="225" w:line="240" w:lineRule="auto"/>
        <w:rPr>
          <w:rFonts w:ascii="Arial" w:eastAsia="Times New Roman" w:hAnsi="Arial" w:cs="Arial"/>
          <w:color w:val="272727"/>
          <w:sz w:val="24"/>
          <w:szCs w:val="24"/>
          <w:lang w:eastAsia="it-IT"/>
        </w:rPr>
      </w:pPr>
      <w:r w:rsidRPr="00E13C03">
        <w:rPr>
          <w:rFonts w:ascii="Arial" w:eastAsia="Times New Roman" w:hAnsi="Arial" w:cs="Arial"/>
          <w:color w:val="272727"/>
          <w:sz w:val="24"/>
          <w:szCs w:val="24"/>
          <w:lang w:eastAsia="it-IT"/>
        </w:rPr>
        <w:t>A)Patrimonio Netto</w:t>
      </w:r>
      <w:r w:rsidRPr="00E13C03">
        <w:rPr>
          <w:rFonts w:ascii="Arial" w:eastAsia="Times New Roman" w:hAnsi="Arial" w:cs="Arial"/>
          <w:color w:val="272727"/>
          <w:sz w:val="24"/>
          <w:szCs w:val="24"/>
          <w:lang w:eastAsia="it-IT"/>
        </w:rPr>
        <w:sym w:font="Wingdings" w:char="F0E0"/>
      </w:r>
      <w:r w:rsidRPr="00E13C03">
        <w:rPr>
          <w:rFonts w:ascii="Arial" w:eastAsia="Times New Roman" w:hAnsi="Arial" w:cs="Arial"/>
          <w:color w:val="272727"/>
          <w:sz w:val="24"/>
          <w:szCs w:val="24"/>
          <w:lang w:eastAsia="it-IT"/>
        </w:rPr>
        <w:t xml:space="preserve"> corrisponde con il capitael proprio dell’azienda conisderato come risultato economico conseguito, eventuali conferimenti o prelevamenti da parte dell’imprenditore</w:t>
      </w:r>
    </w:p>
    <w:p w14:paraId="4AB416F2" w14:textId="69752874" w:rsidR="009D040B" w:rsidRPr="00E13C03" w:rsidRDefault="003D6797">
      <w:pPr>
        <w:rPr>
          <w:rFonts w:ascii="Arial" w:hAnsi="Arial" w:cs="Arial"/>
          <w:sz w:val="24"/>
          <w:szCs w:val="24"/>
        </w:rPr>
      </w:pPr>
      <w:r w:rsidRPr="00E13C03">
        <w:rPr>
          <w:rFonts w:ascii="Arial" w:hAnsi="Arial" w:cs="Arial"/>
          <w:sz w:val="24"/>
          <w:szCs w:val="24"/>
        </w:rPr>
        <w:t>Debiti</w:t>
      </w:r>
      <w:r w:rsidRPr="00E13C03">
        <w:rPr>
          <w:rFonts w:ascii="Arial" w:hAnsi="Arial" w:cs="Arial"/>
          <w:sz w:val="24"/>
          <w:szCs w:val="24"/>
        </w:rPr>
        <w:sym w:font="Wingdings" w:char="F0E0"/>
      </w:r>
      <w:r w:rsidRPr="00E13C03">
        <w:rPr>
          <w:rFonts w:ascii="Arial" w:hAnsi="Arial" w:cs="Arial"/>
          <w:sz w:val="24"/>
          <w:szCs w:val="24"/>
        </w:rPr>
        <w:t xml:space="preserve"> importi che l’azienda si è impegnata a pagare ma per i quali ancora non ha provveduto</w:t>
      </w:r>
    </w:p>
    <w:p w14:paraId="250FE051" w14:textId="77777777" w:rsidR="00EB3CBE" w:rsidRPr="00E13C03" w:rsidRDefault="00EB3CBE">
      <w:pPr>
        <w:rPr>
          <w:rFonts w:ascii="Arial" w:hAnsi="Arial" w:cs="Arial"/>
          <w:sz w:val="24"/>
          <w:szCs w:val="24"/>
        </w:rPr>
      </w:pPr>
    </w:p>
    <w:p w14:paraId="72B6FBA4" w14:textId="1CD504DC" w:rsidR="00FA7B03" w:rsidRPr="00E13C03" w:rsidRDefault="00EB3CBE">
      <w:pPr>
        <w:rPr>
          <w:rFonts w:ascii="Arial" w:hAnsi="Arial" w:cs="Arial"/>
          <w:color w:val="FF0000"/>
          <w:sz w:val="24"/>
          <w:szCs w:val="24"/>
        </w:rPr>
      </w:pPr>
      <w:r w:rsidRPr="00E13C03">
        <w:rPr>
          <w:rFonts w:ascii="Arial" w:hAnsi="Arial" w:cs="Arial"/>
          <w:color w:val="FF0000"/>
          <w:sz w:val="24"/>
          <w:szCs w:val="24"/>
        </w:rPr>
        <w:t>Contabilita’ analitica</w:t>
      </w:r>
    </w:p>
    <w:p w14:paraId="74A07CE7" w14:textId="77777777" w:rsidR="00FA7B03" w:rsidRPr="00E13C03" w:rsidRDefault="00FA7B03" w:rsidP="00FA7B03">
      <w:pPr>
        <w:shd w:val="clear" w:color="auto" w:fill="FFFFFF"/>
        <w:spacing w:after="225" w:line="240" w:lineRule="auto"/>
        <w:rPr>
          <w:rFonts w:ascii="Arial" w:eastAsia="Times New Roman" w:hAnsi="Arial" w:cs="Arial"/>
          <w:b/>
          <w:bCs/>
          <w:color w:val="4472C4" w:themeColor="accent1"/>
          <w:sz w:val="24"/>
          <w:szCs w:val="24"/>
          <w:lang w:eastAsia="it-IT"/>
        </w:rPr>
      </w:pPr>
      <w:r w:rsidRPr="00E13C03">
        <w:rPr>
          <w:rFonts w:ascii="Arial" w:eastAsia="Times New Roman" w:hAnsi="Arial" w:cs="Arial"/>
          <w:b/>
          <w:bCs/>
          <w:color w:val="4472C4" w:themeColor="accent1"/>
          <w:sz w:val="24"/>
          <w:szCs w:val="24"/>
          <w:lang w:eastAsia="it-IT"/>
        </w:rPr>
        <w:t>Il sistema di contabilità analitica serve a determinare i costi sostenuti dalle singole strutture aziendali e a individuare le relazioni esistenti tra i costi ed i particolari oggetti di imputazione.</w:t>
      </w:r>
    </w:p>
    <w:p w14:paraId="35B9928D" w14:textId="77777777" w:rsidR="00F40C32" w:rsidRPr="00E13C03" w:rsidRDefault="00F40C32" w:rsidP="00F40C32">
      <w:pPr>
        <w:shd w:val="clear" w:color="auto" w:fill="FFFFFF"/>
        <w:spacing w:after="225" w:line="240" w:lineRule="auto"/>
        <w:rPr>
          <w:rFonts w:ascii="Arial" w:eastAsia="Times New Roman" w:hAnsi="Arial" w:cs="Arial"/>
          <w:color w:val="272727"/>
          <w:sz w:val="24"/>
          <w:szCs w:val="24"/>
          <w:lang w:eastAsia="it-IT"/>
        </w:rPr>
      </w:pPr>
      <w:r w:rsidRPr="00E13C03">
        <w:rPr>
          <w:rFonts w:ascii="Arial" w:eastAsia="Times New Roman" w:hAnsi="Arial" w:cs="Arial"/>
          <w:color w:val="272727"/>
          <w:sz w:val="24"/>
          <w:szCs w:val="24"/>
          <w:lang w:eastAsia="it-IT"/>
        </w:rPr>
        <w:t>Il sistema budgetario ha permesso di allineare tutte le aziende sanitarie su un modello uniforme di gestione della struttura intesa come azienda. Facilitando, almeno sulla carta, il controllo da parte delle Regioni. C’è stato un momento di confusione nel periodo di transizione dal modello di contabilità finanziaria e quello economico – patrimoniale, dovuto anche ai ritardi da parte degli allora ministero del Tesoro e ministero della Sanità nell’approvazione dello schema tipo di bilancio per le aziende sanitarie. Lo schema tipo è stato approvato con decreto interministeriale del 11/02/2002 rispetto al dlgs 229/1999 (riforma sanitaria ter) che aveva consolidato il sistema aziendale previsto nella precedente riforma del Ssn del 1992. Le aziende sanitarie non potevano fare altrimenti che utilizzare il sistema in uso dagli altri enti pubblici (contabilità finanziaria – che in alcune epoche storiche non coincideva con l’anno solare ma copriva il periodo dal 1° luglio al 30 giugno).</w:t>
      </w:r>
    </w:p>
    <w:p w14:paraId="2B37E8D1" w14:textId="77777777" w:rsidR="00F40C32" w:rsidRPr="00E13C03" w:rsidRDefault="00F40C32" w:rsidP="00F40C32">
      <w:pPr>
        <w:shd w:val="clear" w:color="auto" w:fill="FFFFFF"/>
        <w:spacing w:after="225" w:line="240" w:lineRule="auto"/>
        <w:rPr>
          <w:rFonts w:ascii="Arial" w:eastAsia="Times New Roman" w:hAnsi="Arial" w:cs="Arial"/>
          <w:color w:val="272727"/>
          <w:sz w:val="24"/>
          <w:szCs w:val="24"/>
          <w:lang w:eastAsia="it-IT"/>
        </w:rPr>
      </w:pPr>
      <w:r w:rsidRPr="00E13C03">
        <w:rPr>
          <w:rFonts w:ascii="Arial" w:eastAsia="Times New Roman" w:hAnsi="Arial" w:cs="Arial"/>
          <w:color w:val="272727"/>
          <w:sz w:val="24"/>
          <w:szCs w:val="24"/>
          <w:lang w:eastAsia="it-IT"/>
        </w:rPr>
        <w:t>È stato un passaggio difficile con l’abbandono della competenza di cassa per quella competenza economica (tipica del mondo imprenditoriale, gestione secondo norme del codice civile). Il processo è stato aiutato dall’importante ruolo svolto dalla legislatura regionale. Anche se lungo e tortuoso come percorso è stato essenziale introdurre </w:t>
      </w:r>
      <w:r w:rsidRPr="00E13C03">
        <w:rPr>
          <w:rFonts w:ascii="Arial" w:eastAsia="Times New Roman" w:hAnsi="Arial" w:cs="Arial"/>
          <w:b/>
          <w:bCs/>
          <w:color w:val="272727"/>
          <w:sz w:val="24"/>
          <w:szCs w:val="24"/>
          <w:lang w:eastAsia="it-IT"/>
        </w:rPr>
        <w:t>i concetti di efficienza e efficacia in ambito sanitario </w:t>
      </w:r>
      <w:r w:rsidRPr="00E13C03">
        <w:rPr>
          <w:rFonts w:ascii="Arial" w:eastAsia="Times New Roman" w:hAnsi="Arial" w:cs="Arial"/>
          <w:color w:val="272727"/>
          <w:sz w:val="24"/>
          <w:szCs w:val="24"/>
          <w:lang w:eastAsia="it-IT"/>
        </w:rPr>
        <w:t>in quanto già dalla istituzione del Ssn (l. 833/78) si era reso palese l’eccessivo costo del sistema sanitario dopo l’abbattimento del sistema assicurativo/mutualistico pre-esistente.</w:t>
      </w:r>
    </w:p>
    <w:p w14:paraId="1AEB593E" w14:textId="77777777" w:rsidR="00F40C32" w:rsidRPr="00E13C03" w:rsidRDefault="00F40C32" w:rsidP="00F40C32">
      <w:pPr>
        <w:shd w:val="clear" w:color="auto" w:fill="FFFFFF"/>
        <w:spacing w:after="225" w:line="240" w:lineRule="auto"/>
        <w:rPr>
          <w:rFonts w:ascii="Arial" w:eastAsia="Times New Roman" w:hAnsi="Arial" w:cs="Arial"/>
          <w:color w:val="272727"/>
          <w:sz w:val="24"/>
          <w:szCs w:val="24"/>
          <w:lang w:eastAsia="it-IT"/>
        </w:rPr>
      </w:pPr>
      <w:r w:rsidRPr="00E13C03">
        <w:rPr>
          <w:rFonts w:ascii="Arial" w:eastAsia="Times New Roman" w:hAnsi="Arial" w:cs="Arial"/>
          <w:color w:val="272727"/>
          <w:sz w:val="24"/>
          <w:szCs w:val="24"/>
          <w:lang w:eastAsia="it-IT"/>
        </w:rPr>
        <w:t>Dobbiamo proprio al sistema budgetario la presenza di coscienze responsabili da parte dei direttori e responsabili di centri di responsabilità nell’utilizzo di risorse economiche pubbliche come quelle gestite. Poteri e responsabilità derivanti dai ruoli istituzionali di cui sono investiti. Ed è grazie al controllo di gestione previsto dal sistema che possiamo avere trasparenza della complessa gestione delle aziende sanitarie, che come importante fine hanno lo scopo di garantire le cure sanitarie a tutte le persone presenti sul territorio nazionale, come sancito finanche dalla nostra Costituzione della Repubblica all’art. 32.</w:t>
      </w:r>
    </w:p>
    <w:p w14:paraId="0BA3F9CF" w14:textId="64A69B83" w:rsidR="00FA7B03" w:rsidRPr="00E13C03" w:rsidRDefault="00FA7B03" w:rsidP="00FA7B03">
      <w:pPr>
        <w:shd w:val="clear" w:color="auto" w:fill="FFFFFF"/>
        <w:spacing w:after="225" w:line="240" w:lineRule="auto"/>
        <w:rPr>
          <w:rFonts w:ascii="Arial" w:eastAsia="Times New Roman" w:hAnsi="Arial" w:cs="Arial"/>
          <w:color w:val="272727"/>
          <w:sz w:val="24"/>
          <w:szCs w:val="24"/>
          <w:lang w:eastAsia="it-IT"/>
        </w:rPr>
      </w:pPr>
      <w:r w:rsidRPr="00E13C03">
        <w:rPr>
          <w:rFonts w:ascii="Arial" w:eastAsia="Times New Roman" w:hAnsi="Arial" w:cs="Arial"/>
          <w:color w:val="272727"/>
          <w:sz w:val="24"/>
          <w:szCs w:val="24"/>
          <w:lang w:eastAsia="it-IT"/>
        </w:rPr>
        <w:t>Nel settore sanitario lo sviluppo del sistema budgetario deve tener conto dello svolgersi dell’attività, ai diversi livelli di governo dell’assistenza sanitaria:</w:t>
      </w:r>
    </w:p>
    <w:p w14:paraId="2CB3244F" w14:textId="77777777" w:rsidR="00FA7B03" w:rsidRPr="00E13C03" w:rsidRDefault="00FA7B03" w:rsidP="00FA7B03">
      <w:pPr>
        <w:numPr>
          <w:ilvl w:val="0"/>
          <w:numId w:val="3"/>
        </w:numPr>
        <w:shd w:val="clear" w:color="auto" w:fill="FFFFFF"/>
        <w:spacing w:after="150" w:line="240" w:lineRule="auto"/>
        <w:ind w:left="1020"/>
        <w:rPr>
          <w:rFonts w:ascii="Arial" w:eastAsia="Times New Roman" w:hAnsi="Arial" w:cs="Arial"/>
          <w:color w:val="272727"/>
          <w:sz w:val="24"/>
          <w:szCs w:val="24"/>
          <w:lang w:eastAsia="it-IT"/>
        </w:rPr>
      </w:pPr>
      <w:r w:rsidRPr="00E13C03">
        <w:rPr>
          <w:rFonts w:ascii="Arial" w:eastAsia="Times New Roman" w:hAnsi="Arial" w:cs="Arial"/>
          <w:color w:val="272727"/>
          <w:sz w:val="24"/>
          <w:szCs w:val="24"/>
          <w:lang w:eastAsia="it-IT"/>
        </w:rPr>
        <w:t>lo Stato definisce i </w:t>
      </w:r>
      <w:hyperlink r:id="rId5" w:history="1">
        <w:r w:rsidRPr="00E13C03">
          <w:rPr>
            <w:rFonts w:ascii="Arial" w:eastAsia="Times New Roman" w:hAnsi="Arial" w:cs="Arial"/>
            <w:b/>
            <w:bCs/>
            <w:color w:val="179A9C"/>
            <w:sz w:val="24"/>
            <w:szCs w:val="24"/>
            <w:lang w:eastAsia="it-IT"/>
          </w:rPr>
          <w:t>Lea</w:t>
        </w:r>
      </w:hyperlink>
      <w:r w:rsidRPr="00E13C03">
        <w:rPr>
          <w:rFonts w:ascii="Arial" w:eastAsia="Times New Roman" w:hAnsi="Arial" w:cs="Arial"/>
          <w:color w:val="272727"/>
          <w:sz w:val="24"/>
          <w:szCs w:val="24"/>
          <w:lang w:eastAsia="it-IT"/>
        </w:rPr>
        <w:t>;</w:t>
      </w:r>
    </w:p>
    <w:p w14:paraId="6F84C7AF" w14:textId="77777777" w:rsidR="00FA7B03" w:rsidRPr="00E13C03" w:rsidRDefault="00FA7B03" w:rsidP="00FA7B03">
      <w:pPr>
        <w:numPr>
          <w:ilvl w:val="0"/>
          <w:numId w:val="3"/>
        </w:numPr>
        <w:shd w:val="clear" w:color="auto" w:fill="FFFFFF"/>
        <w:spacing w:after="150" w:line="240" w:lineRule="auto"/>
        <w:ind w:left="1020"/>
        <w:rPr>
          <w:rFonts w:ascii="Arial" w:eastAsia="Times New Roman" w:hAnsi="Arial" w:cs="Arial"/>
          <w:color w:val="272727"/>
          <w:sz w:val="24"/>
          <w:szCs w:val="24"/>
          <w:lang w:eastAsia="it-IT"/>
        </w:rPr>
      </w:pPr>
      <w:r w:rsidRPr="00E13C03">
        <w:rPr>
          <w:rFonts w:ascii="Arial" w:eastAsia="Times New Roman" w:hAnsi="Arial" w:cs="Arial"/>
          <w:color w:val="272727"/>
          <w:sz w:val="24"/>
          <w:szCs w:val="24"/>
          <w:lang w:eastAsia="it-IT"/>
        </w:rPr>
        <w:t>le Regioni definiscono gli obiettivi di breve e medio periodo, attribuendo alle aziende sanitarie obiettivi e programmi.</w:t>
      </w:r>
    </w:p>
    <w:p w14:paraId="53ED6E5F" w14:textId="77777777" w:rsidR="00FA7B03" w:rsidRPr="00E13C03" w:rsidRDefault="00FA7B03" w:rsidP="00FA7B03">
      <w:pPr>
        <w:numPr>
          <w:ilvl w:val="0"/>
          <w:numId w:val="3"/>
        </w:numPr>
        <w:shd w:val="clear" w:color="auto" w:fill="FFFFFF"/>
        <w:spacing w:after="150" w:line="240" w:lineRule="auto"/>
        <w:ind w:left="1020"/>
        <w:rPr>
          <w:rFonts w:ascii="Arial" w:eastAsia="Times New Roman" w:hAnsi="Arial" w:cs="Arial"/>
          <w:color w:val="272727"/>
          <w:sz w:val="24"/>
          <w:szCs w:val="24"/>
          <w:lang w:eastAsia="it-IT"/>
        </w:rPr>
      </w:pPr>
      <w:r w:rsidRPr="00E13C03">
        <w:rPr>
          <w:rFonts w:ascii="Arial" w:eastAsia="Times New Roman" w:hAnsi="Arial" w:cs="Arial"/>
          <w:color w:val="272727"/>
          <w:sz w:val="24"/>
          <w:szCs w:val="24"/>
          <w:lang w:eastAsia="it-IT"/>
        </w:rPr>
        <w:t>le aziende sanitarie, dal canto loro, accertano, mediante interpello delle dipendenti strutture operative, la reale possibilità di conseguire gli obiettivi conferiti loro con le risorse assegnate.</w:t>
      </w:r>
    </w:p>
    <w:p w14:paraId="56B01EA2" w14:textId="77777777" w:rsidR="00FA7B03" w:rsidRPr="00E13C03" w:rsidRDefault="00FA7B03" w:rsidP="00FA7B03">
      <w:pPr>
        <w:numPr>
          <w:ilvl w:val="0"/>
          <w:numId w:val="3"/>
        </w:numPr>
        <w:shd w:val="clear" w:color="auto" w:fill="FFFFFF"/>
        <w:spacing w:after="150" w:line="240" w:lineRule="auto"/>
        <w:ind w:left="1020"/>
        <w:rPr>
          <w:rFonts w:ascii="Arial" w:eastAsia="Times New Roman" w:hAnsi="Arial" w:cs="Arial"/>
          <w:color w:val="272727"/>
          <w:sz w:val="24"/>
          <w:szCs w:val="24"/>
          <w:lang w:eastAsia="it-IT"/>
        </w:rPr>
      </w:pPr>
      <w:r w:rsidRPr="00E13C03">
        <w:rPr>
          <w:rFonts w:ascii="Arial" w:eastAsia="Times New Roman" w:hAnsi="Arial" w:cs="Arial"/>
          <w:color w:val="272727"/>
          <w:sz w:val="24"/>
          <w:szCs w:val="24"/>
          <w:lang w:eastAsia="it-IT"/>
        </w:rPr>
        <w:t>contrattazione con la Regione, la quale ha interesse a definire obiettivi generali ed impegnativi.</w:t>
      </w:r>
    </w:p>
    <w:p w14:paraId="4E5CBF88" w14:textId="6D2FC15D" w:rsidR="00687193" w:rsidRPr="00E13C03" w:rsidRDefault="00FA7B03" w:rsidP="00F40C32">
      <w:pPr>
        <w:shd w:val="clear" w:color="auto" w:fill="FFFFFF"/>
        <w:spacing w:after="225" w:line="240" w:lineRule="auto"/>
        <w:rPr>
          <w:rFonts w:ascii="Arial" w:eastAsia="Times New Roman" w:hAnsi="Arial" w:cs="Arial"/>
          <w:color w:val="272727"/>
          <w:sz w:val="24"/>
          <w:szCs w:val="24"/>
          <w:lang w:eastAsia="it-IT"/>
        </w:rPr>
      </w:pPr>
      <w:r w:rsidRPr="00E13C03">
        <w:rPr>
          <w:rFonts w:ascii="Arial" w:eastAsia="Times New Roman" w:hAnsi="Arial" w:cs="Arial"/>
          <w:color w:val="272727"/>
          <w:sz w:val="24"/>
          <w:szCs w:val="24"/>
          <w:lang w:eastAsia="it-IT"/>
        </w:rPr>
        <w:t>Una volta che è stato raggiunto l’accordo con la Regione, l’azienda sanitaria definisce gli obiettivi, individuando le risorse necessarie al loro conseguimento. Ovviamente queste necessità saranno espresse in termini economici. Infine formula il budget aziendale, che costituisce il punto di riferimento per il futuro</w:t>
      </w:r>
    </w:p>
    <w:p w14:paraId="2979AFDD" w14:textId="1B6D83E6" w:rsidR="00687193" w:rsidRPr="00E13C03" w:rsidRDefault="00687193" w:rsidP="00FA7B03">
      <w:pPr>
        <w:shd w:val="clear" w:color="auto" w:fill="FFFFFF"/>
        <w:spacing w:after="225" w:line="240" w:lineRule="auto"/>
        <w:rPr>
          <w:rFonts w:ascii="Arial" w:eastAsia="Times New Roman" w:hAnsi="Arial" w:cs="Arial"/>
          <w:color w:val="272727"/>
          <w:sz w:val="24"/>
          <w:szCs w:val="24"/>
          <w:lang w:eastAsia="it-IT"/>
        </w:rPr>
      </w:pPr>
      <w:r w:rsidRPr="00E13C03">
        <w:rPr>
          <w:rFonts w:ascii="Arial" w:eastAsia="Times New Roman" w:hAnsi="Arial" w:cs="Arial"/>
          <w:color w:val="272727"/>
          <w:sz w:val="24"/>
          <w:szCs w:val="24"/>
          <w:lang w:eastAsia="it-IT"/>
        </w:rPr>
        <w:t>L’art 5. Comma 5 del dlgs 502 92 dispone che le norme regionali devono prevedere la tenuta della contabilità analitica per centri di costo e responsabilità che consente l’analisi comparativa dei costi, rendimenti e risultati.</w:t>
      </w:r>
    </w:p>
    <w:p w14:paraId="5BCF8ECB" w14:textId="5A3220FA" w:rsidR="00DA3254" w:rsidRPr="00E13C03" w:rsidRDefault="00687193" w:rsidP="00DA3254">
      <w:pPr>
        <w:shd w:val="clear" w:color="auto" w:fill="FFFFFF"/>
        <w:spacing w:after="225" w:line="240" w:lineRule="auto"/>
        <w:rPr>
          <w:rFonts w:ascii="Arial" w:eastAsia="Times New Roman" w:hAnsi="Arial" w:cs="Arial"/>
          <w:b/>
          <w:bCs/>
          <w:color w:val="83BA81"/>
          <w:spacing w:val="12"/>
          <w:kern w:val="36"/>
          <w:sz w:val="24"/>
          <w:szCs w:val="24"/>
          <w:lang w:eastAsia="it-IT"/>
        </w:rPr>
      </w:pPr>
      <w:r w:rsidRPr="00E13C03">
        <w:rPr>
          <w:rFonts w:ascii="Arial" w:eastAsia="Times New Roman" w:hAnsi="Arial" w:cs="Arial"/>
          <w:color w:val="272727"/>
          <w:sz w:val="24"/>
          <w:szCs w:val="24"/>
          <w:lang w:eastAsia="it-IT"/>
        </w:rPr>
        <w:t xml:space="preserve">Affiancando la contabilità analitica a quella economico patrimoniale consente sicuramente una miglior efficacia della pa </w:t>
      </w:r>
    </w:p>
    <w:p w14:paraId="44A5FAE8" w14:textId="77777777" w:rsidR="00DA3254" w:rsidRPr="00E13C03" w:rsidRDefault="00DA3254" w:rsidP="00DA3254">
      <w:pPr>
        <w:shd w:val="clear" w:color="auto" w:fill="FFFFFF"/>
        <w:spacing w:after="150" w:line="420" w:lineRule="atLeast"/>
        <w:rPr>
          <w:rFonts w:ascii="Arial" w:eastAsia="Times New Roman" w:hAnsi="Arial" w:cs="Arial"/>
          <w:color w:val="282828"/>
          <w:sz w:val="24"/>
          <w:szCs w:val="24"/>
          <w:lang w:eastAsia="it-IT"/>
        </w:rPr>
      </w:pPr>
      <w:r w:rsidRPr="00E13C03">
        <w:rPr>
          <w:rFonts w:ascii="Arial" w:eastAsia="Times New Roman" w:hAnsi="Arial" w:cs="Arial"/>
          <w:b/>
          <w:bCs/>
          <w:color w:val="282828"/>
          <w:sz w:val="24"/>
          <w:szCs w:val="24"/>
          <w:lang w:eastAsia="it-IT"/>
        </w:rPr>
        <w:t>Nella contabilità analitica</w:t>
      </w:r>
      <w:r w:rsidRPr="00E13C03">
        <w:rPr>
          <w:rFonts w:ascii="Arial" w:eastAsia="Times New Roman" w:hAnsi="Arial" w:cs="Arial"/>
          <w:color w:val="282828"/>
          <w:sz w:val="24"/>
          <w:szCs w:val="24"/>
          <w:lang w:eastAsia="it-IT"/>
        </w:rPr>
        <w:t>, diversamente dalla contabilità generale, </w:t>
      </w:r>
      <w:r w:rsidRPr="00E13C03">
        <w:rPr>
          <w:rFonts w:ascii="Arial" w:eastAsia="Times New Roman" w:hAnsi="Arial" w:cs="Arial"/>
          <w:b/>
          <w:bCs/>
          <w:color w:val="282828"/>
          <w:sz w:val="24"/>
          <w:szCs w:val="24"/>
          <w:lang w:eastAsia="it-IT"/>
        </w:rPr>
        <w:t>i costi vengono imputati alle singole parti in cui può essere suddivisa la struttura aziendale</w:t>
      </w:r>
      <w:r w:rsidRPr="00E13C03">
        <w:rPr>
          <w:rFonts w:ascii="Arial" w:eastAsia="Times New Roman" w:hAnsi="Arial" w:cs="Arial"/>
          <w:color w:val="282828"/>
          <w:sz w:val="24"/>
          <w:szCs w:val="24"/>
          <w:lang w:eastAsia="it-IT"/>
        </w:rPr>
        <w:t>. L'obiettivo ultimo della contabilità analitica, che è nota anche con la denominazione "</w:t>
      </w:r>
      <w:r w:rsidRPr="00E13C03">
        <w:rPr>
          <w:rFonts w:ascii="Arial" w:eastAsia="Times New Roman" w:hAnsi="Arial" w:cs="Arial"/>
          <w:b/>
          <w:bCs/>
          <w:color w:val="282828"/>
          <w:sz w:val="24"/>
          <w:szCs w:val="24"/>
          <w:lang w:eastAsia="it-IT"/>
        </w:rPr>
        <w:t>contabilità dei costi</w:t>
      </w:r>
      <w:r w:rsidRPr="00E13C03">
        <w:rPr>
          <w:rFonts w:ascii="Arial" w:eastAsia="Times New Roman" w:hAnsi="Arial" w:cs="Arial"/>
          <w:color w:val="282828"/>
          <w:sz w:val="24"/>
          <w:szCs w:val="24"/>
          <w:lang w:eastAsia="it-IT"/>
        </w:rPr>
        <w:t>", è quindi quello di pervenire alla rilevazione periodica della redditività di determinate parti dell'azienda, con lo scopo di confrontare se la redditività ottenuta è in linea con quella attesa. Riferire i risultati periodici a singole parti dell'azienda rappresenta la modalità più diretta di realizzare il cosiddetto controllo budgetario, ovvero l'attuazione di un processo di </w:t>
      </w:r>
      <w:r w:rsidRPr="00E13C03">
        <w:rPr>
          <w:rFonts w:ascii="Arial" w:eastAsia="Times New Roman" w:hAnsi="Arial" w:cs="Arial"/>
          <w:b/>
          <w:bCs/>
          <w:color w:val="282828"/>
          <w:sz w:val="24"/>
          <w:szCs w:val="24"/>
          <w:lang w:eastAsia="it-IT"/>
        </w:rPr>
        <w:t>controllo di gestione</w:t>
      </w:r>
      <w:r w:rsidRPr="00E13C03">
        <w:rPr>
          <w:rFonts w:ascii="Arial" w:eastAsia="Times New Roman" w:hAnsi="Arial" w:cs="Arial"/>
          <w:color w:val="282828"/>
          <w:sz w:val="24"/>
          <w:szCs w:val="24"/>
          <w:lang w:eastAsia="it-IT"/>
        </w:rPr>
        <w:t> basato sul </w:t>
      </w:r>
      <w:r w:rsidRPr="00E13C03">
        <w:rPr>
          <w:rFonts w:ascii="Arial" w:eastAsia="Times New Roman" w:hAnsi="Arial" w:cs="Arial"/>
          <w:b/>
          <w:bCs/>
          <w:color w:val="282828"/>
          <w:sz w:val="24"/>
          <w:szCs w:val="24"/>
          <w:lang w:eastAsia="it-IT"/>
        </w:rPr>
        <w:t>budget</w:t>
      </w:r>
      <w:r w:rsidRPr="00E13C03">
        <w:rPr>
          <w:rFonts w:ascii="Arial" w:eastAsia="Times New Roman" w:hAnsi="Arial" w:cs="Arial"/>
          <w:color w:val="282828"/>
          <w:sz w:val="24"/>
          <w:szCs w:val="24"/>
          <w:lang w:eastAsia="it-IT"/>
        </w:rPr>
        <w:t>.</w:t>
      </w:r>
    </w:p>
    <w:p w14:paraId="2E97651B" w14:textId="77777777" w:rsidR="00DA3254" w:rsidRPr="00E13C03" w:rsidRDefault="00DA3254" w:rsidP="00DA3254">
      <w:pPr>
        <w:shd w:val="clear" w:color="auto" w:fill="FFFFFF"/>
        <w:spacing w:after="150" w:line="420" w:lineRule="atLeast"/>
        <w:rPr>
          <w:rFonts w:ascii="Arial" w:eastAsia="Times New Roman" w:hAnsi="Arial" w:cs="Arial"/>
          <w:color w:val="282828"/>
          <w:sz w:val="24"/>
          <w:szCs w:val="24"/>
          <w:lang w:eastAsia="it-IT"/>
        </w:rPr>
      </w:pPr>
      <w:r w:rsidRPr="00E13C03">
        <w:rPr>
          <w:rFonts w:ascii="Arial" w:eastAsia="Times New Roman" w:hAnsi="Arial" w:cs="Arial"/>
          <w:color w:val="282828"/>
          <w:sz w:val="24"/>
          <w:szCs w:val="24"/>
          <w:lang w:eastAsia="it-IT"/>
        </w:rPr>
        <w:t>Le caratteristiche più rilevanti della contabilità analitica, che la differenziano dagli altri sistemi contabili presenti in azienda, sono: il fatto che può </w:t>
      </w:r>
      <w:r w:rsidRPr="00E13C03">
        <w:rPr>
          <w:rFonts w:ascii="Arial" w:eastAsia="Times New Roman" w:hAnsi="Arial" w:cs="Arial"/>
          <w:b/>
          <w:bCs/>
          <w:color w:val="282828"/>
          <w:sz w:val="24"/>
          <w:szCs w:val="24"/>
          <w:lang w:eastAsia="it-IT"/>
        </w:rPr>
        <w:t>basarsi sia su</w:t>
      </w:r>
      <w:r w:rsidRPr="00E13C03">
        <w:rPr>
          <w:rFonts w:ascii="Arial" w:eastAsia="Times New Roman" w:hAnsi="Arial" w:cs="Arial"/>
          <w:color w:val="282828"/>
          <w:sz w:val="24"/>
          <w:szCs w:val="24"/>
          <w:lang w:eastAsia="it-IT"/>
        </w:rPr>
        <w:t> </w:t>
      </w:r>
      <w:r w:rsidRPr="00E13C03">
        <w:rPr>
          <w:rFonts w:ascii="Arial" w:eastAsia="Times New Roman" w:hAnsi="Arial" w:cs="Arial"/>
          <w:i/>
          <w:iCs/>
          <w:color w:val="282828"/>
          <w:sz w:val="24"/>
          <w:szCs w:val="24"/>
          <w:lang w:eastAsia="it-IT"/>
        </w:rPr>
        <w:t>dati consuntivi</w:t>
      </w:r>
      <w:r w:rsidRPr="00E13C03">
        <w:rPr>
          <w:rFonts w:ascii="Arial" w:eastAsia="Times New Roman" w:hAnsi="Arial" w:cs="Arial"/>
          <w:b/>
          <w:bCs/>
          <w:color w:val="282828"/>
          <w:sz w:val="24"/>
          <w:szCs w:val="24"/>
          <w:lang w:eastAsia="it-IT"/>
        </w:rPr>
        <w:t>, sia su </w:t>
      </w:r>
      <w:r w:rsidRPr="00E13C03">
        <w:rPr>
          <w:rFonts w:ascii="Arial" w:eastAsia="Times New Roman" w:hAnsi="Arial" w:cs="Arial"/>
          <w:b/>
          <w:bCs/>
          <w:i/>
          <w:iCs/>
          <w:color w:val="282828"/>
          <w:sz w:val="24"/>
          <w:szCs w:val="24"/>
          <w:lang w:eastAsia="it-IT"/>
        </w:rPr>
        <w:t>dati preventivi</w:t>
      </w:r>
      <w:r w:rsidRPr="00E13C03">
        <w:rPr>
          <w:rFonts w:ascii="Arial" w:eastAsia="Times New Roman" w:hAnsi="Arial" w:cs="Arial"/>
          <w:color w:val="282828"/>
          <w:sz w:val="24"/>
          <w:szCs w:val="24"/>
          <w:lang w:eastAsia="it-IT"/>
        </w:rPr>
        <w:t> (in quest'ultimo caso i costi utilizzati sono </w:t>
      </w:r>
      <w:r w:rsidRPr="00E13C03">
        <w:rPr>
          <w:rFonts w:ascii="Arial" w:eastAsia="Times New Roman" w:hAnsi="Arial" w:cs="Arial"/>
          <w:b/>
          <w:bCs/>
          <w:color w:val="282828"/>
          <w:sz w:val="24"/>
          <w:szCs w:val="24"/>
          <w:lang w:eastAsia="it-IT"/>
        </w:rPr>
        <w:t>costi standard</w:t>
      </w:r>
      <w:r w:rsidRPr="00E13C03">
        <w:rPr>
          <w:rFonts w:ascii="Arial" w:eastAsia="Times New Roman" w:hAnsi="Arial" w:cs="Arial"/>
          <w:color w:val="282828"/>
          <w:sz w:val="24"/>
          <w:szCs w:val="24"/>
          <w:lang w:eastAsia="it-IT"/>
        </w:rPr>
        <w:t> e il risultato ultimo della contabilità analitica è rappresentato dal budget aziendale e dalle singole parti che lo compongono); il fatto che le </w:t>
      </w:r>
      <w:r w:rsidRPr="00E13C03">
        <w:rPr>
          <w:rFonts w:ascii="Arial" w:eastAsia="Times New Roman" w:hAnsi="Arial" w:cs="Arial"/>
          <w:b/>
          <w:bCs/>
          <w:color w:val="282828"/>
          <w:sz w:val="24"/>
          <w:szCs w:val="24"/>
          <w:lang w:eastAsia="it-IT"/>
        </w:rPr>
        <w:t>rilevazioni</w:t>
      </w:r>
      <w:r w:rsidRPr="00E13C03">
        <w:rPr>
          <w:rFonts w:ascii="Arial" w:eastAsia="Times New Roman" w:hAnsi="Arial" w:cs="Arial"/>
          <w:color w:val="282828"/>
          <w:sz w:val="24"/>
          <w:szCs w:val="24"/>
          <w:lang w:eastAsia="it-IT"/>
        </w:rPr>
        <w:t>, oltre a essere organizzate per natura (cioè classificate in funzione dell'omogeneità del fattore produttivo utilizzato: "acquisto di materie prime" o "salari e stipendi"), </w:t>
      </w:r>
      <w:r w:rsidRPr="00E13C03">
        <w:rPr>
          <w:rFonts w:ascii="Arial" w:eastAsia="Times New Roman" w:hAnsi="Arial" w:cs="Arial"/>
          <w:b/>
          <w:bCs/>
          <w:color w:val="282828"/>
          <w:sz w:val="24"/>
          <w:szCs w:val="24"/>
          <w:lang w:eastAsia="it-IT"/>
        </w:rPr>
        <w:t>sono articolate anche per destinazione</w:t>
      </w:r>
      <w:r w:rsidRPr="00E13C03">
        <w:rPr>
          <w:rFonts w:ascii="Arial" w:eastAsia="Times New Roman" w:hAnsi="Arial" w:cs="Arial"/>
          <w:color w:val="282828"/>
          <w:sz w:val="24"/>
          <w:szCs w:val="24"/>
          <w:lang w:eastAsia="it-IT"/>
        </w:rPr>
        <w:t> (sono cioè riferite anche all'oggetto di costo che ha determinato il consumo di risorse o al centro di responsabilità che ha conseguito un determinato ricavo: acquisto di materie prime del centro "fresatura" o costo del lavoro "commerciale"); </w:t>
      </w:r>
      <w:r w:rsidRPr="00E13C03">
        <w:rPr>
          <w:rFonts w:ascii="Arial" w:eastAsia="Times New Roman" w:hAnsi="Arial" w:cs="Arial"/>
          <w:b/>
          <w:bCs/>
          <w:color w:val="282828"/>
          <w:sz w:val="24"/>
          <w:szCs w:val="24"/>
          <w:lang w:eastAsia="it-IT"/>
        </w:rPr>
        <w:t>la tempestività nelle chiusure</w:t>
      </w:r>
      <w:r w:rsidRPr="00E13C03">
        <w:rPr>
          <w:rFonts w:ascii="Arial" w:eastAsia="Times New Roman" w:hAnsi="Arial" w:cs="Arial"/>
          <w:color w:val="282828"/>
          <w:sz w:val="24"/>
          <w:szCs w:val="24"/>
          <w:lang w:eastAsia="it-IT"/>
        </w:rPr>
        <w:t> che può anche andare a scapito della precisione del dato rilevato (è importante che il sistema di contabilità analitica produca informazioni tempestive, cioè a ridosso del periodo cui si riferiscono, per consentire decisioni conseguenti altrettanto tempestive); </w:t>
      </w:r>
      <w:r w:rsidRPr="00E13C03">
        <w:rPr>
          <w:rFonts w:ascii="Arial" w:eastAsia="Times New Roman" w:hAnsi="Arial" w:cs="Arial"/>
          <w:b/>
          <w:bCs/>
          <w:color w:val="282828"/>
          <w:sz w:val="24"/>
          <w:szCs w:val="24"/>
          <w:lang w:eastAsia="it-IT"/>
        </w:rPr>
        <w:t>la non obbligatorietà della tenuta</w:t>
      </w:r>
      <w:r w:rsidRPr="00E13C03">
        <w:rPr>
          <w:rFonts w:ascii="Arial" w:eastAsia="Times New Roman" w:hAnsi="Arial" w:cs="Arial"/>
          <w:color w:val="282828"/>
          <w:sz w:val="24"/>
          <w:szCs w:val="24"/>
          <w:lang w:eastAsia="it-IT"/>
        </w:rPr>
        <w:t> (l'unico sistema contabile in un certo senso obbligatorio è quello che consente di ottenere il bilancio annuale; tutti gli altri sistemi contabili sono resi necessari solo dalle caratteristiche del business o dalle esigenze informative dei dirigenti aziendali). I sistemi di contabilità analitica possono utilizzare configurazioni di costo diverse a seconda dell'utilizzo che se ne deve fare (costi standard, costi fissi e costi variabili, costi controllabili e non).</w:t>
      </w:r>
    </w:p>
    <w:p w14:paraId="010E99F3" w14:textId="77777777" w:rsidR="00DA3254" w:rsidRPr="00E13C03" w:rsidRDefault="00DA3254" w:rsidP="00DA3254">
      <w:pPr>
        <w:shd w:val="clear" w:color="auto" w:fill="FFFFFF"/>
        <w:spacing w:after="150" w:line="420" w:lineRule="atLeast"/>
        <w:rPr>
          <w:rFonts w:ascii="Arial" w:eastAsia="Times New Roman" w:hAnsi="Arial" w:cs="Arial"/>
          <w:color w:val="282828"/>
          <w:sz w:val="24"/>
          <w:szCs w:val="24"/>
          <w:lang w:eastAsia="it-IT"/>
        </w:rPr>
      </w:pPr>
      <w:r w:rsidRPr="00E13C03">
        <w:rPr>
          <w:rFonts w:ascii="Arial" w:eastAsia="Times New Roman" w:hAnsi="Arial" w:cs="Arial"/>
          <w:color w:val="282828"/>
          <w:sz w:val="24"/>
          <w:szCs w:val="24"/>
          <w:lang w:eastAsia="it-IT"/>
        </w:rPr>
        <w:t>Il funzionamento di un sistema di contabilità analitica presuppone diverse fasi: a) </w:t>
      </w:r>
      <w:r w:rsidRPr="00E13C03">
        <w:rPr>
          <w:rFonts w:ascii="Arial" w:eastAsia="Times New Roman" w:hAnsi="Arial" w:cs="Arial"/>
          <w:b/>
          <w:bCs/>
          <w:color w:val="282828"/>
          <w:sz w:val="24"/>
          <w:szCs w:val="24"/>
          <w:lang w:eastAsia="it-IT"/>
        </w:rPr>
        <w:t>la rilevazione dei fenomeni aziendali</w:t>
      </w:r>
      <w:r w:rsidRPr="00E13C03">
        <w:rPr>
          <w:rFonts w:ascii="Arial" w:eastAsia="Times New Roman" w:hAnsi="Arial" w:cs="Arial"/>
          <w:color w:val="282828"/>
          <w:sz w:val="24"/>
          <w:szCs w:val="24"/>
          <w:lang w:eastAsia="it-IT"/>
        </w:rPr>
        <w:t>, che può avvenire contestualmente alle rilevazioni di contabilità generale (quindi, di solito, con chiusure contabili mensili), pur con la necessità di ulteriori integrazioni per poter convenientemente attribuire i dati rilevati ai </w:t>
      </w:r>
      <w:r w:rsidRPr="00E13C03">
        <w:rPr>
          <w:rFonts w:ascii="Arial" w:eastAsia="Times New Roman" w:hAnsi="Arial" w:cs="Arial"/>
          <w:b/>
          <w:bCs/>
          <w:color w:val="282828"/>
          <w:sz w:val="24"/>
          <w:szCs w:val="24"/>
          <w:lang w:eastAsia="it-IT"/>
        </w:rPr>
        <w:t>centri di costo</w:t>
      </w:r>
      <w:r w:rsidRPr="00E13C03">
        <w:rPr>
          <w:rFonts w:ascii="Arial" w:eastAsia="Times New Roman" w:hAnsi="Arial" w:cs="Arial"/>
          <w:color w:val="282828"/>
          <w:sz w:val="24"/>
          <w:szCs w:val="24"/>
          <w:lang w:eastAsia="it-IT"/>
        </w:rPr>
        <w:t> o ai </w:t>
      </w:r>
      <w:r w:rsidRPr="00E13C03">
        <w:rPr>
          <w:rFonts w:ascii="Arial" w:eastAsia="Times New Roman" w:hAnsi="Arial" w:cs="Arial"/>
          <w:b/>
          <w:bCs/>
          <w:color w:val="282828"/>
          <w:sz w:val="24"/>
          <w:szCs w:val="24"/>
          <w:lang w:eastAsia="it-IT"/>
        </w:rPr>
        <w:t>centri di responsabilità</w:t>
      </w:r>
      <w:r w:rsidRPr="00E13C03">
        <w:rPr>
          <w:rFonts w:ascii="Arial" w:eastAsia="Times New Roman" w:hAnsi="Arial" w:cs="Arial"/>
          <w:color w:val="282828"/>
          <w:sz w:val="24"/>
          <w:szCs w:val="24"/>
          <w:lang w:eastAsia="it-IT"/>
        </w:rPr>
        <w:t> relativi; b) </w:t>
      </w:r>
      <w:r w:rsidRPr="00E13C03">
        <w:rPr>
          <w:rFonts w:ascii="Arial" w:eastAsia="Times New Roman" w:hAnsi="Arial" w:cs="Arial"/>
          <w:b/>
          <w:bCs/>
          <w:color w:val="282828"/>
          <w:sz w:val="24"/>
          <w:szCs w:val="24"/>
          <w:lang w:eastAsia="it-IT"/>
        </w:rPr>
        <w:t>l'effettuazione delle operazioni di integrazione dei dati</w:t>
      </w:r>
      <w:r w:rsidRPr="00E13C03">
        <w:rPr>
          <w:rFonts w:ascii="Arial" w:eastAsia="Times New Roman" w:hAnsi="Arial" w:cs="Arial"/>
          <w:color w:val="282828"/>
          <w:sz w:val="24"/>
          <w:szCs w:val="24"/>
          <w:lang w:eastAsia="it-IT"/>
        </w:rPr>
        <w:t>, rese necessarie per allineare i valori economici alla competenza contabile del periodo considerato (si tratta, in sintesi, della rilevazione periodica di costi che altrimenti verrebbero rilevati solo una volta all'anno in sede di chiusura annuale dei conti, quali l'</w:t>
      </w:r>
      <w:r w:rsidRPr="00E13C03">
        <w:rPr>
          <w:rFonts w:ascii="Arial" w:eastAsia="Times New Roman" w:hAnsi="Arial" w:cs="Arial"/>
          <w:b/>
          <w:bCs/>
          <w:color w:val="282828"/>
          <w:sz w:val="24"/>
          <w:szCs w:val="24"/>
          <w:lang w:eastAsia="it-IT"/>
        </w:rPr>
        <w:t>ammortamento</w:t>
      </w:r>
      <w:r w:rsidRPr="00E13C03">
        <w:rPr>
          <w:rFonts w:ascii="Arial" w:eastAsia="Times New Roman" w:hAnsi="Arial" w:cs="Arial"/>
          <w:color w:val="282828"/>
          <w:sz w:val="24"/>
          <w:szCs w:val="24"/>
          <w:lang w:eastAsia="it-IT"/>
        </w:rPr>
        <w:t>, il rateo di </w:t>
      </w:r>
      <w:r w:rsidRPr="00E13C03">
        <w:rPr>
          <w:rFonts w:ascii="Arial" w:eastAsia="Times New Roman" w:hAnsi="Arial" w:cs="Arial"/>
          <w:b/>
          <w:bCs/>
          <w:color w:val="282828"/>
          <w:sz w:val="24"/>
          <w:szCs w:val="24"/>
          <w:lang w:eastAsia="it-IT"/>
        </w:rPr>
        <w:t>fondo per trattamento di fine rapporto</w:t>
      </w:r>
      <w:r w:rsidRPr="00E13C03">
        <w:rPr>
          <w:rFonts w:ascii="Arial" w:eastAsia="Times New Roman" w:hAnsi="Arial" w:cs="Arial"/>
          <w:color w:val="282828"/>
          <w:sz w:val="24"/>
          <w:szCs w:val="24"/>
          <w:lang w:eastAsia="it-IT"/>
        </w:rPr>
        <w:t> per il personale, altri ratei e risconti ecc.); c) </w:t>
      </w:r>
      <w:r w:rsidRPr="00E13C03">
        <w:rPr>
          <w:rFonts w:ascii="Arial" w:eastAsia="Times New Roman" w:hAnsi="Arial" w:cs="Arial"/>
          <w:b/>
          <w:bCs/>
          <w:color w:val="282828"/>
          <w:sz w:val="24"/>
          <w:szCs w:val="24"/>
          <w:lang w:eastAsia="it-IT"/>
        </w:rPr>
        <w:t>l'effettuazione di ribaltamenti di valori economici fra diversi centri</w:t>
      </w:r>
      <w:r w:rsidRPr="00E13C03">
        <w:rPr>
          <w:rFonts w:ascii="Arial" w:eastAsia="Times New Roman" w:hAnsi="Arial" w:cs="Arial"/>
          <w:color w:val="282828"/>
          <w:sz w:val="24"/>
          <w:szCs w:val="24"/>
          <w:lang w:eastAsia="it-IT"/>
        </w:rPr>
        <w:t> per giungere alla valorizzazione completa dei centri che realizzano prodotti o, più in generale, output che si ritiene necessario valorizzare (fasi di lavorazione, processi ecc.); d) </w:t>
      </w:r>
      <w:r w:rsidRPr="00E13C03">
        <w:rPr>
          <w:rFonts w:ascii="Arial" w:eastAsia="Times New Roman" w:hAnsi="Arial" w:cs="Arial"/>
          <w:b/>
          <w:bCs/>
          <w:color w:val="282828"/>
          <w:sz w:val="24"/>
          <w:szCs w:val="24"/>
          <w:lang w:eastAsia="it-IT"/>
        </w:rPr>
        <w:t>la valorizzazione conclusiva degli oggetti di costo aziendali</w:t>
      </w:r>
      <w:r w:rsidRPr="00E13C03">
        <w:rPr>
          <w:rFonts w:ascii="Arial" w:eastAsia="Times New Roman" w:hAnsi="Arial" w:cs="Arial"/>
          <w:color w:val="282828"/>
          <w:sz w:val="24"/>
          <w:szCs w:val="24"/>
          <w:lang w:eastAsia="it-IT"/>
        </w:rPr>
        <w:t> tramite il semplice raffronto fra costi sostenuti nel periodo e quantità di produzione erogata nello stesso periodo.</w:t>
      </w:r>
    </w:p>
    <w:p w14:paraId="2834AA4A" w14:textId="77777777" w:rsidR="00DA3254" w:rsidRPr="00E13C03" w:rsidRDefault="00DA3254" w:rsidP="00DA3254">
      <w:pPr>
        <w:shd w:val="clear" w:color="auto" w:fill="FFFFFF"/>
        <w:spacing w:after="150" w:line="420" w:lineRule="atLeast"/>
        <w:rPr>
          <w:rFonts w:ascii="Arial" w:eastAsia="Times New Roman" w:hAnsi="Arial" w:cs="Arial"/>
          <w:color w:val="282828"/>
          <w:sz w:val="24"/>
          <w:szCs w:val="24"/>
          <w:lang w:eastAsia="it-IT"/>
        </w:rPr>
      </w:pPr>
      <w:r w:rsidRPr="00E13C03">
        <w:rPr>
          <w:rFonts w:ascii="Arial" w:eastAsia="Times New Roman" w:hAnsi="Arial" w:cs="Arial"/>
          <w:b/>
          <w:bCs/>
          <w:color w:val="282828"/>
          <w:sz w:val="24"/>
          <w:szCs w:val="24"/>
          <w:lang w:eastAsia="it-IT"/>
        </w:rPr>
        <w:t>I costi di produzione</w:t>
      </w:r>
    </w:p>
    <w:p w14:paraId="07759667" w14:textId="77777777" w:rsidR="00DA3254" w:rsidRPr="00E13C03" w:rsidRDefault="00DA3254" w:rsidP="00DA3254">
      <w:pPr>
        <w:shd w:val="clear" w:color="auto" w:fill="FFFFFF"/>
        <w:spacing w:after="150" w:line="420" w:lineRule="atLeast"/>
        <w:rPr>
          <w:rFonts w:ascii="Arial" w:eastAsia="Times New Roman" w:hAnsi="Arial" w:cs="Arial"/>
          <w:color w:val="282828"/>
          <w:sz w:val="24"/>
          <w:szCs w:val="24"/>
          <w:lang w:eastAsia="it-IT"/>
        </w:rPr>
      </w:pPr>
      <w:r w:rsidRPr="00E13C03">
        <w:rPr>
          <w:rFonts w:ascii="Arial" w:eastAsia="Times New Roman" w:hAnsi="Arial" w:cs="Arial"/>
          <w:color w:val="282828"/>
          <w:sz w:val="24"/>
          <w:szCs w:val="24"/>
          <w:lang w:eastAsia="it-IT"/>
        </w:rPr>
        <w:t>Mentre nel conto economico i costi sono classificati in base alla loro origine raggruppando i costi sostenuti per l'acquisto delle materie prime, quelli relativi al personale (salari, stipendi, quota di TFR ecc.) e così via, per supportare le decisioni gestionali è utile raggruppare i costi in relazione agli oggetti per la produzione dei quali sono stati sostenuti (per esempio, conoscere il costo di un prodotto è indispensabile per accertare se il prezzo di vendita è appropriato). L'oggetto cui riferire i costi può essere un processo produttivo oppure un prodotto.</w:t>
      </w:r>
    </w:p>
    <w:p w14:paraId="4517B144" w14:textId="77777777" w:rsidR="00DA3254" w:rsidRPr="00E13C03" w:rsidRDefault="00DA3254" w:rsidP="00DA3254">
      <w:pPr>
        <w:shd w:val="clear" w:color="auto" w:fill="FFFFFF"/>
        <w:spacing w:after="150" w:line="420" w:lineRule="atLeast"/>
        <w:rPr>
          <w:rFonts w:ascii="Arial" w:eastAsia="Times New Roman" w:hAnsi="Arial" w:cs="Arial"/>
          <w:color w:val="282828"/>
          <w:sz w:val="24"/>
          <w:szCs w:val="24"/>
          <w:lang w:eastAsia="it-IT"/>
        </w:rPr>
      </w:pPr>
      <w:r w:rsidRPr="00E13C03">
        <w:rPr>
          <w:rFonts w:ascii="Arial" w:eastAsia="Times New Roman" w:hAnsi="Arial" w:cs="Arial"/>
          <w:color w:val="282828"/>
          <w:sz w:val="24"/>
          <w:szCs w:val="24"/>
          <w:lang w:eastAsia="it-IT"/>
        </w:rPr>
        <w:t>Si definiscono </w:t>
      </w:r>
      <w:r w:rsidRPr="00E13C03">
        <w:rPr>
          <w:rFonts w:ascii="Arial" w:eastAsia="Times New Roman" w:hAnsi="Arial" w:cs="Arial"/>
          <w:b/>
          <w:bCs/>
          <w:color w:val="282828"/>
          <w:sz w:val="24"/>
          <w:szCs w:val="24"/>
          <w:lang w:eastAsia="it-IT"/>
        </w:rPr>
        <w:t>costi diretti</w:t>
      </w:r>
      <w:r w:rsidRPr="00E13C03">
        <w:rPr>
          <w:rFonts w:ascii="Arial" w:eastAsia="Times New Roman" w:hAnsi="Arial" w:cs="Arial"/>
          <w:color w:val="282828"/>
          <w:sz w:val="24"/>
          <w:szCs w:val="24"/>
          <w:lang w:eastAsia="it-IT"/>
        </w:rPr>
        <w:t> quelli originati dall'impiego di risorse destinate all'ottenimento o alla gestione di un determinato oggetto di costo e che sono stati imputati direttamente all'oggetto di calcolo di costo, in quanto si ritiene possibile e conveniente procedere a una misurazione oggettiva del consumo di fattore produttivo addebitato al singolo oggetto. Tradizionalmente, in una contabilità finalizzata al calcolo dei costi di prodotto, le voci di costo considerate come dirette sono le materie prime e la manodopera diretta. In generale, tuttavia, si deve tenere presente che la relazione diretta tra voce di costo e oggetto di costo è assolutamente relativa ed è funzione esclusiva dell'oggetto di costo cui l'azienda riferisce il calcolo. In tal senso, l'evoluzione delle esigenze conoscitive aziendali in relazione ad altri oggetti di costo (il cliente, il canale distributivo, la zona geografica di commercializzazione ecc.) fa sì che voci di costo tradizionalmente considerate indirette assumano il carattere di costi diretti (costi di promozione commerciale, costi di trasporto, costi della qualità ecc.).</w:t>
      </w:r>
    </w:p>
    <w:p w14:paraId="38F8569B" w14:textId="77777777" w:rsidR="00DA3254" w:rsidRPr="00E13C03" w:rsidRDefault="00DA3254" w:rsidP="00DA3254">
      <w:pPr>
        <w:shd w:val="clear" w:color="auto" w:fill="FFFFFF"/>
        <w:spacing w:after="150" w:line="420" w:lineRule="atLeast"/>
        <w:rPr>
          <w:rFonts w:ascii="Arial" w:eastAsia="Times New Roman" w:hAnsi="Arial" w:cs="Arial"/>
          <w:color w:val="282828"/>
          <w:sz w:val="24"/>
          <w:szCs w:val="24"/>
          <w:lang w:eastAsia="it-IT"/>
        </w:rPr>
      </w:pPr>
      <w:r w:rsidRPr="00E13C03">
        <w:rPr>
          <w:rFonts w:ascii="Arial" w:eastAsia="Times New Roman" w:hAnsi="Arial" w:cs="Arial"/>
          <w:color w:val="282828"/>
          <w:sz w:val="24"/>
          <w:szCs w:val="24"/>
          <w:lang w:eastAsia="it-IT"/>
        </w:rPr>
        <w:t>Si definiscono </w:t>
      </w:r>
      <w:r w:rsidRPr="00E13C03">
        <w:rPr>
          <w:rFonts w:ascii="Arial" w:eastAsia="Times New Roman" w:hAnsi="Arial" w:cs="Arial"/>
          <w:b/>
          <w:bCs/>
          <w:color w:val="282828"/>
          <w:sz w:val="24"/>
          <w:szCs w:val="24"/>
          <w:lang w:eastAsia="it-IT"/>
        </w:rPr>
        <w:t>costi indiretti</w:t>
      </w:r>
      <w:r w:rsidRPr="00E13C03">
        <w:rPr>
          <w:rFonts w:ascii="Arial" w:eastAsia="Times New Roman" w:hAnsi="Arial" w:cs="Arial"/>
          <w:color w:val="282828"/>
          <w:sz w:val="24"/>
          <w:szCs w:val="24"/>
          <w:lang w:eastAsia="it-IT"/>
        </w:rPr>
        <w:t> quelli originati dall'impiego di risorse finalizzate all'ottenimento o alla gestione di una molteplicità di oggetti di costo (per esempio, più prodotti, più servizi, più clienti ecc.) e che non presentino caratteri di rilevabilità e misurabilità tali da renderne possibile e conveniente l'attribuzione al singolo oggetto di costo. In una contabilità finalizzata al calcolo dei costi di prodotto, per esempio, le voci di costo considerate normalmente come indirette possono risultare: la manutenzione degli impianti, la forza motrice di stabilimento, la direzione di stabilimento ecc. Va tuttavia tenuto presente che il concetto di costo indiretto è un concetto relativo, che varia cioè al variare dell'oggetto di costo cui è finalizzata la misurazione.</w:t>
      </w:r>
    </w:p>
    <w:p w14:paraId="2A1F52D3" w14:textId="77777777" w:rsidR="00DA3254" w:rsidRPr="00E13C03" w:rsidRDefault="00DA3254" w:rsidP="00DA3254">
      <w:pPr>
        <w:shd w:val="clear" w:color="auto" w:fill="FFFFFF"/>
        <w:spacing w:after="150" w:line="420" w:lineRule="atLeast"/>
        <w:rPr>
          <w:rFonts w:ascii="Arial" w:eastAsia="Times New Roman" w:hAnsi="Arial" w:cs="Arial"/>
          <w:color w:val="282828"/>
          <w:sz w:val="24"/>
          <w:szCs w:val="24"/>
          <w:lang w:eastAsia="it-IT"/>
        </w:rPr>
      </w:pPr>
      <w:r w:rsidRPr="00E13C03">
        <w:rPr>
          <w:rFonts w:ascii="Arial" w:eastAsia="Times New Roman" w:hAnsi="Arial" w:cs="Arial"/>
          <w:color w:val="282828"/>
          <w:sz w:val="24"/>
          <w:szCs w:val="24"/>
          <w:lang w:eastAsia="it-IT"/>
        </w:rPr>
        <w:t>I costi vengono classificati anche in funzione del loro comportamento al variare delle quantità di produzione. Si hanno perciò </w:t>
      </w:r>
      <w:r w:rsidRPr="00E13C03">
        <w:rPr>
          <w:rFonts w:ascii="Arial" w:eastAsia="Times New Roman" w:hAnsi="Arial" w:cs="Arial"/>
          <w:b/>
          <w:bCs/>
          <w:color w:val="282828"/>
          <w:sz w:val="24"/>
          <w:szCs w:val="24"/>
          <w:lang w:eastAsia="it-IT"/>
        </w:rPr>
        <w:t>i costi fissi</w:t>
      </w:r>
      <w:r w:rsidRPr="00E13C03">
        <w:rPr>
          <w:rFonts w:ascii="Arial" w:eastAsia="Times New Roman" w:hAnsi="Arial" w:cs="Arial"/>
          <w:color w:val="282828"/>
          <w:sz w:val="24"/>
          <w:szCs w:val="24"/>
          <w:lang w:eastAsia="it-IT"/>
        </w:rPr>
        <w:t>, che, entro certe dimensioni (se è necessario un potenziamento della capacità produttiva tale da richiedere nuovi investimenti i costi fissi crescono), non variano all'aumentare o al diminuire dei volumi prodotti (si pensi agli ammortamenti o alle spese per pubblicità, assicurazioni o altro), e i </w:t>
      </w:r>
      <w:r w:rsidRPr="00E13C03">
        <w:rPr>
          <w:rFonts w:ascii="Arial" w:eastAsia="Times New Roman" w:hAnsi="Arial" w:cs="Arial"/>
          <w:b/>
          <w:bCs/>
          <w:color w:val="282828"/>
          <w:sz w:val="24"/>
          <w:szCs w:val="24"/>
          <w:lang w:eastAsia="it-IT"/>
        </w:rPr>
        <w:t>costi variabili</w:t>
      </w:r>
      <w:r w:rsidRPr="00E13C03">
        <w:rPr>
          <w:rFonts w:ascii="Arial" w:eastAsia="Times New Roman" w:hAnsi="Arial" w:cs="Arial"/>
          <w:color w:val="282828"/>
          <w:sz w:val="24"/>
          <w:szCs w:val="24"/>
          <w:lang w:eastAsia="it-IT"/>
        </w:rPr>
        <w:t>, il cui ammontare è strettamente collegato al volume di produzione di un determinato periodo (materie prime, costi per energia, lavorazioni esterne ecc.). La suddivisione dei costi in fissi e variabili è molto importante per la cosiddetta </w:t>
      </w:r>
      <w:r w:rsidRPr="00E13C03">
        <w:rPr>
          <w:rFonts w:ascii="Arial" w:eastAsia="Times New Roman" w:hAnsi="Arial" w:cs="Arial"/>
          <w:b/>
          <w:bCs/>
          <w:color w:val="282828"/>
          <w:sz w:val="24"/>
          <w:szCs w:val="24"/>
          <w:lang w:eastAsia="it-IT"/>
        </w:rPr>
        <w:t>break-even analysis</w:t>
      </w:r>
      <w:r w:rsidRPr="00E13C03">
        <w:rPr>
          <w:rFonts w:ascii="Arial" w:eastAsia="Times New Roman" w:hAnsi="Arial" w:cs="Arial"/>
          <w:color w:val="282828"/>
          <w:sz w:val="24"/>
          <w:szCs w:val="24"/>
          <w:lang w:eastAsia="it-IT"/>
        </w:rPr>
        <w:t> o analisi del punto di pareggio. A seconda delle loro modalità di programmazione, i </w:t>
      </w:r>
      <w:r w:rsidRPr="00E13C03">
        <w:rPr>
          <w:rFonts w:ascii="Arial" w:eastAsia="Times New Roman" w:hAnsi="Arial" w:cs="Arial"/>
          <w:b/>
          <w:bCs/>
          <w:color w:val="282828"/>
          <w:sz w:val="24"/>
          <w:szCs w:val="24"/>
          <w:lang w:eastAsia="it-IT"/>
        </w:rPr>
        <w:t>costi possono classificarsi anche in parametrici e discrezionali</w:t>
      </w:r>
      <w:r w:rsidRPr="00E13C03">
        <w:rPr>
          <w:rFonts w:ascii="Arial" w:eastAsia="Times New Roman" w:hAnsi="Arial" w:cs="Arial"/>
          <w:color w:val="282828"/>
          <w:sz w:val="24"/>
          <w:szCs w:val="24"/>
          <w:lang w:eastAsia="it-IT"/>
        </w:rPr>
        <w:t>. I costi parametrici sono riferibili a quei fattori dei quali si può calcolare in modo preciso il consumo associato a un dato volume di produzione (in questo caso, la </w:t>
      </w:r>
      <w:r w:rsidRPr="00E13C03">
        <w:rPr>
          <w:rFonts w:ascii="Arial" w:eastAsia="Times New Roman" w:hAnsi="Arial" w:cs="Arial"/>
          <w:b/>
          <w:bCs/>
          <w:color w:val="282828"/>
          <w:sz w:val="24"/>
          <w:szCs w:val="24"/>
          <w:lang w:eastAsia="it-IT"/>
        </w:rPr>
        <w:t>distinta base</w:t>
      </w:r>
      <w:r w:rsidRPr="00E13C03">
        <w:rPr>
          <w:rFonts w:ascii="Arial" w:eastAsia="Times New Roman" w:hAnsi="Arial" w:cs="Arial"/>
          <w:color w:val="282828"/>
          <w:sz w:val="24"/>
          <w:szCs w:val="24"/>
          <w:lang w:eastAsia="it-IT"/>
        </w:rPr>
        <w:t> fornisce il consumo che, associato a un costo unitario, anch'esso noto, consente di determinare il costo del fattore). I costi discrezionali, invece, non sono riconducibili a tale logica, e nella loro programmazione si fa riferimento a giudizi o valutazioni personali del responsabile del centro che li sta programmando (es., i costi per la formazione del personale o per consulenze o per la cancelleria).</w:t>
      </w:r>
    </w:p>
    <w:p w14:paraId="0FAEE420" w14:textId="77777777" w:rsidR="00E13C03" w:rsidRPr="00E13C03" w:rsidRDefault="00E13C03" w:rsidP="00E13C03">
      <w:pPr>
        <w:shd w:val="clear" w:color="auto" w:fill="FFFFFF"/>
        <w:spacing w:after="225" w:line="240" w:lineRule="auto"/>
        <w:rPr>
          <w:rFonts w:ascii="Arial" w:eastAsia="Times New Roman" w:hAnsi="Arial" w:cs="Arial"/>
          <w:color w:val="272727"/>
          <w:sz w:val="24"/>
          <w:szCs w:val="24"/>
          <w:lang w:eastAsia="it-IT"/>
        </w:rPr>
      </w:pPr>
      <w:r w:rsidRPr="00E13C03">
        <w:rPr>
          <w:rFonts w:ascii="Arial" w:eastAsia="Times New Roman" w:hAnsi="Arial" w:cs="Arial"/>
          <w:color w:val="272727"/>
          <w:sz w:val="24"/>
          <w:szCs w:val="24"/>
          <w:lang w:eastAsia="it-IT"/>
        </w:rPr>
        <w:t>Proprio in ragione dell’attribuzione dei costi sostenuti dall’azienda sanitaria alle varie strutture che la compongono, è necessario provvedere alla individuazione dei centri di costo aziendali. L’applicazione sul piano pratico di questa metodologia consente di valutare i centri di responsabilità affidati a un dirigente, il quale deve rendere conto dei risultati raggiunti in relazione alle risorse messe a disposizione dall’azienda. i costi controllabili, invece, sono quei costi che possono essere controllati direttamente dal dirigente del centro di costo. per esempio, i costi del materiale impiegato o del personale utilizzato costituiscono, invece, costi non controllabili quelli afferenti ai servizi di supporto (logistico/amministrativo o alle utenze (luce, gas, ecc.) mediante il sistema della contabilità analitica è possibile individuare le relazioni esistenti tra costi e prestazioni erogate dalle aziende sanitarie.</w:t>
      </w:r>
    </w:p>
    <w:p w14:paraId="4372563F" w14:textId="77777777" w:rsidR="00E13C03" w:rsidRPr="00E13C03" w:rsidRDefault="00E13C03" w:rsidP="00E13C03">
      <w:pPr>
        <w:shd w:val="clear" w:color="auto" w:fill="FFFFFF"/>
        <w:spacing w:after="225" w:line="240" w:lineRule="auto"/>
        <w:rPr>
          <w:rFonts w:ascii="Arial" w:eastAsia="Times New Roman" w:hAnsi="Arial" w:cs="Arial"/>
          <w:color w:val="272727"/>
          <w:sz w:val="24"/>
          <w:szCs w:val="24"/>
          <w:lang w:eastAsia="it-IT"/>
        </w:rPr>
      </w:pPr>
      <w:r w:rsidRPr="00E13C03">
        <w:rPr>
          <w:rFonts w:ascii="Arial" w:eastAsia="Times New Roman" w:hAnsi="Arial" w:cs="Arial"/>
          <w:color w:val="272727"/>
          <w:sz w:val="24"/>
          <w:szCs w:val="24"/>
          <w:lang w:eastAsia="it-IT"/>
        </w:rPr>
        <w:t>Nel quadro del processo contabile ogni struttura interna aziendale può essere individuata come: centro di costo, centro di profitto, centro di investimento. Il </w:t>
      </w:r>
      <w:r w:rsidRPr="00E13C03">
        <w:rPr>
          <w:rFonts w:ascii="Arial" w:eastAsia="Times New Roman" w:hAnsi="Arial" w:cs="Arial"/>
          <w:b/>
          <w:bCs/>
          <w:color w:val="272727"/>
          <w:sz w:val="24"/>
          <w:szCs w:val="24"/>
          <w:lang w:eastAsia="it-IT"/>
        </w:rPr>
        <w:t>centro di costo</w:t>
      </w:r>
      <w:r w:rsidRPr="00E13C03">
        <w:rPr>
          <w:rFonts w:ascii="Arial" w:eastAsia="Times New Roman" w:hAnsi="Arial" w:cs="Arial"/>
          <w:color w:val="272727"/>
          <w:sz w:val="24"/>
          <w:szCs w:val="24"/>
          <w:lang w:eastAsia="it-IT"/>
        </w:rPr>
        <w:t> deve essere individuato per aree di responsabilità economica idoneo, in via diretta ed immediata, ad incidere sui costi di produzione (erogazione di prestazioni). Si rinviene il </w:t>
      </w:r>
      <w:r w:rsidRPr="00E13C03">
        <w:rPr>
          <w:rFonts w:ascii="Arial" w:eastAsia="Times New Roman" w:hAnsi="Arial" w:cs="Arial"/>
          <w:b/>
          <w:bCs/>
          <w:color w:val="272727"/>
          <w:sz w:val="24"/>
          <w:szCs w:val="24"/>
          <w:lang w:eastAsia="it-IT"/>
        </w:rPr>
        <w:t>centro di ricavo</w:t>
      </w:r>
      <w:r w:rsidRPr="00E13C03">
        <w:rPr>
          <w:rFonts w:ascii="Arial" w:eastAsia="Times New Roman" w:hAnsi="Arial" w:cs="Arial"/>
          <w:color w:val="272727"/>
          <w:sz w:val="24"/>
          <w:szCs w:val="24"/>
          <w:lang w:eastAsia="it-IT"/>
        </w:rPr>
        <w:t> quando esso può influenzare direttamente e significativamente i ricavi di vendita e i collegati costi di vendita (per es. le prestazioni di diagnostica strumentale). Il </w:t>
      </w:r>
      <w:r w:rsidRPr="00E13C03">
        <w:rPr>
          <w:rFonts w:ascii="Arial" w:eastAsia="Times New Roman" w:hAnsi="Arial" w:cs="Arial"/>
          <w:b/>
          <w:bCs/>
          <w:color w:val="272727"/>
          <w:sz w:val="24"/>
          <w:szCs w:val="24"/>
          <w:lang w:eastAsia="it-IT"/>
        </w:rPr>
        <w:t>centro di profitto</w:t>
      </w:r>
      <w:r w:rsidRPr="00E13C03">
        <w:rPr>
          <w:rFonts w:ascii="Arial" w:eastAsia="Times New Roman" w:hAnsi="Arial" w:cs="Arial"/>
          <w:color w:val="272727"/>
          <w:sz w:val="24"/>
          <w:szCs w:val="24"/>
          <w:lang w:eastAsia="it-IT"/>
        </w:rPr>
        <w:t> è rappresentato da quelle strutture nel cui ambito operativo vengono assunte decisioni che influenzano in modo significativo il risultato economico costi/ricavi. I centri di costo si articolano in centri di costo produttivi, centri di costo ausiliari e centri di costo funzionali. Un </w:t>
      </w:r>
      <w:r w:rsidRPr="00E13C03">
        <w:rPr>
          <w:rFonts w:ascii="Arial" w:eastAsia="Times New Roman" w:hAnsi="Arial" w:cs="Arial"/>
          <w:b/>
          <w:bCs/>
          <w:color w:val="272727"/>
          <w:sz w:val="24"/>
          <w:szCs w:val="24"/>
          <w:lang w:eastAsia="it-IT"/>
        </w:rPr>
        <w:t>centro di costo produttivo</w:t>
      </w:r>
      <w:r w:rsidRPr="00E13C03">
        <w:rPr>
          <w:rFonts w:ascii="Arial" w:eastAsia="Times New Roman" w:hAnsi="Arial" w:cs="Arial"/>
          <w:color w:val="272727"/>
          <w:sz w:val="24"/>
          <w:szCs w:val="24"/>
          <w:lang w:eastAsia="it-IT"/>
        </w:rPr>
        <w:t> è investito di funzioni finalizzate in modo diretto al conseguimento del prodotto finito; per esempio la Uoc ospedaliera di degenza che eroga prestazioni assistenziali ai pazienti. Funzione primaria di un </w:t>
      </w:r>
      <w:r w:rsidRPr="00E13C03">
        <w:rPr>
          <w:rFonts w:ascii="Arial" w:eastAsia="Times New Roman" w:hAnsi="Arial" w:cs="Arial"/>
          <w:b/>
          <w:bCs/>
          <w:color w:val="272727"/>
          <w:sz w:val="24"/>
          <w:szCs w:val="24"/>
          <w:lang w:eastAsia="it-IT"/>
        </w:rPr>
        <w:t>centro di costo ausiliario</w:t>
      </w:r>
      <w:r w:rsidRPr="00E13C03">
        <w:rPr>
          <w:rFonts w:ascii="Arial" w:eastAsia="Times New Roman" w:hAnsi="Arial" w:cs="Arial"/>
          <w:color w:val="272727"/>
          <w:sz w:val="24"/>
          <w:szCs w:val="24"/>
          <w:lang w:eastAsia="it-IT"/>
        </w:rPr>
        <w:t> è quella di erogare prestazioni e servizi ai centri di costo produttivi; per esempio un laboratorio di analisi ospedaliero o un servizio di diagnostica per immagini. Il </w:t>
      </w:r>
      <w:r w:rsidRPr="00E13C03">
        <w:rPr>
          <w:rFonts w:ascii="Arial" w:eastAsia="Times New Roman" w:hAnsi="Arial" w:cs="Arial"/>
          <w:b/>
          <w:bCs/>
          <w:color w:val="272727"/>
          <w:sz w:val="24"/>
          <w:szCs w:val="24"/>
          <w:lang w:eastAsia="it-IT"/>
        </w:rPr>
        <w:t>centro di costo funzionale</w:t>
      </w:r>
      <w:r w:rsidRPr="00E13C03">
        <w:rPr>
          <w:rFonts w:ascii="Arial" w:eastAsia="Times New Roman" w:hAnsi="Arial" w:cs="Arial"/>
          <w:color w:val="272727"/>
          <w:sz w:val="24"/>
          <w:szCs w:val="24"/>
          <w:lang w:eastAsia="it-IT"/>
        </w:rPr>
        <w:t> è l’Uoc che svolge una attività difficilmente misurabile, in quanto delle sue prestazioni beneficia tutta l’azienda sanitaria: per esempio ufficio tecnico, direzione sanitaria, ecc...</w:t>
      </w:r>
    </w:p>
    <w:p w14:paraId="146398B0" w14:textId="77777777" w:rsidR="00E13C03" w:rsidRPr="00E13C03" w:rsidRDefault="00E13C03" w:rsidP="00E13C03">
      <w:pPr>
        <w:shd w:val="clear" w:color="auto" w:fill="FFFFFF"/>
        <w:spacing w:after="225" w:line="240" w:lineRule="auto"/>
        <w:rPr>
          <w:rFonts w:ascii="Arial" w:eastAsia="Times New Roman" w:hAnsi="Arial" w:cs="Arial"/>
          <w:color w:val="272727"/>
          <w:sz w:val="24"/>
          <w:szCs w:val="24"/>
          <w:lang w:eastAsia="it-IT"/>
        </w:rPr>
      </w:pPr>
      <w:r w:rsidRPr="00E13C03">
        <w:rPr>
          <w:rFonts w:ascii="Arial" w:eastAsia="Times New Roman" w:hAnsi="Arial" w:cs="Arial"/>
          <w:color w:val="272727"/>
          <w:sz w:val="24"/>
          <w:szCs w:val="24"/>
          <w:lang w:eastAsia="it-IT"/>
        </w:rPr>
        <w:t>Il piano dei centri di costo rappresenta un momento rilevante dell’attività contabile; infatti, ogni piano dei centri di costo è caratterizzato da omogeneità con riferimento sia alle operazioni poste in essere, sia ai fattori produttivi utilizzati. Con riferimento ai singoli centri di costo, occorre ricordare che i costi sostenuti devono essere significativi, devono essere individuati i soggetti responsabili, di solito il dirigente o i dirigenti, e devono essere determinate le competenze di questi. Un centro di responsabilità può essere composto da più centri di costo, ma un centro di costo non può afferire a due o più centri di responsabilità. Il sistema di contabilità analitica che aggrega i costi per centri di responsabilità consente una adeguata valutazione dell’efficacia e dell’efficienza con cui la struttura opera. La concreta definizione di centro di costo deve avvenire in base a un elevato grado di analiticità, al fine di descrivere in modo adeguato i processi, oltre all’individuazione di determinati di costo (costdriver) espressivi in quanto rispondenti al principio funzionale.</w:t>
      </w:r>
    </w:p>
    <w:p w14:paraId="6F010460" w14:textId="26BCF26D" w:rsidR="00DA3254" w:rsidRPr="00E13C03" w:rsidRDefault="00E13C03" w:rsidP="00FA7B03">
      <w:pPr>
        <w:shd w:val="clear" w:color="auto" w:fill="FFFFFF"/>
        <w:spacing w:after="225" w:line="240" w:lineRule="auto"/>
        <w:rPr>
          <w:rFonts w:ascii="Arial" w:eastAsia="Times New Roman" w:hAnsi="Arial" w:cs="Arial"/>
          <w:color w:val="272727"/>
          <w:sz w:val="24"/>
          <w:szCs w:val="24"/>
          <w:lang w:eastAsia="it-IT"/>
        </w:rPr>
      </w:pPr>
      <w:r w:rsidRPr="00E13C03">
        <w:rPr>
          <w:rFonts w:ascii="Arial" w:eastAsia="Times New Roman" w:hAnsi="Arial" w:cs="Arial"/>
          <w:color w:val="272727"/>
          <w:sz w:val="24"/>
          <w:szCs w:val="24"/>
          <w:lang w:eastAsia="it-IT"/>
        </w:rPr>
        <w:t>Un’altra classificazione dei budget è quella che distingue tra budget generale (riguarda l’intera attività di una singola asl,  e budget parziale riferito alle singole unità organizzative</w:t>
      </w:r>
    </w:p>
    <w:p w14:paraId="4DC52977" w14:textId="0288FD3A" w:rsidR="00F40C32" w:rsidRPr="00E13C03" w:rsidRDefault="00F40C32" w:rsidP="00FA7B03">
      <w:pPr>
        <w:shd w:val="clear" w:color="auto" w:fill="FFFFFF"/>
        <w:spacing w:after="225" w:line="240" w:lineRule="auto"/>
        <w:rPr>
          <w:rFonts w:ascii="Arial" w:eastAsia="Times New Roman" w:hAnsi="Arial" w:cs="Arial"/>
          <w:color w:val="272727"/>
          <w:sz w:val="24"/>
          <w:szCs w:val="24"/>
          <w:lang w:eastAsia="it-IT"/>
        </w:rPr>
      </w:pPr>
      <w:r w:rsidRPr="00E13C03">
        <w:rPr>
          <w:rFonts w:ascii="Arial" w:eastAsia="Times New Roman" w:hAnsi="Arial" w:cs="Arial"/>
          <w:color w:val="272727"/>
          <w:sz w:val="24"/>
          <w:szCs w:val="24"/>
          <w:lang w:eastAsia="it-IT"/>
        </w:rPr>
        <w:t>La contabilità analitica mira ad indagare le modalità di svolgimento del processo produttivo attraverso operazioni di classificazione,localizzazione e imputazione, i valori economici sono articolati sulla base delle caratteristiche dei processi produttivi e di erogazione.</w:t>
      </w:r>
    </w:p>
    <w:p w14:paraId="0336389B" w14:textId="47F1BD27" w:rsidR="00F40C32" w:rsidRPr="00E13C03" w:rsidRDefault="00F40C32" w:rsidP="00FA7B03">
      <w:pPr>
        <w:shd w:val="clear" w:color="auto" w:fill="FFFFFF"/>
        <w:spacing w:after="225" w:line="240" w:lineRule="auto"/>
        <w:rPr>
          <w:rFonts w:ascii="Arial" w:eastAsia="Times New Roman" w:hAnsi="Arial" w:cs="Arial"/>
          <w:color w:val="272727"/>
          <w:sz w:val="24"/>
          <w:szCs w:val="24"/>
          <w:lang w:eastAsia="it-IT"/>
        </w:rPr>
      </w:pPr>
      <w:r w:rsidRPr="00E13C03">
        <w:rPr>
          <w:rFonts w:ascii="Arial" w:eastAsia="Times New Roman" w:hAnsi="Arial" w:cs="Arial"/>
          <w:color w:val="272727"/>
          <w:sz w:val="24"/>
          <w:szCs w:val="24"/>
          <w:lang w:eastAsia="it-IT"/>
        </w:rPr>
        <w:t>Con la CA  le rilevazioni si estendono ai fatti interni di gestione cosiì da determinarne costi, ricavi e risultati relativi ai centri di responsabilità , ad aree di attività , a determinati beni e servizi, a prodotti, cioè si rilevano i costiin modo da responsabilizzare gli operatori, operare scelte tra alternative, attribuire i costi alle prestazioni in modo equo.</w:t>
      </w:r>
    </w:p>
    <w:p w14:paraId="2F273293" w14:textId="5E78CD18" w:rsidR="00F40C32" w:rsidRPr="00E13C03" w:rsidRDefault="00F40C32" w:rsidP="00FA7B03">
      <w:pPr>
        <w:shd w:val="clear" w:color="auto" w:fill="FFFFFF"/>
        <w:spacing w:after="225" w:line="240" w:lineRule="auto"/>
        <w:rPr>
          <w:rFonts w:ascii="Arial" w:eastAsia="Times New Roman" w:hAnsi="Arial" w:cs="Arial"/>
          <w:color w:val="272727"/>
          <w:sz w:val="24"/>
          <w:szCs w:val="24"/>
          <w:lang w:eastAsia="it-IT"/>
        </w:rPr>
      </w:pPr>
      <w:r w:rsidRPr="00E13C03">
        <w:rPr>
          <w:rFonts w:ascii="Arial" w:eastAsia="Times New Roman" w:hAnsi="Arial" w:cs="Arial"/>
          <w:color w:val="272727"/>
          <w:sz w:val="24"/>
          <w:szCs w:val="24"/>
          <w:lang w:eastAsia="it-IT"/>
        </w:rPr>
        <w:t>All’interno di una ASL  sono definiti dei centri di costo e di responsabilità, cioè il ciclo produttivo viene enalizzato in modo da verificare i centri in cui si formano i costi e redigere il piano dei centri di costo.</w:t>
      </w:r>
    </w:p>
    <w:p w14:paraId="22643293" w14:textId="77777777" w:rsidR="00DA3254" w:rsidRPr="00E13C03" w:rsidRDefault="00DA3254" w:rsidP="00DA3254">
      <w:pPr>
        <w:shd w:val="clear" w:color="auto" w:fill="FFFFFF"/>
        <w:spacing w:after="225" w:line="240" w:lineRule="auto"/>
        <w:rPr>
          <w:rFonts w:ascii="Arial" w:eastAsia="Times New Roman" w:hAnsi="Arial" w:cs="Arial"/>
          <w:color w:val="272727"/>
          <w:sz w:val="24"/>
          <w:szCs w:val="24"/>
          <w:lang w:eastAsia="it-IT"/>
        </w:rPr>
      </w:pPr>
      <w:r w:rsidRPr="00E13C03">
        <w:rPr>
          <w:rFonts w:ascii="Arial" w:eastAsia="Times New Roman" w:hAnsi="Arial" w:cs="Arial"/>
          <w:color w:val="272727"/>
          <w:sz w:val="24"/>
          <w:szCs w:val="24"/>
          <w:lang w:eastAsia="it-IT"/>
        </w:rPr>
        <w:t>. La metodica dei budget comprende gli obiettivi da realizzare, gli interventi da realizzare, i valori monetari e i risultati raggiunti ponendoli a confronto con gli obiettivi prefissati.</w:t>
      </w:r>
    </w:p>
    <w:p w14:paraId="6BA557EF" w14:textId="272D35D4" w:rsidR="00F40C32" w:rsidRPr="00E13C03" w:rsidRDefault="00DA3254" w:rsidP="00FA7B03">
      <w:pPr>
        <w:shd w:val="clear" w:color="auto" w:fill="FFFFFF"/>
        <w:spacing w:after="225" w:line="240" w:lineRule="auto"/>
        <w:rPr>
          <w:rFonts w:ascii="Arial" w:eastAsia="Times New Roman" w:hAnsi="Arial" w:cs="Arial"/>
          <w:color w:val="272727"/>
          <w:sz w:val="24"/>
          <w:szCs w:val="24"/>
          <w:lang w:eastAsia="it-IT"/>
        </w:rPr>
      </w:pPr>
      <w:r w:rsidRPr="00E13C03">
        <w:rPr>
          <w:rFonts w:ascii="Arial" w:eastAsia="Times New Roman" w:hAnsi="Arial" w:cs="Arial"/>
          <w:color w:val="272727"/>
          <w:sz w:val="24"/>
          <w:szCs w:val="24"/>
          <w:lang w:eastAsia="it-IT"/>
        </w:rPr>
        <w:t>CONTROLLO DI GESTIONE</w:t>
      </w:r>
    </w:p>
    <w:p w14:paraId="3C9E5155" w14:textId="662AB252" w:rsidR="00DA3254" w:rsidRPr="00E13C03" w:rsidRDefault="00DA3254" w:rsidP="00DA3254">
      <w:pPr>
        <w:pStyle w:val="NormaleWeb"/>
        <w:rPr>
          <w:rFonts w:ascii="Arial" w:hAnsi="Arial" w:cs="Arial"/>
          <w:color w:val="000000"/>
        </w:rPr>
      </w:pPr>
      <w:r w:rsidRPr="00E13C03">
        <w:rPr>
          <w:rFonts w:ascii="Arial" w:hAnsi="Arial" w:cs="Arial"/>
          <w:color w:val="000000"/>
        </w:rPr>
        <w:t>Le pubbliche amministrazioni, nell'ambito della rispettiva autonomia, si dotano di strumenti adeguati a verificare l'efficacia, efficienza ed economicità dell'azione amministrativa al fine di ottimizzare, anche mediante tempestivi interventi di correzione, il rapporto tra costi e risultati (controllo di gestione)</w:t>
      </w:r>
    </w:p>
    <w:p w14:paraId="46AA8F6A" w14:textId="60400A31" w:rsidR="00DA3254" w:rsidRPr="00E13C03" w:rsidRDefault="00DA3254" w:rsidP="00DA3254">
      <w:pPr>
        <w:pStyle w:val="NormaleWeb"/>
        <w:rPr>
          <w:rFonts w:ascii="Arial" w:hAnsi="Arial" w:cs="Arial"/>
          <w:color w:val="272727"/>
        </w:rPr>
      </w:pPr>
      <w:r w:rsidRPr="00E13C03">
        <w:rPr>
          <w:rFonts w:ascii="Arial" w:hAnsi="Arial" w:cs="Arial"/>
          <w:color w:val="000000"/>
        </w:rPr>
        <w:t>I</w:t>
      </w:r>
      <w:r w:rsidR="00E13C03">
        <w:rPr>
          <w:rFonts w:ascii="Arial" w:hAnsi="Arial" w:cs="Arial"/>
          <w:color w:val="000000"/>
        </w:rPr>
        <w:t>l controllo di gestione</w:t>
      </w:r>
      <w:r w:rsidRPr="00E13C03">
        <w:rPr>
          <w:rFonts w:ascii="Arial" w:hAnsi="Arial" w:cs="Arial"/>
          <w:color w:val="000000"/>
        </w:rPr>
        <w:t xml:space="preserve"> è l’insieme degli strumenti volti a verificare l’azione amministrativa al fine di otttimizzare il rapporto costi risultati sotto il profilo della efficacia, efficienza e economicità. Spetta alla Regione definire i criteri generali del controllo di gestione. </w:t>
      </w:r>
    </w:p>
    <w:p w14:paraId="0307B879" w14:textId="77777777" w:rsidR="00F40C32" w:rsidRPr="00E13C03" w:rsidRDefault="00F40C32" w:rsidP="00FA7B03">
      <w:pPr>
        <w:shd w:val="clear" w:color="auto" w:fill="FFFFFF"/>
        <w:spacing w:after="225" w:line="240" w:lineRule="auto"/>
        <w:rPr>
          <w:rFonts w:ascii="Arial" w:eastAsia="Times New Roman" w:hAnsi="Arial" w:cs="Arial"/>
          <w:color w:val="272727"/>
          <w:sz w:val="24"/>
          <w:szCs w:val="24"/>
          <w:lang w:eastAsia="it-IT"/>
        </w:rPr>
      </w:pPr>
    </w:p>
    <w:p w14:paraId="2B30B3BB" w14:textId="77777777" w:rsidR="00FA7B03" w:rsidRPr="00E13C03" w:rsidRDefault="00FA7B03" w:rsidP="00FA7B03">
      <w:pPr>
        <w:shd w:val="clear" w:color="auto" w:fill="FFFFFF"/>
        <w:spacing w:after="225" w:line="240" w:lineRule="auto"/>
        <w:rPr>
          <w:rFonts w:ascii="Arial" w:eastAsia="Times New Roman" w:hAnsi="Arial" w:cs="Arial"/>
          <w:color w:val="272727"/>
          <w:sz w:val="24"/>
          <w:szCs w:val="24"/>
          <w:lang w:eastAsia="it-IT"/>
        </w:rPr>
      </w:pPr>
    </w:p>
    <w:p w14:paraId="0D88398C" w14:textId="77777777" w:rsidR="00FA7B03" w:rsidRPr="00E13C03" w:rsidRDefault="00FA7B03">
      <w:pPr>
        <w:rPr>
          <w:rFonts w:ascii="Arial" w:hAnsi="Arial" w:cs="Arial"/>
          <w:sz w:val="24"/>
          <w:szCs w:val="24"/>
        </w:rPr>
      </w:pPr>
    </w:p>
    <w:p w14:paraId="1A6DAC91" w14:textId="77777777" w:rsidR="003D6797" w:rsidRPr="00E13C03" w:rsidRDefault="003D6797">
      <w:pPr>
        <w:rPr>
          <w:rFonts w:ascii="Arial" w:hAnsi="Arial" w:cs="Arial"/>
          <w:sz w:val="24"/>
          <w:szCs w:val="24"/>
        </w:rPr>
      </w:pPr>
    </w:p>
    <w:sectPr w:rsidR="003D6797" w:rsidRPr="00E13C03">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596FFE"/>
    <w:multiLevelType w:val="multilevel"/>
    <w:tmpl w:val="4886D0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C16725"/>
    <w:multiLevelType w:val="hybridMultilevel"/>
    <w:tmpl w:val="8AE26B6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F143043"/>
    <w:multiLevelType w:val="hybridMultilevel"/>
    <w:tmpl w:val="87C03902"/>
    <w:lvl w:ilvl="0" w:tplc="4B4C137A">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199512A6"/>
    <w:multiLevelType w:val="multilevel"/>
    <w:tmpl w:val="5C664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A8B49C6"/>
    <w:multiLevelType w:val="hybridMultilevel"/>
    <w:tmpl w:val="F52883C2"/>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5" w15:restartNumberingAfterBreak="0">
    <w:nsid w:val="2BC863BC"/>
    <w:multiLevelType w:val="multilevel"/>
    <w:tmpl w:val="E3421E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BF0610F"/>
    <w:multiLevelType w:val="multilevel"/>
    <w:tmpl w:val="A9FE08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9340EEC"/>
    <w:multiLevelType w:val="hybridMultilevel"/>
    <w:tmpl w:val="C48845C4"/>
    <w:lvl w:ilvl="0" w:tplc="1BEEF64E">
      <w:numFmt w:val="bullet"/>
      <w:lvlText w:val=""/>
      <w:lvlJc w:val="left"/>
      <w:pPr>
        <w:ind w:left="720" w:hanging="360"/>
      </w:pPr>
      <w:rPr>
        <w:rFonts w:ascii="Symbol" w:eastAsiaTheme="minorHAnsi" w:hAnsi="Symbol"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493C3F12"/>
    <w:multiLevelType w:val="hybridMultilevel"/>
    <w:tmpl w:val="A604850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51D22011"/>
    <w:multiLevelType w:val="multilevel"/>
    <w:tmpl w:val="E872DA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33762D2"/>
    <w:multiLevelType w:val="multilevel"/>
    <w:tmpl w:val="978C82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64A36CC"/>
    <w:multiLevelType w:val="multilevel"/>
    <w:tmpl w:val="F79CCE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19992182">
    <w:abstractNumId w:val="5"/>
  </w:num>
  <w:num w:numId="2" w16cid:durableId="1891073221">
    <w:abstractNumId w:val="0"/>
  </w:num>
  <w:num w:numId="3" w16cid:durableId="1605310421">
    <w:abstractNumId w:val="3"/>
  </w:num>
  <w:num w:numId="4" w16cid:durableId="1695569472">
    <w:abstractNumId w:val="1"/>
  </w:num>
  <w:num w:numId="5" w16cid:durableId="1676419073">
    <w:abstractNumId w:val="7"/>
  </w:num>
  <w:num w:numId="6" w16cid:durableId="2017683467">
    <w:abstractNumId w:val="6"/>
  </w:num>
  <w:num w:numId="7" w16cid:durableId="350451832">
    <w:abstractNumId w:val="11"/>
  </w:num>
  <w:num w:numId="8" w16cid:durableId="2029481134">
    <w:abstractNumId w:val="9"/>
  </w:num>
  <w:num w:numId="9" w16cid:durableId="709887981">
    <w:abstractNumId w:val="8"/>
  </w:num>
  <w:num w:numId="10" w16cid:durableId="1685865920">
    <w:abstractNumId w:val="4"/>
  </w:num>
  <w:num w:numId="11" w16cid:durableId="1809274083">
    <w:abstractNumId w:val="10"/>
  </w:num>
  <w:num w:numId="12" w16cid:durableId="133117537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1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0816"/>
    <w:rsid w:val="000338A0"/>
    <w:rsid w:val="000660BF"/>
    <w:rsid w:val="000C1448"/>
    <w:rsid w:val="000E0179"/>
    <w:rsid w:val="0015399E"/>
    <w:rsid w:val="001E0F61"/>
    <w:rsid w:val="00237568"/>
    <w:rsid w:val="0024384E"/>
    <w:rsid w:val="002C4530"/>
    <w:rsid w:val="003A02A6"/>
    <w:rsid w:val="003D6797"/>
    <w:rsid w:val="004F0C53"/>
    <w:rsid w:val="00590816"/>
    <w:rsid w:val="005A1514"/>
    <w:rsid w:val="00687193"/>
    <w:rsid w:val="00691DF5"/>
    <w:rsid w:val="006A0D51"/>
    <w:rsid w:val="00702EAA"/>
    <w:rsid w:val="00757A2F"/>
    <w:rsid w:val="00772D16"/>
    <w:rsid w:val="008D241B"/>
    <w:rsid w:val="008F026C"/>
    <w:rsid w:val="009B2262"/>
    <w:rsid w:val="009D040B"/>
    <w:rsid w:val="00A6028D"/>
    <w:rsid w:val="00A73035"/>
    <w:rsid w:val="00B32609"/>
    <w:rsid w:val="00CD62C2"/>
    <w:rsid w:val="00D450B7"/>
    <w:rsid w:val="00DA3254"/>
    <w:rsid w:val="00E13C03"/>
    <w:rsid w:val="00E967E6"/>
    <w:rsid w:val="00EB3CBE"/>
    <w:rsid w:val="00EF2E9A"/>
    <w:rsid w:val="00F15E37"/>
    <w:rsid w:val="00F40C32"/>
    <w:rsid w:val="00FA7B0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B06FC2"/>
  <w15:chartTrackingRefBased/>
  <w15:docId w15:val="{27300836-CB62-4827-9900-35A7837D99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0C1448"/>
    <w:pPr>
      <w:ind w:left="720"/>
      <w:contextualSpacing/>
    </w:pPr>
  </w:style>
  <w:style w:type="paragraph" w:styleId="NormaleWeb">
    <w:name w:val="Normal (Web)"/>
    <w:basedOn w:val="Normale"/>
    <w:uiPriority w:val="99"/>
    <w:unhideWhenUsed/>
    <w:rsid w:val="00DA3254"/>
    <w:pPr>
      <w:spacing w:before="100" w:beforeAutospacing="1" w:after="100" w:afterAutospacing="1" w:line="240" w:lineRule="auto"/>
    </w:pPr>
    <w:rPr>
      <w:rFonts w:ascii="Times New Roman" w:eastAsia="Times New Roman" w:hAnsi="Times New Roman" w:cs="Times New Roman"/>
      <w:sz w:val="24"/>
      <w:szCs w:val="24"/>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6764925">
      <w:bodyDiv w:val="1"/>
      <w:marLeft w:val="0"/>
      <w:marRight w:val="0"/>
      <w:marTop w:val="0"/>
      <w:marBottom w:val="0"/>
      <w:divBdr>
        <w:top w:val="none" w:sz="0" w:space="0" w:color="auto"/>
        <w:left w:val="none" w:sz="0" w:space="0" w:color="auto"/>
        <w:bottom w:val="none" w:sz="0" w:space="0" w:color="auto"/>
        <w:right w:val="none" w:sz="0" w:space="0" w:color="auto"/>
      </w:divBdr>
    </w:div>
    <w:div w:id="532571602">
      <w:bodyDiv w:val="1"/>
      <w:marLeft w:val="0"/>
      <w:marRight w:val="0"/>
      <w:marTop w:val="0"/>
      <w:marBottom w:val="0"/>
      <w:divBdr>
        <w:top w:val="none" w:sz="0" w:space="0" w:color="auto"/>
        <w:left w:val="none" w:sz="0" w:space="0" w:color="auto"/>
        <w:bottom w:val="none" w:sz="0" w:space="0" w:color="auto"/>
        <w:right w:val="none" w:sz="0" w:space="0" w:color="auto"/>
      </w:divBdr>
    </w:div>
    <w:div w:id="608853374">
      <w:bodyDiv w:val="1"/>
      <w:marLeft w:val="0"/>
      <w:marRight w:val="0"/>
      <w:marTop w:val="0"/>
      <w:marBottom w:val="0"/>
      <w:divBdr>
        <w:top w:val="none" w:sz="0" w:space="0" w:color="auto"/>
        <w:left w:val="none" w:sz="0" w:space="0" w:color="auto"/>
        <w:bottom w:val="none" w:sz="0" w:space="0" w:color="auto"/>
        <w:right w:val="none" w:sz="0" w:space="0" w:color="auto"/>
      </w:divBdr>
    </w:div>
    <w:div w:id="608970332">
      <w:bodyDiv w:val="1"/>
      <w:marLeft w:val="0"/>
      <w:marRight w:val="0"/>
      <w:marTop w:val="0"/>
      <w:marBottom w:val="0"/>
      <w:divBdr>
        <w:top w:val="none" w:sz="0" w:space="0" w:color="auto"/>
        <w:left w:val="none" w:sz="0" w:space="0" w:color="auto"/>
        <w:bottom w:val="none" w:sz="0" w:space="0" w:color="auto"/>
        <w:right w:val="none" w:sz="0" w:space="0" w:color="auto"/>
      </w:divBdr>
    </w:div>
    <w:div w:id="623848019">
      <w:bodyDiv w:val="1"/>
      <w:marLeft w:val="0"/>
      <w:marRight w:val="0"/>
      <w:marTop w:val="0"/>
      <w:marBottom w:val="0"/>
      <w:divBdr>
        <w:top w:val="none" w:sz="0" w:space="0" w:color="auto"/>
        <w:left w:val="none" w:sz="0" w:space="0" w:color="auto"/>
        <w:bottom w:val="none" w:sz="0" w:space="0" w:color="auto"/>
        <w:right w:val="none" w:sz="0" w:space="0" w:color="auto"/>
      </w:divBdr>
    </w:div>
    <w:div w:id="657346087">
      <w:bodyDiv w:val="1"/>
      <w:marLeft w:val="0"/>
      <w:marRight w:val="0"/>
      <w:marTop w:val="0"/>
      <w:marBottom w:val="0"/>
      <w:divBdr>
        <w:top w:val="none" w:sz="0" w:space="0" w:color="auto"/>
        <w:left w:val="none" w:sz="0" w:space="0" w:color="auto"/>
        <w:bottom w:val="none" w:sz="0" w:space="0" w:color="auto"/>
        <w:right w:val="none" w:sz="0" w:space="0" w:color="auto"/>
      </w:divBdr>
      <w:divsChild>
        <w:div w:id="471291778">
          <w:marLeft w:val="-450"/>
          <w:marRight w:val="0"/>
          <w:marTop w:val="150"/>
          <w:marBottom w:val="300"/>
          <w:divBdr>
            <w:top w:val="none" w:sz="0" w:space="0" w:color="auto"/>
            <w:left w:val="none" w:sz="0" w:space="0" w:color="auto"/>
            <w:bottom w:val="none" w:sz="0" w:space="0" w:color="auto"/>
            <w:right w:val="none" w:sz="0" w:space="0" w:color="auto"/>
          </w:divBdr>
          <w:divsChild>
            <w:div w:id="1571773701">
              <w:marLeft w:val="0"/>
              <w:marRight w:val="0"/>
              <w:marTop w:val="0"/>
              <w:marBottom w:val="0"/>
              <w:divBdr>
                <w:top w:val="none" w:sz="0" w:space="0" w:color="auto"/>
                <w:left w:val="none" w:sz="0" w:space="0" w:color="auto"/>
                <w:bottom w:val="none" w:sz="0" w:space="0" w:color="auto"/>
                <w:right w:val="none" w:sz="0" w:space="0" w:color="auto"/>
              </w:divBdr>
              <w:divsChild>
                <w:div w:id="222445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5643617">
          <w:marLeft w:val="0"/>
          <w:marRight w:val="0"/>
          <w:marTop w:val="0"/>
          <w:marBottom w:val="150"/>
          <w:divBdr>
            <w:top w:val="none" w:sz="0" w:space="0" w:color="auto"/>
            <w:left w:val="none" w:sz="0" w:space="0" w:color="auto"/>
            <w:bottom w:val="none" w:sz="0" w:space="0" w:color="auto"/>
            <w:right w:val="none" w:sz="0" w:space="0" w:color="auto"/>
          </w:divBdr>
        </w:div>
        <w:div w:id="1092749020">
          <w:marLeft w:val="0"/>
          <w:marRight w:val="0"/>
          <w:marTop w:val="450"/>
          <w:marBottom w:val="0"/>
          <w:divBdr>
            <w:top w:val="none" w:sz="0" w:space="0" w:color="auto"/>
            <w:left w:val="none" w:sz="0" w:space="0" w:color="auto"/>
            <w:bottom w:val="none" w:sz="0" w:space="0" w:color="auto"/>
            <w:right w:val="none" w:sz="0" w:space="0" w:color="auto"/>
          </w:divBdr>
        </w:div>
      </w:divsChild>
    </w:div>
    <w:div w:id="751857451">
      <w:bodyDiv w:val="1"/>
      <w:marLeft w:val="0"/>
      <w:marRight w:val="0"/>
      <w:marTop w:val="0"/>
      <w:marBottom w:val="0"/>
      <w:divBdr>
        <w:top w:val="none" w:sz="0" w:space="0" w:color="auto"/>
        <w:left w:val="none" w:sz="0" w:space="0" w:color="auto"/>
        <w:bottom w:val="none" w:sz="0" w:space="0" w:color="auto"/>
        <w:right w:val="none" w:sz="0" w:space="0" w:color="auto"/>
      </w:divBdr>
    </w:div>
    <w:div w:id="1679383256">
      <w:bodyDiv w:val="1"/>
      <w:marLeft w:val="0"/>
      <w:marRight w:val="0"/>
      <w:marTop w:val="0"/>
      <w:marBottom w:val="0"/>
      <w:divBdr>
        <w:top w:val="none" w:sz="0" w:space="0" w:color="auto"/>
        <w:left w:val="none" w:sz="0" w:space="0" w:color="auto"/>
        <w:bottom w:val="none" w:sz="0" w:space="0" w:color="auto"/>
        <w:right w:val="none" w:sz="0" w:space="0" w:color="auto"/>
      </w:divBdr>
    </w:div>
    <w:div w:id="1935823759">
      <w:bodyDiv w:val="1"/>
      <w:marLeft w:val="0"/>
      <w:marRight w:val="0"/>
      <w:marTop w:val="0"/>
      <w:marBottom w:val="0"/>
      <w:divBdr>
        <w:top w:val="none" w:sz="0" w:space="0" w:color="auto"/>
        <w:left w:val="none" w:sz="0" w:space="0" w:color="auto"/>
        <w:bottom w:val="none" w:sz="0" w:space="0" w:color="auto"/>
        <w:right w:val="none" w:sz="0" w:space="0" w:color="auto"/>
      </w:divBdr>
      <w:divsChild>
        <w:div w:id="17259077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196511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nurse24.it/infermiere/dalla-redazione/nuovi-lea-ecco-cosa-cambia.html" TargetMode="Externa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1</Pages>
  <Words>5060</Words>
  <Characters>28846</Characters>
  <Application>Microsoft Office Word</Application>
  <DocSecurity>0</DocSecurity>
  <Lines>240</Lines>
  <Paragraphs>67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33839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SERENA GUARDUCCI</dc:creator>
  <cp:keywords/>
  <dc:description/>
  <cp:lastModifiedBy>SERENA GUARDUCCI</cp:lastModifiedBy>
  <cp:revision>10</cp:revision>
  <dcterms:created xsi:type="dcterms:W3CDTF">2023-04-25T07:26:00Z</dcterms:created>
  <dcterms:modified xsi:type="dcterms:W3CDTF">2023-09-10T08:13:00Z</dcterms:modified>
</cp:coreProperties>
</file>