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0E5" w:rsidRPr="00B240E5" w:rsidRDefault="00B240E5" w:rsidP="00B240E5">
      <w:pPr>
        <w:pStyle w:val="NormaleWeb"/>
        <w:shd w:val="clear" w:color="auto" w:fill="FFFFFF"/>
        <w:spacing w:before="0" w:beforeAutospacing="0" w:after="0" w:afterAutospacing="0" w:line="272" w:lineRule="atLeast"/>
        <w:textAlignment w:val="baseline"/>
        <w:rPr>
          <w:b/>
          <w:color w:val="000000"/>
          <w:sz w:val="28"/>
          <w:szCs w:val="28"/>
        </w:rPr>
      </w:pPr>
    </w:p>
    <w:p w:rsidR="00B240E5" w:rsidRPr="00B240E5" w:rsidRDefault="00B240E5" w:rsidP="00B240E5">
      <w:pPr>
        <w:pStyle w:val="NormaleWeb"/>
        <w:shd w:val="clear" w:color="auto" w:fill="FFFFFF"/>
        <w:spacing w:before="0" w:beforeAutospacing="0" w:after="0" w:afterAutospacing="0" w:line="272" w:lineRule="atLeast"/>
        <w:textAlignment w:val="baseline"/>
        <w:rPr>
          <w:b/>
          <w:color w:val="000000"/>
          <w:sz w:val="28"/>
          <w:szCs w:val="28"/>
        </w:rPr>
      </w:pPr>
      <w:r w:rsidRPr="00B240E5">
        <w:rPr>
          <w:b/>
          <w:color w:val="000000"/>
          <w:sz w:val="28"/>
          <w:szCs w:val="28"/>
        </w:rPr>
        <w:t>Prova simulata di lettura e comprensione della lingua  INGLESE</w:t>
      </w:r>
    </w:p>
    <w:p w:rsidR="00B240E5" w:rsidRDefault="00B240E5" w:rsidP="00B240E5">
      <w:pPr>
        <w:pStyle w:val="NormaleWeb"/>
        <w:shd w:val="clear" w:color="auto" w:fill="FFFFFF"/>
        <w:spacing w:before="0" w:beforeAutospacing="0" w:after="0" w:afterAutospacing="0" w:line="272" w:lineRule="atLeast"/>
        <w:textAlignment w:val="baseline"/>
        <w:rPr>
          <w:color w:val="000000"/>
        </w:rPr>
      </w:pPr>
    </w:p>
    <w:p w:rsidR="00B240E5" w:rsidRPr="00B240E5" w:rsidRDefault="00B240E5" w:rsidP="00B240E5">
      <w:pPr>
        <w:pStyle w:val="NormaleWeb"/>
        <w:shd w:val="clear" w:color="auto" w:fill="FFFFFF"/>
        <w:spacing w:before="0" w:beforeAutospacing="0" w:after="0" w:afterAutospacing="0" w:line="272" w:lineRule="atLeast"/>
        <w:textAlignment w:val="baseline"/>
        <w:rPr>
          <w:color w:val="000000"/>
        </w:rPr>
      </w:pPr>
      <w:r w:rsidRPr="00B240E5">
        <w:rPr>
          <w:color w:val="000000"/>
        </w:rPr>
        <w:t>In the Aosta Valley, </w:t>
      </w:r>
      <w:proofErr w:type="spellStart"/>
      <w:r w:rsidRPr="00B240E5">
        <w:rPr>
          <w:rStyle w:val="Enfasigrassetto"/>
          <w:color w:val="000000"/>
          <w:bdr w:val="none" w:sz="0" w:space="0" w:color="auto" w:frame="1"/>
        </w:rPr>
        <w:t>wellness</w:t>
      </w:r>
      <w:proofErr w:type="spellEnd"/>
      <w:r w:rsidRPr="00B240E5">
        <w:rPr>
          <w:color w:val="000000"/>
        </w:rPr>
        <w:t> </w:t>
      </w:r>
      <w:proofErr w:type="spellStart"/>
      <w:r w:rsidRPr="00B240E5">
        <w:rPr>
          <w:color w:val="000000"/>
        </w:rPr>
        <w:t>derives</w:t>
      </w:r>
      <w:proofErr w:type="spellEnd"/>
      <w:r w:rsidRPr="00B240E5">
        <w:rPr>
          <w:color w:val="000000"/>
        </w:rPr>
        <w:t xml:space="preserve">, first and </w:t>
      </w:r>
      <w:proofErr w:type="spellStart"/>
      <w:r w:rsidRPr="00B240E5">
        <w:rPr>
          <w:color w:val="000000"/>
        </w:rPr>
        <w:t>foremost</w:t>
      </w:r>
      <w:proofErr w:type="spellEnd"/>
      <w:r w:rsidRPr="00B240E5">
        <w:rPr>
          <w:color w:val="000000"/>
        </w:rPr>
        <w:t xml:space="preserve">, </w:t>
      </w:r>
      <w:proofErr w:type="spellStart"/>
      <w:r w:rsidRPr="00B240E5">
        <w:rPr>
          <w:color w:val="000000"/>
        </w:rPr>
        <w:t>from</w:t>
      </w:r>
      <w:proofErr w:type="spellEnd"/>
      <w:r w:rsidRPr="00B240E5">
        <w:rPr>
          <w:color w:val="000000"/>
        </w:rPr>
        <w:t xml:space="preserve"> the </w:t>
      </w:r>
      <w:proofErr w:type="spellStart"/>
      <w:r w:rsidRPr="00B240E5">
        <w:rPr>
          <w:color w:val="000000"/>
        </w:rPr>
        <w:t>pleasure</w:t>
      </w:r>
      <w:proofErr w:type="spellEnd"/>
      <w:r w:rsidRPr="00B240E5">
        <w:rPr>
          <w:color w:val="000000"/>
        </w:rPr>
        <w:t xml:space="preserve"> </w:t>
      </w:r>
      <w:proofErr w:type="spellStart"/>
      <w:r w:rsidRPr="00B240E5">
        <w:rPr>
          <w:color w:val="000000"/>
        </w:rPr>
        <w:t>of</w:t>
      </w:r>
      <w:proofErr w:type="spellEnd"/>
      <w:r w:rsidRPr="00B240E5">
        <w:rPr>
          <w:color w:val="000000"/>
        </w:rPr>
        <w:t xml:space="preserve"> a </w:t>
      </w:r>
      <w:proofErr w:type="spellStart"/>
      <w:r w:rsidRPr="00B240E5">
        <w:rPr>
          <w:color w:val="000000"/>
        </w:rPr>
        <w:t>warm</w:t>
      </w:r>
      <w:proofErr w:type="spellEnd"/>
      <w:r w:rsidRPr="00B240E5">
        <w:rPr>
          <w:color w:val="000000"/>
        </w:rPr>
        <w:t xml:space="preserve"> welcome in a </w:t>
      </w:r>
      <w:proofErr w:type="spellStart"/>
      <w:r w:rsidRPr="00B240E5">
        <w:rPr>
          <w:color w:val="000000"/>
        </w:rPr>
        <w:t>hospitable</w:t>
      </w:r>
      <w:proofErr w:type="spellEnd"/>
      <w:r w:rsidRPr="00B240E5">
        <w:rPr>
          <w:color w:val="000000"/>
        </w:rPr>
        <w:t xml:space="preserve"> </w:t>
      </w:r>
      <w:proofErr w:type="spellStart"/>
      <w:r w:rsidRPr="00B240E5">
        <w:rPr>
          <w:color w:val="000000"/>
        </w:rPr>
        <w:t>land</w:t>
      </w:r>
      <w:proofErr w:type="spellEnd"/>
      <w:r w:rsidRPr="00B240E5">
        <w:rPr>
          <w:color w:val="000000"/>
        </w:rPr>
        <w:t xml:space="preserve">, the </w:t>
      </w:r>
      <w:proofErr w:type="spellStart"/>
      <w:r w:rsidRPr="00B240E5">
        <w:rPr>
          <w:color w:val="000000"/>
        </w:rPr>
        <w:t>quality</w:t>
      </w:r>
      <w:proofErr w:type="spellEnd"/>
      <w:r w:rsidRPr="00B240E5">
        <w:rPr>
          <w:color w:val="000000"/>
        </w:rPr>
        <w:t xml:space="preserve"> </w:t>
      </w:r>
      <w:proofErr w:type="spellStart"/>
      <w:r w:rsidRPr="00B240E5">
        <w:rPr>
          <w:color w:val="000000"/>
        </w:rPr>
        <w:t>of</w:t>
      </w:r>
      <w:proofErr w:type="spellEnd"/>
      <w:r w:rsidRPr="00B240E5">
        <w:rPr>
          <w:color w:val="000000"/>
        </w:rPr>
        <w:t xml:space="preserve"> </w:t>
      </w:r>
      <w:proofErr w:type="spellStart"/>
      <w:r w:rsidRPr="00B240E5">
        <w:rPr>
          <w:color w:val="000000"/>
        </w:rPr>
        <w:t>its</w:t>
      </w:r>
      <w:proofErr w:type="spellEnd"/>
      <w:r w:rsidRPr="00B240E5">
        <w:rPr>
          <w:color w:val="000000"/>
        </w:rPr>
        <w:t xml:space="preserve"> genuine </w:t>
      </w:r>
      <w:proofErr w:type="spellStart"/>
      <w:r w:rsidRPr="00B240E5">
        <w:rPr>
          <w:color w:val="000000"/>
        </w:rPr>
        <w:t>food</w:t>
      </w:r>
      <w:proofErr w:type="spellEnd"/>
      <w:r w:rsidRPr="00B240E5">
        <w:rPr>
          <w:color w:val="000000"/>
        </w:rPr>
        <w:t xml:space="preserve"> and the beauty </w:t>
      </w:r>
      <w:proofErr w:type="spellStart"/>
      <w:r w:rsidRPr="00B240E5">
        <w:rPr>
          <w:color w:val="000000"/>
        </w:rPr>
        <w:t>of</w:t>
      </w:r>
      <w:proofErr w:type="spellEnd"/>
      <w:r w:rsidRPr="00B240E5">
        <w:rPr>
          <w:color w:val="000000"/>
        </w:rPr>
        <w:t xml:space="preserve"> </w:t>
      </w:r>
      <w:proofErr w:type="spellStart"/>
      <w:r w:rsidRPr="00B240E5">
        <w:rPr>
          <w:color w:val="000000"/>
        </w:rPr>
        <w:t>its</w:t>
      </w:r>
      <w:proofErr w:type="spellEnd"/>
      <w:r w:rsidRPr="00B240E5">
        <w:rPr>
          <w:color w:val="000000"/>
        </w:rPr>
        <w:t xml:space="preserve"> </w:t>
      </w:r>
      <w:proofErr w:type="spellStart"/>
      <w:r w:rsidRPr="00B240E5">
        <w:rPr>
          <w:color w:val="000000"/>
        </w:rPr>
        <w:t>landscapes</w:t>
      </w:r>
      <w:proofErr w:type="spellEnd"/>
      <w:r w:rsidRPr="00B240E5">
        <w:rPr>
          <w:color w:val="000000"/>
        </w:rPr>
        <w:t xml:space="preserve">, a </w:t>
      </w:r>
      <w:proofErr w:type="spellStart"/>
      <w:r w:rsidRPr="00B240E5">
        <w:rPr>
          <w:color w:val="000000"/>
        </w:rPr>
        <w:t>veritable</w:t>
      </w:r>
      <w:proofErr w:type="spellEnd"/>
      <w:r w:rsidRPr="00B240E5">
        <w:rPr>
          <w:color w:val="000000"/>
        </w:rPr>
        <w:t xml:space="preserve"> </w:t>
      </w:r>
      <w:proofErr w:type="spellStart"/>
      <w:r w:rsidRPr="00B240E5">
        <w:rPr>
          <w:color w:val="000000"/>
        </w:rPr>
        <w:t>invitation</w:t>
      </w:r>
      <w:proofErr w:type="spellEnd"/>
      <w:r w:rsidRPr="00B240E5">
        <w:rPr>
          <w:color w:val="000000"/>
        </w:rPr>
        <w:t xml:space="preserve"> </w:t>
      </w:r>
      <w:proofErr w:type="spellStart"/>
      <w:r w:rsidRPr="00B240E5">
        <w:rPr>
          <w:color w:val="000000"/>
        </w:rPr>
        <w:t>to</w:t>
      </w:r>
      <w:proofErr w:type="spellEnd"/>
      <w:r w:rsidRPr="00B240E5">
        <w:rPr>
          <w:color w:val="000000"/>
        </w:rPr>
        <w:t xml:space="preserve"> relax and </w:t>
      </w:r>
      <w:proofErr w:type="spellStart"/>
      <w:r w:rsidRPr="00B240E5">
        <w:rPr>
          <w:color w:val="000000"/>
        </w:rPr>
        <w:t>to</w:t>
      </w:r>
      <w:proofErr w:type="spellEnd"/>
      <w:r w:rsidRPr="00B240E5">
        <w:rPr>
          <w:color w:val="000000"/>
        </w:rPr>
        <w:t xml:space="preserve"> sit back and </w:t>
      </w:r>
      <w:proofErr w:type="spellStart"/>
      <w:r w:rsidRPr="00B240E5">
        <w:rPr>
          <w:color w:val="000000"/>
        </w:rPr>
        <w:t>reflect</w:t>
      </w:r>
      <w:proofErr w:type="spellEnd"/>
      <w:r w:rsidRPr="00B240E5">
        <w:rPr>
          <w:color w:val="000000"/>
        </w:rPr>
        <w:t xml:space="preserve">. The </w:t>
      </w:r>
      <w:proofErr w:type="spellStart"/>
      <w:r w:rsidRPr="00B240E5">
        <w:rPr>
          <w:color w:val="000000"/>
        </w:rPr>
        <w:t>outstanding</w:t>
      </w:r>
      <w:proofErr w:type="spellEnd"/>
      <w:r w:rsidRPr="00B240E5">
        <w:rPr>
          <w:color w:val="000000"/>
        </w:rPr>
        <w:t xml:space="preserve"> </w:t>
      </w:r>
      <w:proofErr w:type="spellStart"/>
      <w:r w:rsidRPr="00B240E5">
        <w:rPr>
          <w:color w:val="000000"/>
        </w:rPr>
        <w:t>natural</w:t>
      </w:r>
      <w:proofErr w:type="spellEnd"/>
      <w:r w:rsidRPr="00B240E5">
        <w:rPr>
          <w:color w:val="000000"/>
        </w:rPr>
        <w:t xml:space="preserve"> </w:t>
      </w:r>
      <w:proofErr w:type="spellStart"/>
      <w:r w:rsidRPr="00B240E5">
        <w:rPr>
          <w:color w:val="000000"/>
        </w:rPr>
        <w:t>surroundings</w:t>
      </w:r>
      <w:proofErr w:type="spellEnd"/>
      <w:r w:rsidRPr="00B240E5">
        <w:rPr>
          <w:color w:val="000000"/>
        </w:rPr>
        <w:t xml:space="preserve"> </w:t>
      </w:r>
      <w:proofErr w:type="spellStart"/>
      <w:r w:rsidRPr="00B240E5">
        <w:rPr>
          <w:color w:val="000000"/>
        </w:rPr>
        <w:t>that</w:t>
      </w:r>
      <w:proofErr w:type="spellEnd"/>
      <w:r w:rsidRPr="00B240E5">
        <w:rPr>
          <w:color w:val="000000"/>
        </w:rPr>
        <w:t xml:space="preserve"> </w:t>
      </w:r>
      <w:proofErr w:type="spellStart"/>
      <w:r w:rsidRPr="00B240E5">
        <w:rPr>
          <w:color w:val="000000"/>
        </w:rPr>
        <w:t>form</w:t>
      </w:r>
      <w:proofErr w:type="spellEnd"/>
      <w:r w:rsidRPr="00B240E5">
        <w:rPr>
          <w:color w:val="000000"/>
        </w:rPr>
        <w:t xml:space="preserve"> a </w:t>
      </w:r>
      <w:proofErr w:type="spellStart"/>
      <w:r w:rsidRPr="00B240E5">
        <w:rPr>
          <w:color w:val="000000"/>
        </w:rPr>
        <w:t>splendid</w:t>
      </w:r>
      <w:proofErr w:type="spellEnd"/>
      <w:r w:rsidRPr="00B240E5">
        <w:rPr>
          <w:color w:val="000000"/>
        </w:rPr>
        <w:t xml:space="preserve"> </w:t>
      </w:r>
      <w:proofErr w:type="spellStart"/>
      <w:r w:rsidRPr="00B240E5">
        <w:rPr>
          <w:color w:val="000000"/>
        </w:rPr>
        <w:t>backdrop</w:t>
      </w:r>
      <w:proofErr w:type="spellEnd"/>
      <w:r w:rsidRPr="00B240E5">
        <w:rPr>
          <w:color w:val="000000"/>
        </w:rPr>
        <w:t xml:space="preserve"> </w:t>
      </w:r>
      <w:proofErr w:type="spellStart"/>
      <w:r w:rsidRPr="00B240E5">
        <w:rPr>
          <w:color w:val="000000"/>
        </w:rPr>
        <w:t>to</w:t>
      </w:r>
      <w:proofErr w:type="spellEnd"/>
      <w:r w:rsidRPr="00B240E5">
        <w:rPr>
          <w:color w:val="000000"/>
        </w:rPr>
        <w:t xml:space="preserve"> the </w:t>
      </w:r>
      <w:proofErr w:type="spellStart"/>
      <w:r w:rsidRPr="00B240E5">
        <w:rPr>
          <w:color w:val="000000"/>
        </w:rPr>
        <w:t>area’s</w:t>
      </w:r>
      <w:proofErr w:type="spellEnd"/>
      <w:r w:rsidRPr="00B240E5">
        <w:rPr>
          <w:color w:val="000000"/>
        </w:rPr>
        <w:t xml:space="preserve"> </w:t>
      </w:r>
      <w:proofErr w:type="spellStart"/>
      <w:r w:rsidRPr="00B240E5">
        <w:rPr>
          <w:color w:val="000000"/>
        </w:rPr>
        <w:t>marvellous</w:t>
      </w:r>
      <w:proofErr w:type="spellEnd"/>
      <w:r w:rsidRPr="00B240E5">
        <w:rPr>
          <w:color w:val="000000"/>
        </w:rPr>
        <w:t xml:space="preserve"> </w:t>
      </w:r>
      <w:proofErr w:type="spellStart"/>
      <w:r w:rsidRPr="00B240E5">
        <w:rPr>
          <w:color w:val="000000"/>
        </w:rPr>
        <w:t>artistic</w:t>
      </w:r>
      <w:proofErr w:type="spellEnd"/>
      <w:r w:rsidRPr="00B240E5">
        <w:rPr>
          <w:color w:val="000000"/>
        </w:rPr>
        <w:t xml:space="preserve"> </w:t>
      </w:r>
      <w:proofErr w:type="spellStart"/>
      <w:r w:rsidRPr="00B240E5">
        <w:rPr>
          <w:color w:val="000000"/>
        </w:rPr>
        <w:t>heritage</w:t>
      </w:r>
      <w:proofErr w:type="spellEnd"/>
      <w:r w:rsidRPr="00B240E5">
        <w:rPr>
          <w:color w:val="000000"/>
        </w:rPr>
        <w:t xml:space="preserve"> are </w:t>
      </w:r>
      <w:proofErr w:type="spellStart"/>
      <w:r w:rsidRPr="00B240E5">
        <w:rPr>
          <w:color w:val="000000"/>
        </w:rPr>
        <w:t>an</w:t>
      </w:r>
      <w:proofErr w:type="spellEnd"/>
      <w:r w:rsidRPr="00B240E5">
        <w:rPr>
          <w:color w:val="000000"/>
        </w:rPr>
        <w:t xml:space="preserve"> </w:t>
      </w:r>
      <w:proofErr w:type="spellStart"/>
      <w:r w:rsidRPr="00B240E5">
        <w:rPr>
          <w:color w:val="000000"/>
        </w:rPr>
        <w:t>ideal</w:t>
      </w:r>
      <w:proofErr w:type="spellEnd"/>
      <w:r w:rsidRPr="00B240E5">
        <w:rPr>
          <w:color w:val="000000"/>
        </w:rPr>
        <w:t xml:space="preserve"> </w:t>
      </w:r>
      <w:proofErr w:type="spellStart"/>
      <w:r w:rsidRPr="00B240E5">
        <w:rPr>
          <w:color w:val="000000"/>
        </w:rPr>
        <w:t>environment</w:t>
      </w:r>
      <w:proofErr w:type="spellEnd"/>
      <w:r w:rsidRPr="00B240E5">
        <w:rPr>
          <w:color w:val="000000"/>
        </w:rPr>
        <w:t xml:space="preserve"> in </w:t>
      </w:r>
      <w:proofErr w:type="spellStart"/>
      <w:r w:rsidRPr="00B240E5">
        <w:rPr>
          <w:color w:val="000000"/>
        </w:rPr>
        <w:t>which</w:t>
      </w:r>
      <w:proofErr w:type="spellEnd"/>
      <w:r w:rsidRPr="00B240E5">
        <w:rPr>
          <w:color w:val="000000"/>
        </w:rPr>
        <w:t xml:space="preserve"> </w:t>
      </w:r>
      <w:proofErr w:type="spellStart"/>
      <w:r w:rsidRPr="00B240E5">
        <w:rPr>
          <w:color w:val="000000"/>
        </w:rPr>
        <w:t>to</w:t>
      </w:r>
      <w:proofErr w:type="spellEnd"/>
      <w:r w:rsidRPr="00B240E5">
        <w:rPr>
          <w:color w:val="000000"/>
        </w:rPr>
        <w:t xml:space="preserve"> </w:t>
      </w:r>
      <w:proofErr w:type="spellStart"/>
      <w:r w:rsidRPr="00B240E5">
        <w:rPr>
          <w:color w:val="000000"/>
        </w:rPr>
        <w:t>enjoy</w:t>
      </w:r>
      <w:proofErr w:type="spellEnd"/>
      <w:r w:rsidRPr="00B240E5">
        <w:rPr>
          <w:color w:val="000000"/>
        </w:rPr>
        <w:t xml:space="preserve"> </w:t>
      </w:r>
      <w:proofErr w:type="spellStart"/>
      <w:r w:rsidRPr="00B240E5">
        <w:rPr>
          <w:color w:val="000000"/>
        </w:rPr>
        <w:t>walks</w:t>
      </w:r>
      <w:proofErr w:type="spellEnd"/>
      <w:r w:rsidRPr="00B240E5">
        <w:rPr>
          <w:color w:val="000000"/>
        </w:rPr>
        <w:t xml:space="preserve">, play some </w:t>
      </w:r>
      <w:proofErr w:type="spellStart"/>
      <w:r w:rsidRPr="00B240E5">
        <w:rPr>
          <w:color w:val="000000"/>
        </w:rPr>
        <w:t>great</w:t>
      </w:r>
      <w:proofErr w:type="spellEnd"/>
      <w:r w:rsidRPr="00B240E5">
        <w:rPr>
          <w:color w:val="000000"/>
        </w:rPr>
        <w:t xml:space="preserve"> outdoor </w:t>
      </w:r>
      <w:proofErr w:type="spellStart"/>
      <w:r w:rsidRPr="00B240E5">
        <w:rPr>
          <w:color w:val="000000"/>
        </w:rPr>
        <w:t>sports</w:t>
      </w:r>
      <w:proofErr w:type="spellEnd"/>
      <w:r w:rsidRPr="00B240E5">
        <w:rPr>
          <w:color w:val="000000"/>
        </w:rPr>
        <w:t xml:space="preserve"> and take on </w:t>
      </w:r>
      <w:proofErr w:type="spellStart"/>
      <w:r w:rsidRPr="00B240E5">
        <w:rPr>
          <w:color w:val="000000"/>
        </w:rPr>
        <w:t>board</w:t>
      </w:r>
      <w:proofErr w:type="spellEnd"/>
      <w:r w:rsidRPr="00B240E5">
        <w:rPr>
          <w:color w:val="000000"/>
        </w:rPr>
        <w:t xml:space="preserve"> a </w:t>
      </w:r>
      <w:proofErr w:type="spellStart"/>
      <w:r w:rsidRPr="00B240E5">
        <w:rPr>
          <w:color w:val="000000"/>
        </w:rPr>
        <w:t>healthier</w:t>
      </w:r>
      <w:proofErr w:type="spellEnd"/>
      <w:r w:rsidRPr="00B240E5">
        <w:rPr>
          <w:color w:val="000000"/>
        </w:rPr>
        <w:t xml:space="preserve"> </w:t>
      </w:r>
      <w:proofErr w:type="spellStart"/>
      <w:r w:rsidRPr="00B240E5">
        <w:rPr>
          <w:color w:val="000000"/>
        </w:rPr>
        <w:t>lifestyle</w:t>
      </w:r>
      <w:proofErr w:type="spellEnd"/>
      <w:r w:rsidRPr="00B240E5">
        <w:rPr>
          <w:color w:val="000000"/>
        </w:rPr>
        <w:t>.</w:t>
      </w:r>
    </w:p>
    <w:p w:rsidR="00B240E5" w:rsidRPr="00B240E5" w:rsidRDefault="00B240E5" w:rsidP="00B240E5">
      <w:pPr>
        <w:pStyle w:val="NormaleWeb"/>
        <w:shd w:val="clear" w:color="auto" w:fill="FFFFFF"/>
        <w:spacing w:before="0" w:beforeAutospacing="0" w:after="0" w:afterAutospacing="0" w:line="272" w:lineRule="atLeast"/>
        <w:textAlignment w:val="baseline"/>
        <w:rPr>
          <w:color w:val="000000"/>
        </w:rPr>
      </w:pPr>
      <w:r w:rsidRPr="00B240E5">
        <w:rPr>
          <w:color w:val="000000"/>
        </w:rPr>
        <w:t xml:space="preserve">And </w:t>
      </w:r>
      <w:proofErr w:type="spellStart"/>
      <w:r w:rsidRPr="00B240E5">
        <w:rPr>
          <w:color w:val="000000"/>
        </w:rPr>
        <w:t>there</w:t>
      </w:r>
      <w:proofErr w:type="spellEnd"/>
      <w:r w:rsidRPr="00B240E5">
        <w:rPr>
          <w:color w:val="000000"/>
        </w:rPr>
        <w:t xml:space="preserve"> are some </w:t>
      </w:r>
      <w:proofErr w:type="spellStart"/>
      <w:r w:rsidRPr="00B240E5">
        <w:rPr>
          <w:color w:val="000000"/>
        </w:rPr>
        <w:t>places</w:t>
      </w:r>
      <w:proofErr w:type="spellEnd"/>
      <w:r w:rsidRPr="00B240E5">
        <w:rPr>
          <w:color w:val="000000"/>
        </w:rPr>
        <w:t xml:space="preserve"> </w:t>
      </w:r>
      <w:proofErr w:type="spellStart"/>
      <w:r w:rsidRPr="00B240E5">
        <w:rPr>
          <w:color w:val="000000"/>
        </w:rPr>
        <w:t>that</w:t>
      </w:r>
      <w:proofErr w:type="spellEnd"/>
      <w:r w:rsidRPr="00B240E5">
        <w:rPr>
          <w:color w:val="000000"/>
        </w:rPr>
        <w:t xml:space="preserve"> </w:t>
      </w:r>
      <w:proofErr w:type="spellStart"/>
      <w:r w:rsidRPr="00B240E5">
        <w:rPr>
          <w:color w:val="000000"/>
        </w:rPr>
        <w:t>offer</w:t>
      </w:r>
      <w:proofErr w:type="spellEnd"/>
      <w:r w:rsidRPr="00B240E5">
        <w:rPr>
          <w:color w:val="000000"/>
        </w:rPr>
        <w:t xml:space="preserve"> </w:t>
      </w:r>
      <w:proofErr w:type="spellStart"/>
      <w:r w:rsidRPr="00B240E5">
        <w:rPr>
          <w:color w:val="000000"/>
        </w:rPr>
        <w:t>visitors</w:t>
      </w:r>
      <w:proofErr w:type="spellEnd"/>
      <w:r w:rsidRPr="00B240E5">
        <w:rPr>
          <w:color w:val="000000"/>
        </w:rPr>
        <w:t xml:space="preserve"> </w:t>
      </w:r>
      <w:proofErr w:type="spellStart"/>
      <w:r w:rsidRPr="00B240E5">
        <w:rPr>
          <w:color w:val="000000"/>
        </w:rPr>
        <w:t>truly</w:t>
      </w:r>
      <w:proofErr w:type="spellEnd"/>
      <w:r w:rsidRPr="00B240E5">
        <w:rPr>
          <w:color w:val="000000"/>
        </w:rPr>
        <w:t xml:space="preserve"> </w:t>
      </w:r>
      <w:proofErr w:type="spellStart"/>
      <w:r w:rsidRPr="00B240E5">
        <w:rPr>
          <w:color w:val="000000"/>
        </w:rPr>
        <w:t>special</w:t>
      </w:r>
      <w:proofErr w:type="spellEnd"/>
      <w:r w:rsidRPr="00B240E5">
        <w:rPr>
          <w:color w:val="000000"/>
        </w:rPr>
        <w:t xml:space="preserve"> </w:t>
      </w:r>
      <w:proofErr w:type="spellStart"/>
      <w:r w:rsidRPr="00B240E5">
        <w:rPr>
          <w:color w:val="000000"/>
        </w:rPr>
        <w:t>experiences</w:t>
      </w:r>
      <w:proofErr w:type="spellEnd"/>
      <w:r w:rsidRPr="00B240E5">
        <w:rPr>
          <w:color w:val="000000"/>
        </w:rPr>
        <w:t xml:space="preserve"> — </w:t>
      </w:r>
      <w:proofErr w:type="spellStart"/>
      <w:r w:rsidRPr="00B240E5">
        <w:rPr>
          <w:color w:val="000000"/>
        </w:rPr>
        <w:t>such</w:t>
      </w:r>
      <w:proofErr w:type="spellEnd"/>
      <w:r w:rsidRPr="00B240E5">
        <w:rPr>
          <w:color w:val="000000"/>
        </w:rPr>
        <w:t xml:space="preserve"> </w:t>
      </w:r>
      <w:proofErr w:type="spellStart"/>
      <w:r w:rsidRPr="00B240E5">
        <w:rPr>
          <w:color w:val="000000"/>
        </w:rPr>
        <w:t>as</w:t>
      </w:r>
      <w:proofErr w:type="spellEnd"/>
      <w:r w:rsidRPr="00B240E5">
        <w:rPr>
          <w:color w:val="000000"/>
        </w:rPr>
        <w:t xml:space="preserve"> the chance </w:t>
      </w:r>
      <w:proofErr w:type="spellStart"/>
      <w:r w:rsidRPr="00B240E5">
        <w:rPr>
          <w:color w:val="000000"/>
        </w:rPr>
        <w:t>to</w:t>
      </w:r>
      <w:proofErr w:type="spellEnd"/>
      <w:r w:rsidRPr="00B240E5">
        <w:rPr>
          <w:color w:val="000000"/>
        </w:rPr>
        <w:t xml:space="preserve"> </w:t>
      </w:r>
      <w:proofErr w:type="spellStart"/>
      <w:r w:rsidRPr="00B240E5">
        <w:rPr>
          <w:color w:val="000000"/>
        </w:rPr>
        <w:t>bathe</w:t>
      </w:r>
      <w:proofErr w:type="spellEnd"/>
      <w:r w:rsidRPr="00B240E5">
        <w:rPr>
          <w:color w:val="000000"/>
        </w:rPr>
        <w:t xml:space="preserve">, in the </w:t>
      </w:r>
      <w:proofErr w:type="spellStart"/>
      <w:r w:rsidRPr="00B240E5">
        <w:rPr>
          <w:color w:val="000000"/>
        </w:rPr>
        <w:t>depths</w:t>
      </w:r>
      <w:proofErr w:type="spellEnd"/>
      <w:r w:rsidRPr="00B240E5">
        <w:rPr>
          <w:color w:val="000000"/>
        </w:rPr>
        <w:t xml:space="preserve"> </w:t>
      </w:r>
      <w:proofErr w:type="spellStart"/>
      <w:r w:rsidRPr="00B240E5">
        <w:rPr>
          <w:color w:val="000000"/>
        </w:rPr>
        <w:t>of</w:t>
      </w:r>
      <w:proofErr w:type="spellEnd"/>
      <w:r w:rsidRPr="00B240E5">
        <w:rPr>
          <w:color w:val="000000"/>
        </w:rPr>
        <w:t xml:space="preserve"> </w:t>
      </w:r>
      <w:proofErr w:type="spellStart"/>
      <w:r w:rsidRPr="00B240E5">
        <w:rPr>
          <w:color w:val="000000"/>
        </w:rPr>
        <w:t>winter</w:t>
      </w:r>
      <w:proofErr w:type="spellEnd"/>
      <w:r w:rsidRPr="00B240E5">
        <w:rPr>
          <w:color w:val="000000"/>
        </w:rPr>
        <w:t xml:space="preserve">, in the </w:t>
      </w:r>
      <w:proofErr w:type="spellStart"/>
      <w:r w:rsidRPr="00B240E5">
        <w:rPr>
          <w:color w:val="000000"/>
        </w:rPr>
        <w:t>warm</w:t>
      </w:r>
      <w:proofErr w:type="spellEnd"/>
      <w:r w:rsidRPr="00B240E5">
        <w:rPr>
          <w:color w:val="000000"/>
        </w:rPr>
        <w:t xml:space="preserve"> spa </w:t>
      </w:r>
      <w:proofErr w:type="spellStart"/>
      <w:r w:rsidRPr="00B240E5">
        <w:rPr>
          <w:color w:val="000000"/>
        </w:rPr>
        <w:t>waters</w:t>
      </w:r>
      <w:proofErr w:type="spellEnd"/>
      <w:r w:rsidRPr="00B240E5">
        <w:rPr>
          <w:color w:val="000000"/>
        </w:rPr>
        <w:t xml:space="preserve"> in the </w:t>
      </w:r>
      <w:proofErr w:type="spellStart"/>
      <w:r w:rsidRPr="00B240E5">
        <w:rPr>
          <w:color w:val="000000"/>
        </w:rPr>
        <w:t>sight</w:t>
      </w:r>
      <w:proofErr w:type="spellEnd"/>
      <w:r w:rsidRPr="00B240E5">
        <w:rPr>
          <w:color w:val="000000"/>
        </w:rPr>
        <w:t xml:space="preserve"> </w:t>
      </w:r>
      <w:proofErr w:type="spellStart"/>
      <w:r w:rsidRPr="00B240E5">
        <w:rPr>
          <w:color w:val="000000"/>
        </w:rPr>
        <w:t>of</w:t>
      </w:r>
      <w:proofErr w:type="spellEnd"/>
      <w:r w:rsidRPr="00B240E5">
        <w:rPr>
          <w:color w:val="000000"/>
        </w:rPr>
        <w:t xml:space="preserve"> Mont </w:t>
      </w:r>
      <w:proofErr w:type="spellStart"/>
      <w:r w:rsidRPr="00B240E5">
        <w:rPr>
          <w:color w:val="000000"/>
        </w:rPr>
        <w:t>Blanc</w:t>
      </w:r>
      <w:proofErr w:type="spellEnd"/>
      <w:r w:rsidRPr="00B240E5">
        <w:rPr>
          <w:color w:val="000000"/>
        </w:rPr>
        <w:t xml:space="preserve"> — and focus on </w:t>
      </w:r>
      <w:proofErr w:type="spellStart"/>
      <w:r w:rsidRPr="00B240E5">
        <w:rPr>
          <w:color w:val="000000"/>
        </w:rPr>
        <w:t>providing</w:t>
      </w:r>
      <w:proofErr w:type="spellEnd"/>
      <w:r w:rsidRPr="00B240E5">
        <w:rPr>
          <w:color w:val="000000"/>
        </w:rPr>
        <w:t xml:space="preserve"> </w:t>
      </w:r>
      <w:proofErr w:type="spellStart"/>
      <w:r w:rsidRPr="00B240E5">
        <w:rPr>
          <w:color w:val="000000"/>
        </w:rPr>
        <w:t>guests</w:t>
      </w:r>
      <w:proofErr w:type="spellEnd"/>
      <w:r w:rsidRPr="00B240E5">
        <w:rPr>
          <w:color w:val="000000"/>
        </w:rPr>
        <w:t xml:space="preserve"> </w:t>
      </w:r>
      <w:proofErr w:type="spellStart"/>
      <w:r w:rsidRPr="00B240E5">
        <w:rPr>
          <w:color w:val="000000"/>
        </w:rPr>
        <w:t>with</w:t>
      </w:r>
      <w:proofErr w:type="spellEnd"/>
      <w:r w:rsidRPr="00B240E5">
        <w:rPr>
          <w:color w:val="000000"/>
        </w:rPr>
        <w:t xml:space="preserve"> the chance </w:t>
      </w:r>
      <w:proofErr w:type="spellStart"/>
      <w:r w:rsidRPr="00B240E5">
        <w:rPr>
          <w:color w:val="000000"/>
        </w:rPr>
        <w:t>to</w:t>
      </w:r>
      <w:proofErr w:type="spellEnd"/>
      <w:r w:rsidRPr="00B240E5">
        <w:rPr>
          <w:color w:val="000000"/>
        </w:rPr>
        <w:t xml:space="preserve"> do </w:t>
      </w:r>
      <w:proofErr w:type="spellStart"/>
      <w:r w:rsidRPr="00B240E5">
        <w:rPr>
          <w:color w:val="000000"/>
        </w:rPr>
        <w:t>nothing</w:t>
      </w:r>
      <w:proofErr w:type="spellEnd"/>
      <w:r w:rsidRPr="00B240E5">
        <w:rPr>
          <w:color w:val="000000"/>
        </w:rPr>
        <w:t xml:space="preserve"> </w:t>
      </w:r>
      <w:proofErr w:type="spellStart"/>
      <w:r w:rsidRPr="00B240E5">
        <w:rPr>
          <w:color w:val="000000"/>
        </w:rPr>
        <w:t>but</w:t>
      </w:r>
      <w:proofErr w:type="spellEnd"/>
      <w:r w:rsidRPr="00B240E5">
        <w:rPr>
          <w:color w:val="000000"/>
        </w:rPr>
        <w:t xml:space="preserve"> relax. </w:t>
      </w:r>
      <w:proofErr w:type="spellStart"/>
      <w:r w:rsidRPr="00B240E5">
        <w:rPr>
          <w:color w:val="000000"/>
        </w:rPr>
        <w:t>These</w:t>
      </w:r>
      <w:proofErr w:type="spellEnd"/>
      <w:r w:rsidRPr="00B240E5">
        <w:rPr>
          <w:color w:val="000000"/>
        </w:rPr>
        <w:t xml:space="preserve"> </w:t>
      </w:r>
      <w:proofErr w:type="spellStart"/>
      <w:r w:rsidRPr="00B240E5">
        <w:rPr>
          <w:color w:val="000000"/>
        </w:rPr>
        <w:t>places</w:t>
      </w:r>
      <w:proofErr w:type="spellEnd"/>
      <w:r w:rsidRPr="00B240E5">
        <w:rPr>
          <w:color w:val="000000"/>
        </w:rPr>
        <w:t xml:space="preserve"> are </w:t>
      </w:r>
      <w:proofErr w:type="spellStart"/>
      <w:r w:rsidRPr="00B240E5">
        <w:rPr>
          <w:color w:val="000000"/>
        </w:rPr>
        <w:t>of</w:t>
      </w:r>
      <w:proofErr w:type="spellEnd"/>
      <w:r w:rsidRPr="00B240E5">
        <w:rPr>
          <w:color w:val="000000"/>
        </w:rPr>
        <w:t xml:space="preserve"> </w:t>
      </w:r>
      <w:proofErr w:type="spellStart"/>
      <w:r w:rsidRPr="00B240E5">
        <w:rPr>
          <w:color w:val="000000"/>
        </w:rPr>
        <w:t>course</w:t>
      </w:r>
      <w:proofErr w:type="spellEnd"/>
      <w:r w:rsidRPr="00B240E5">
        <w:rPr>
          <w:color w:val="000000"/>
        </w:rPr>
        <w:t xml:space="preserve"> the </w:t>
      </w:r>
      <w:proofErr w:type="spellStart"/>
      <w:r w:rsidRPr="00B240E5">
        <w:rPr>
          <w:color w:val="000000"/>
        </w:rPr>
        <w:t>Pré</w:t>
      </w:r>
      <w:proofErr w:type="spellEnd"/>
      <w:r w:rsidRPr="00B240E5">
        <w:rPr>
          <w:color w:val="000000"/>
        </w:rPr>
        <w:t xml:space="preserve"> Saint </w:t>
      </w:r>
      <w:proofErr w:type="spellStart"/>
      <w:r w:rsidRPr="00B240E5">
        <w:rPr>
          <w:color w:val="000000"/>
        </w:rPr>
        <w:t>Didier</w:t>
      </w:r>
      <w:proofErr w:type="spellEnd"/>
      <w:r w:rsidRPr="00B240E5">
        <w:rPr>
          <w:color w:val="000000"/>
        </w:rPr>
        <w:t> and the Saint Vincent Spa </w:t>
      </w:r>
      <w:proofErr w:type="spellStart"/>
      <w:r w:rsidRPr="00B240E5">
        <w:rPr>
          <w:color w:val="000000"/>
        </w:rPr>
        <w:t>but</w:t>
      </w:r>
      <w:proofErr w:type="spellEnd"/>
      <w:r w:rsidRPr="00B240E5">
        <w:rPr>
          <w:color w:val="000000"/>
        </w:rPr>
        <w:t xml:space="preserve"> </w:t>
      </w:r>
      <w:proofErr w:type="spellStart"/>
      <w:r w:rsidRPr="00B240E5">
        <w:rPr>
          <w:color w:val="000000"/>
        </w:rPr>
        <w:t>also</w:t>
      </w:r>
      <w:proofErr w:type="spellEnd"/>
      <w:r w:rsidRPr="00B240E5">
        <w:rPr>
          <w:color w:val="000000"/>
        </w:rPr>
        <w:t xml:space="preserve"> the «Valle D’Aosta </w:t>
      </w:r>
      <w:proofErr w:type="spellStart"/>
      <w:r w:rsidRPr="00B240E5">
        <w:rPr>
          <w:color w:val="000000"/>
        </w:rPr>
        <w:t>Wellness</w:t>
      </w:r>
      <w:proofErr w:type="spellEnd"/>
      <w:r w:rsidRPr="00B240E5">
        <w:rPr>
          <w:color w:val="000000"/>
        </w:rPr>
        <w:t>» </w:t>
      </w:r>
      <w:proofErr w:type="spellStart"/>
      <w:r w:rsidRPr="00B240E5">
        <w:rPr>
          <w:rStyle w:val="Enfasigrassetto"/>
          <w:color w:val="000000"/>
          <w:bdr w:val="none" w:sz="0" w:space="0" w:color="auto" w:frame="1"/>
        </w:rPr>
        <w:t>hotels</w:t>
      </w:r>
      <w:proofErr w:type="spellEnd"/>
      <w:r w:rsidRPr="00B240E5">
        <w:rPr>
          <w:rStyle w:val="Enfasigrassetto"/>
          <w:color w:val="000000"/>
          <w:bdr w:val="none" w:sz="0" w:space="0" w:color="auto" w:frame="1"/>
        </w:rPr>
        <w:t> </w:t>
      </w:r>
      <w:proofErr w:type="spellStart"/>
      <w:r w:rsidRPr="00B240E5">
        <w:rPr>
          <w:color w:val="000000"/>
        </w:rPr>
        <w:t>which</w:t>
      </w:r>
      <w:proofErr w:type="spellEnd"/>
      <w:r w:rsidRPr="00B240E5">
        <w:rPr>
          <w:color w:val="000000"/>
        </w:rPr>
        <w:t> </w:t>
      </w:r>
      <w:proofErr w:type="spellStart"/>
      <w:r w:rsidRPr="00B240E5">
        <w:rPr>
          <w:color w:val="000000"/>
        </w:rPr>
        <w:t>offer</w:t>
      </w:r>
      <w:proofErr w:type="spellEnd"/>
      <w:r w:rsidRPr="00B240E5">
        <w:rPr>
          <w:color w:val="000000"/>
        </w:rPr>
        <w:t xml:space="preserve"> </w:t>
      </w:r>
      <w:proofErr w:type="spellStart"/>
      <w:r w:rsidRPr="00B240E5">
        <w:rPr>
          <w:color w:val="000000"/>
        </w:rPr>
        <w:t>their</w:t>
      </w:r>
      <w:proofErr w:type="spellEnd"/>
      <w:r w:rsidRPr="00B240E5">
        <w:rPr>
          <w:color w:val="000000"/>
        </w:rPr>
        <w:t xml:space="preserve"> </w:t>
      </w:r>
      <w:proofErr w:type="spellStart"/>
      <w:r w:rsidRPr="00B240E5">
        <w:rPr>
          <w:color w:val="000000"/>
        </w:rPr>
        <w:t>guests</w:t>
      </w:r>
      <w:proofErr w:type="spellEnd"/>
      <w:r w:rsidRPr="00B240E5">
        <w:rPr>
          <w:color w:val="000000"/>
        </w:rPr>
        <w:t xml:space="preserve"> </w:t>
      </w:r>
      <w:proofErr w:type="spellStart"/>
      <w:r w:rsidRPr="00B240E5">
        <w:rPr>
          <w:color w:val="000000"/>
        </w:rPr>
        <w:t>regenerating</w:t>
      </w:r>
      <w:proofErr w:type="spellEnd"/>
      <w:r w:rsidRPr="00B240E5">
        <w:rPr>
          <w:color w:val="000000"/>
        </w:rPr>
        <w:t xml:space="preserve"> </w:t>
      </w:r>
      <w:proofErr w:type="spellStart"/>
      <w:r w:rsidRPr="00B240E5">
        <w:rPr>
          <w:color w:val="000000"/>
        </w:rPr>
        <w:t>stays</w:t>
      </w:r>
      <w:proofErr w:type="spellEnd"/>
      <w:r w:rsidRPr="00B240E5">
        <w:rPr>
          <w:color w:val="000000"/>
        </w:rPr>
        <w:t xml:space="preserve"> </w:t>
      </w:r>
      <w:proofErr w:type="spellStart"/>
      <w:r w:rsidRPr="00B240E5">
        <w:rPr>
          <w:color w:val="000000"/>
        </w:rPr>
        <w:t>of</w:t>
      </w:r>
      <w:proofErr w:type="spellEnd"/>
      <w:r w:rsidRPr="00B240E5">
        <w:rPr>
          <w:color w:val="000000"/>
        </w:rPr>
        <w:t xml:space="preserve"> Alpine </w:t>
      </w:r>
      <w:proofErr w:type="spellStart"/>
      <w:r w:rsidRPr="00B240E5">
        <w:rPr>
          <w:color w:val="000000"/>
        </w:rPr>
        <w:t>well-being</w:t>
      </w:r>
      <w:proofErr w:type="spellEnd"/>
      <w:r w:rsidRPr="00B240E5">
        <w:rPr>
          <w:color w:val="000000"/>
        </w:rPr>
        <w:t xml:space="preserve"> and the chance </w:t>
      </w:r>
      <w:proofErr w:type="spellStart"/>
      <w:r w:rsidRPr="00B240E5">
        <w:rPr>
          <w:color w:val="000000"/>
        </w:rPr>
        <w:t>to</w:t>
      </w:r>
      <w:proofErr w:type="spellEnd"/>
      <w:r w:rsidRPr="00B240E5">
        <w:rPr>
          <w:color w:val="000000"/>
        </w:rPr>
        <w:t xml:space="preserve"> taste </w:t>
      </w:r>
      <w:proofErr w:type="spellStart"/>
      <w:r w:rsidRPr="00B240E5">
        <w:rPr>
          <w:color w:val="000000"/>
        </w:rPr>
        <w:t>great</w:t>
      </w:r>
      <w:proofErr w:type="spellEnd"/>
      <w:r w:rsidRPr="00B240E5">
        <w:rPr>
          <w:color w:val="000000"/>
        </w:rPr>
        <w:t xml:space="preserve"> and genuine </w:t>
      </w:r>
      <w:proofErr w:type="spellStart"/>
      <w:r w:rsidRPr="00B240E5">
        <w:rPr>
          <w:color w:val="000000"/>
        </w:rPr>
        <w:t>food</w:t>
      </w:r>
      <w:proofErr w:type="spellEnd"/>
      <w:r w:rsidRPr="00B240E5">
        <w:rPr>
          <w:color w:val="000000"/>
        </w:rPr>
        <w:t>.</w:t>
      </w:r>
    </w:p>
    <w:p w:rsidR="00B240E5" w:rsidRPr="00B240E5" w:rsidRDefault="00B240E5" w:rsidP="00B240E5">
      <w:pPr>
        <w:pStyle w:val="normalweb"/>
        <w:shd w:val="clear" w:color="auto" w:fill="FFFFFF"/>
        <w:spacing w:before="0" w:beforeAutospacing="0" w:after="0" w:afterAutospacing="0" w:line="272" w:lineRule="atLeast"/>
        <w:textAlignment w:val="baseline"/>
        <w:rPr>
          <w:color w:val="000000"/>
        </w:rPr>
      </w:pPr>
      <w:r w:rsidRPr="00B240E5">
        <w:rPr>
          <w:rStyle w:val="defaultparagraphfont"/>
          <w:color w:val="000000"/>
          <w:bdr w:val="none" w:sz="0" w:space="0" w:color="auto" w:frame="1"/>
          <w:lang w:val="en-GB"/>
        </w:rPr>
        <w:t>In addition to spas, the </w:t>
      </w:r>
      <w:r w:rsidRPr="00B240E5">
        <w:rPr>
          <w:rStyle w:val="Enfasigrassetto"/>
          <w:color w:val="000000"/>
          <w:bdr w:val="none" w:sz="0" w:space="0" w:color="auto" w:frame="1"/>
          <w:lang w:val="en-GB"/>
        </w:rPr>
        <w:t>wellness centres</w:t>
      </w:r>
      <w:r w:rsidRPr="00B240E5">
        <w:rPr>
          <w:rStyle w:val="defaultparagraphfont"/>
          <w:color w:val="000000"/>
          <w:bdr w:val="none" w:sz="0" w:space="0" w:color="auto" w:frame="1"/>
          <w:lang w:val="en-GB"/>
        </w:rPr>
        <w:t> offer pleasant moments of relaxation, usually in appealing environments where traditional building materials, such as stone and wood, accommodate and enhance sport and relaxation facilities. Well-being of the mind and body can be achieved in various ways: swimming pools, hot tubs, sensory showers, Finnish saunas, Turkish baths and tanning beds. There are other services on offer too, which usually require booking beforehand, such as massages and beauty treatments, carried out differently depending on the centre.</w:t>
      </w:r>
    </w:p>
    <w:p w:rsidR="00B240E5" w:rsidRPr="00B240E5" w:rsidRDefault="00B240E5" w:rsidP="00B240E5">
      <w:pPr>
        <w:rPr>
          <w:rStyle w:val="defaultparagraphfont"/>
          <w:rFonts w:ascii="Times New Roman" w:hAnsi="Times New Roman" w:cs="Times New Roman"/>
          <w:color w:val="000000"/>
          <w:sz w:val="24"/>
          <w:szCs w:val="24"/>
          <w:bdr w:val="none" w:sz="0" w:space="0" w:color="auto" w:frame="1"/>
          <w:lang w:val="en-GB"/>
        </w:rPr>
      </w:pPr>
      <w:r w:rsidRPr="00B240E5">
        <w:rPr>
          <w:rStyle w:val="defaultparagraphfont"/>
          <w:rFonts w:ascii="Times New Roman" w:hAnsi="Times New Roman" w:cs="Times New Roman"/>
          <w:color w:val="000000"/>
          <w:sz w:val="24"/>
          <w:szCs w:val="24"/>
          <w:bdr w:val="none" w:sz="0" w:space="0" w:color="auto" w:frame="1"/>
          <w:lang w:val="en-GB"/>
        </w:rPr>
        <w:t>All these experiences, in addition to other services (fitness and meeting rooms), can be found in the spacious and equipped </w:t>
      </w:r>
      <w:proofErr w:type="spellStart"/>
      <w:r w:rsidRPr="00B240E5">
        <w:rPr>
          <w:rStyle w:val="defaultparagraphfont"/>
          <w:rFonts w:ascii="Times New Roman" w:hAnsi="Times New Roman" w:cs="Times New Roman"/>
          <w:color w:val="000000"/>
          <w:sz w:val="24"/>
          <w:szCs w:val="24"/>
          <w:bdr w:val="none" w:sz="0" w:space="0" w:color="auto" w:frame="1"/>
          <w:lang w:val="en-GB"/>
        </w:rPr>
        <w:t>Monterosaterme</w:t>
      </w:r>
      <w:proofErr w:type="spellEnd"/>
      <w:r w:rsidRPr="00B240E5">
        <w:rPr>
          <w:rStyle w:val="hyperlink"/>
          <w:rFonts w:ascii="Times New Roman" w:hAnsi="Times New Roman" w:cs="Times New Roman"/>
          <w:color w:val="000000"/>
          <w:sz w:val="24"/>
          <w:szCs w:val="24"/>
          <w:bdr w:val="none" w:sz="0" w:space="0" w:color="auto" w:frame="1"/>
          <w:lang w:val="en-US"/>
        </w:rPr>
        <w:t> </w:t>
      </w:r>
      <w:r w:rsidRPr="00B240E5">
        <w:rPr>
          <w:rStyle w:val="defaultparagraphfont"/>
          <w:rFonts w:ascii="Times New Roman" w:hAnsi="Times New Roman" w:cs="Times New Roman"/>
          <w:color w:val="000000"/>
          <w:sz w:val="24"/>
          <w:szCs w:val="24"/>
          <w:bdr w:val="none" w:sz="0" w:space="0" w:color="auto" w:frame="1"/>
          <w:lang w:val="en-GB"/>
        </w:rPr>
        <w:t xml:space="preserve">wellness centre in </w:t>
      </w:r>
      <w:proofErr w:type="spellStart"/>
      <w:r w:rsidRPr="00B240E5">
        <w:rPr>
          <w:rStyle w:val="defaultparagraphfont"/>
          <w:rFonts w:ascii="Times New Roman" w:hAnsi="Times New Roman" w:cs="Times New Roman"/>
          <w:color w:val="000000"/>
          <w:sz w:val="24"/>
          <w:szCs w:val="24"/>
          <w:bdr w:val="none" w:sz="0" w:space="0" w:color="auto" w:frame="1"/>
          <w:lang w:val="en-GB"/>
        </w:rPr>
        <w:t>Champoluc</w:t>
      </w:r>
      <w:proofErr w:type="spellEnd"/>
      <w:r w:rsidRPr="00B240E5">
        <w:rPr>
          <w:rStyle w:val="defaultparagraphfont"/>
          <w:rFonts w:ascii="Times New Roman" w:hAnsi="Times New Roman" w:cs="Times New Roman"/>
          <w:color w:val="000000"/>
          <w:sz w:val="24"/>
          <w:szCs w:val="24"/>
          <w:bdr w:val="none" w:sz="0" w:space="0" w:color="auto" w:frame="1"/>
          <w:lang w:val="en-GB"/>
        </w:rPr>
        <w:t xml:space="preserve"> - </w:t>
      </w:r>
      <w:proofErr w:type="spellStart"/>
      <w:r w:rsidRPr="00B240E5">
        <w:rPr>
          <w:rStyle w:val="defaultparagraphfont"/>
          <w:rFonts w:ascii="Times New Roman" w:hAnsi="Times New Roman" w:cs="Times New Roman"/>
          <w:color w:val="000000"/>
          <w:sz w:val="24"/>
          <w:szCs w:val="24"/>
          <w:bdr w:val="none" w:sz="0" w:space="0" w:color="auto" w:frame="1"/>
          <w:lang w:val="en-GB"/>
        </w:rPr>
        <w:t>Ayas</w:t>
      </w:r>
      <w:proofErr w:type="spellEnd"/>
      <w:r w:rsidRPr="00B240E5">
        <w:rPr>
          <w:rStyle w:val="defaultparagraphfont"/>
          <w:rFonts w:ascii="Times New Roman" w:hAnsi="Times New Roman" w:cs="Times New Roman"/>
          <w:color w:val="000000"/>
          <w:sz w:val="24"/>
          <w:szCs w:val="24"/>
          <w:bdr w:val="none" w:sz="0" w:space="0" w:color="auto" w:frame="1"/>
          <w:lang w:val="en-GB"/>
        </w:rPr>
        <w:t xml:space="preserve"> Valley - where huge windows offer calming views to those preparing to be pampered in all kinds of ways.</w:t>
      </w:r>
      <w:r w:rsidRPr="00B240E5">
        <w:rPr>
          <w:rFonts w:ascii="Times New Roman" w:hAnsi="Times New Roman" w:cs="Times New Roman"/>
          <w:color w:val="000000"/>
          <w:sz w:val="24"/>
          <w:szCs w:val="24"/>
          <w:bdr w:val="none" w:sz="0" w:space="0" w:color="auto" w:frame="1"/>
          <w:lang w:val="en-GB"/>
        </w:rPr>
        <w:br/>
      </w:r>
      <w:r w:rsidRPr="00B240E5">
        <w:rPr>
          <w:rFonts w:ascii="Times New Roman" w:hAnsi="Times New Roman" w:cs="Times New Roman"/>
          <w:color w:val="000000"/>
          <w:sz w:val="24"/>
          <w:szCs w:val="24"/>
          <w:bdr w:val="none" w:sz="0" w:space="0" w:color="auto" w:frame="1"/>
          <w:lang w:val="en-US"/>
        </w:rPr>
        <w:br/>
      </w:r>
      <w:r w:rsidRPr="00B240E5">
        <w:rPr>
          <w:rStyle w:val="defaultparagraphfont"/>
          <w:rFonts w:ascii="Times New Roman" w:hAnsi="Times New Roman" w:cs="Times New Roman"/>
          <w:color w:val="000000"/>
          <w:sz w:val="24"/>
          <w:szCs w:val="24"/>
          <w:bdr w:val="none" w:sz="0" w:space="0" w:color="auto" w:frame="1"/>
          <w:lang w:val="en-US"/>
        </w:rPr>
        <w:t>There are </w:t>
      </w:r>
      <w:r w:rsidRPr="00B240E5">
        <w:rPr>
          <w:rStyle w:val="defaultparagraphfont"/>
          <w:rFonts w:ascii="Times New Roman" w:hAnsi="Times New Roman" w:cs="Times New Roman"/>
          <w:color w:val="000000"/>
          <w:sz w:val="24"/>
          <w:szCs w:val="24"/>
          <w:bdr w:val="none" w:sz="0" w:space="0" w:color="auto" w:frame="1"/>
          <w:lang w:val="en-GB"/>
        </w:rPr>
        <w:t>other wellness centres usually belonging to hotels and though open to the public and others which are part of public fitness facilities, frequently swimming pools.</w:t>
      </w: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Pr="00B240E5" w:rsidRDefault="00B240E5" w:rsidP="00B240E5">
      <w:pPr>
        <w:pStyle w:val="NormaleWeb"/>
        <w:shd w:val="clear" w:color="auto" w:fill="FFFFFF"/>
        <w:spacing w:before="0" w:beforeAutospacing="0" w:after="0" w:afterAutospacing="0" w:line="272" w:lineRule="atLeast"/>
        <w:textAlignment w:val="baseline"/>
        <w:rPr>
          <w:color w:val="000000"/>
          <w:sz w:val="32"/>
          <w:szCs w:val="32"/>
        </w:rPr>
      </w:pPr>
    </w:p>
    <w:p w:rsidR="00B240E5" w:rsidRPr="00B240E5" w:rsidRDefault="00B240E5" w:rsidP="00B240E5">
      <w:pPr>
        <w:pStyle w:val="NormaleWeb"/>
        <w:shd w:val="clear" w:color="auto" w:fill="FFFFFF"/>
        <w:spacing w:before="0" w:beforeAutospacing="0" w:after="0" w:afterAutospacing="0" w:line="272" w:lineRule="atLeast"/>
        <w:textAlignment w:val="baseline"/>
        <w:rPr>
          <w:b/>
          <w:color w:val="000000"/>
          <w:sz w:val="32"/>
          <w:szCs w:val="32"/>
        </w:rPr>
      </w:pPr>
      <w:r w:rsidRPr="00B240E5">
        <w:rPr>
          <w:b/>
          <w:color w:val="000000"/>
          <w:sz w:val="32"/>
          <w:szCs w:val="32"/>
        </w:rPr>
        <w:t>Prova simulata di lettura e comprensione della lingua  INGLESE</w:t>
      </w: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Pr="00B240E5" w:rsidRDefault="00B240E5" w:rsidP="00B240E5">
      <w:pPr>
        <w:pStyle w:val="Titolo1"/>
        <w:shd w:val="clear" w:color="auto" w:fill="FFFFFF"/>
        <w:spacing w:before="72" w:beforeAutospacing="0" w:after="120" w:afterAutospacing="0" w:line="264" w:lineRule="atLeast"/>
        <w:rPr>
          <w:b w:val="0"/>
          <w:bCs w:val="0"/>
          <w:color w:val="0065A2"/>
          <w:sz w:val="24"/>
          <w:szCs w:val="24"/>
        </w:rPr>
      </w:pPr>
      <w:r w:rsidRPr="00B240E5">
        <w:rPr>
          <w:b w:val="0"/>
          <w:bCs w:val="0"/>
          <w:color w:val="0065A2"/>
          <w:sz w:val="24"/>
          <w:szCs w:val="24"/>
        </w:rPr>
        <w:t>Policy</w:t>
      </w:r>
    </w:p>
    <w:p w:rsidR="00B240E5" w:rsidRPr="00B240E5" w:rsidRDefault="00B240E5" w:rsidP="00B240E5">
      <w:pPr>
        <w:pStyle w:val="NormaleWeb"/>
        <w:shd w:val="clear" w:color="auto" w:fill="FFFFFF"/>
        <w:spacing w:before="0" w:beforeAutospacing="0" w:after="0" w:afterAutospacing="0"/>
      </w:pPr>
      <w:proofErr w:type="spellStart"/>
      <w:r w:rsidRPr="00B240E5">
        <w:t>Since</w:t>
      </w:r>
      <w:proofErr w:type="spellEnd"/>
      <w:r w:rsidRPr="00B240E5">
        <w:t xml:space="preserve"> </w:t>
      </w:r>
      <w:proofErr w:type="spellStart"/>
      <w:r w:rsidRPr="00B240E5">
        <w:t>health</w:t>
      </w:r>
      <w:proofErr w:type="spellEnd"/>
      <w:r w:rsidRPr="00B240E5">
        <w:t xml:space="preserve"> </w:t>
      </w:r>
      <w:proofErr w:type="spellStart"/>
      <w:r w:rsidRPr="00B240E5">
        <w:t>is</w:t>
      </w:r>
      <w:proofErr w:type="spellEnd"/>
      <w:r w:rsidRPr="00B240E5">
        <w:t xml:space="preserve"> </w:t>
      </w:r>
      <w:proofErr w:type="spellStart"/>
      <w:r w:rsidRPr="00B240E5">
        <w:t>determined</w:t>
      </w:r>
      <w:proofErr w:type="spellEnd"/>
      <w:r w:rsidRPr="00B240E5">
        <w:t xml:space="preserve"> </w:t>
      </w:r>
      <w:proofErr w:type="spellStart"/>
      <w:r w:rsidRPr="00B240E5">
        <w:t>to</w:t>
      </w:r>
      <w:proofErr w:type="spellEnd"/>
      <w:r w:rsidRPr="00B240E5">
        <w:t xml:space="preserve"> a </w:t>
      </w:r>
      <w:proofErr w:type="spellStart"/>
      <w:r w:rsidRPr="00B240E5">
        <w:t>large</w:t>
      </w:r>
      <w:proofErr w:type="spellEnd"/>
      <w:r w:rsidRPr="00B240E5">
        <w:t xml:space="preserve"> </w:t>
      </w:r>
      <w:proofErr w:type="spellStart"/>
      <w:r w:rsidRPr="00B240E5">
        <w:t>extent</w:t>
      </w:r>
      <w:proofErr w:type="spellEnd"/>
      <w:r w:rsidRPr="00B240E5">
        <w:t xml:space="preserve"> </w:t>
      </w:r>
      <w:proofErr w:type="spellStart"/>
      <w:r w:rsidRPr="00B240E5">
        <w:t>by</w:t>
      </w:r>
      <w:proofErr w:type="spellEnd"/>
      <w:r w:rsidRPr="00B240E5">
        <w:t xml:space="preserve"> </w:t>
      </w:r>
      <w:proofErr w:type="spellStart"/>
      <w:r w:rsidRPr="00B240E5">
        <w:t>factors</w:t>
      </w:r>
      <w:proofErr w:type="spellEnd"/>
      <w:r w:rsidRPr="00B240E5">
        <w:t xml:space="preserve"> </w:t>
      </w:r>
      <w:proofErr w:type="spellStart"/>
      <w:r w:rsidRPr="00B240E5">
        <w:t>outside</w:t>
      </w:r>
      <w:proofErr w:type="spellEnd"/>
      <w:r w:rsidRPr="00B240E5">
        <w:t xml:space="preserve"> the </w:t>
      </w:r>
      <w:proofErr w:type="spellStart"/>
      <w:r w:rsidRPr="00B240E5">
        <w:t>health</w:t>
      </w:r>
      <w:proofErr w:type="spellEnd"/>
      <w:r w:rsidRPr="00B240E5">
        <w:t xml:space="preserve"> area, </w:t>
      </w:r>
      <w:proofErr w:type="spellStart"/>
      <w:r w:rsidRPr="00B240E5">
        <w:t>an</w:t>
      </w:r>
      <w:proofErr w:type="spellEnd"/>
      <w:r w:rsidRPr="00B240E5">
        <w:t> </w:t>
      </w:r>
      <w:proofErr w:type="spellStart"/>
      <w:r w:rsidRPr="00B240E5">
        <w:rPr>
          <w:rStyle w:val="Enfasigrassetto"/>
        </w:rPr>
        <w:t>effective</w:t>
      </w:r>
      <w:proofErr w:type="spellEnd"/>
      <w:r w:rsidRPr="00B240E5">
        <w:rPr>
          <w:rStyle w:val="Enfasigrassetto"/>
        </w:rPr>
        <w:t xml:space="preserve"> </w:t>
      </w:r>
      <w:proofErr w:type="spellStart"/>
      <w:r w:rsidRPr="00B240E5">
        <w:rPr>
          <w:rStyle w:val="Enfasigrassetto"/>
        </w:rPr>
        <w:t>health</w:t>
      </w:r>
      <w:proofErr w:type="spellEnd"/>
      <w:r w:rsidRPr="00B240E5">
        <w:rPr>
          <w:rStyle w:val="Enfasigrassetto"/>
        </w:rPr>
        <w:t xml:space="preserve"> policy </w:t>
      </w:r>
      <w:proofErr w:type="spellStart"/>
      <w:r w:rsidRPr="00B240E5">
        <w:rPr>
          <w:rStyle w:val="Enfasigrassetto"/>
        </w:rPr>
        <w:t>must</w:t>
      </w:r>
      <w:proofErr w:type="spellEnd"/>
      <w:r w:rsidRPr="00B240E5">
        <w:rPr>
          <w:rStyle w:val="Enfasigrassetto"/>
        </w:rPr>
        <w:t xml:space="preserve"> involve </w:t>
      </w:r>
      <w:proofErr w:type="spellStart"/>
      <w:r w:rsidRPr="00B240E5">
        <w:rPr>
          <w:rStyle w:val="Enfasigrassetto"/>
        </w:rPr>
        <w:t>all</w:t>
      </w:r>
      <w:proofErr w:type="spellEnd"/>
      <w:r w:rsidRPr="00B240E5">
        <w:rPr>
          <w:rStyle w:val="Enfasigrassetto"/>
        </w:rPr>
        <w:t xml:space="preserve"> </w:t>
      </w:r>
      <w:proofErr w:type="spellStart"/>
      <w:r w:rsidRPr="00B240E5">
        <w:rPr>
          <w:rStyle w:val="Enfasigrassetto"/>
        </w:rPr>
        <w:t>relevant</w:t>
      </w:r>
      <w:proofErr w:type="spellEnd"/>
      <w:r w:rsidRPr="00B240E5">
        <w:rPr>
          <w:rStyle w:val="Enfasigrassetto"/>
        </w:rPr>
        <w:t xml:space="preserve"> policy </w:t>
      </w:r>
      <w:proofErr w:type="spellStart"/>
      <w:r w:rsidRPr="00B240E5">
        <w:rPr>
          <w:rStyle w:val="Enfasigrassetto"/>
        </w:rPr>
        <w:t>areas</w:t>
      </w:r>
      <w:proofErr w:type="spellEnd"/>
      <w:r w:rsidRPr="00B240E5">
        <w:t xml:space="preserve">, in </w:t>
      </w:r>
      <w:proofErr w:type="spellStart"/>
      <w:r w:rsidRPr="00B240E5">
        <w:t>particular</w:t>
      </w:r>
      <w:proofErr w:type="spellEnd"/>
      <w:r w:rsidRPr="00B240E5">
        <w:t>:</w:t>
      </w:r>
    </w:p>
    <w:p w:rsidR="00B240E5" w:rsidRPr="00B240E5" w:rsidRDefault="00B240E5" w:rsidP="00B240E5">
      <w:pPr>
        <w:pStyle w:val="NormaleWeb"/>
        <w:shd w:val="clear" w:color="auto" w:fill="FFFFFF"/>
        <w:spacing w:before="0" w:beforeAutospacing="0" w:after="0" w:afterAutospacing="0"/>
      </w:pPr>
    </w:p>
    <w:p w:rsidR="00B240E5" w:rsidRPr="00B240E5" w:rsidRDefault="00B240E5" w:rsidP="00B240E5">
      <w:pPr>
        <w:pStyle w:val="NormaleWeb"/>
        <w:shd w:val="clear" w:color="auto" w:fill="FFFFFF"/>
        <w:spacing w:before="0" w:beforeAutospacing="0" w:after="0" w:afterAutospacing="0"/>
      </w:pPr>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r w:rsidRPr="00B240E5">
        <w:rPr>
          <w:rFonts w:ascii="Times New Roman" w:hAnsi="Times New Roman" w:cs="Times New Roman"/>
          <w:sz w:val="24"/>
          <w:szCs w:val="24"/>
        </w:rPr>
        <w:t xml:space="preserve">social and </w:t>
      </w:r>
      <w:proofErr w:type="spellStart"/>
      <w:r w:rsidRPr="00B240E5">
        <w:rPr>
          <w:rFonts w:ascii="Times New Roman" w:hAnsi="Times New Roman" w:cs="Times New Roman"/>
          <w:sz w:val="24"/>
          <w:szCs w:val="24"/>
        </w:rPr>
        <w:t>regional</w:t>
      </w:r>
      <w:proofErr w:type="spellEnd"/>
      <w:r w:rsidRPr="00B240E5">
        <w:rPr>
          <w:rFonts w:ascii="Times New Roman" w:hAnsi="Times New Roman" w:cs="Times New Roman"/>
          <w:sz w:val="24"/>
          <w:szCs w:val="24"/>
        </w:rPr>
        <w:t xml:space="preserve"> policy</w:t>
      </w:r>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proofErr w:type="spellStart"/>
      <w:r w:rsidRPr="00B240E5">
        <w:rPr>
          <w:rFonts w:ascii="Times New Roman" w:hAnsi="Times New Roman" w:cs="Times New Roman"/>
          <w:sz w:val="24"/>
          <w:szCs w:val="24"/>
        </w:rPr>
        <w:t>taxation</w:t>
      </w:r>
      <w:proofErr w:type="spellEnd"/>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proofErr w:type="spellStart"/>
      <w:r w:rsidRPr="00B240E5">
        <w:rPr>
          <w:rFonts w:ascii="Times New Roman" w:hAnsi="Times New Roman" w:cs="Times New Roman"/>
          <w:sz w:val="24"/>
          <w:szCs w:val="24"/>
        </w:rPr>
        <w:t>environment</w:t>
      </w:r>
      <w:proofErr w:type="spellEnd"/>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proofErr w:type="spellStart"/>
      <w:r w:rsidRPr="00B240E5">
        <w:rPr>
          <w:rFonts w:ascii="Times New Roman" w:hAnsi="Times New Roman" w:cs="Times New Roman"/>
          <w:sz w:val="24"/>
          <w:szCs w:val="24"/>
        </w:rPr>
        <w:t>education</w:t>
      </w:r>
      <w:proofErr w:type="spellEnd"/>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proofErr w:type="spellStart"/>
      <w:r w:rsidRPr="00B240E5">
        <w:rPr>
          <w:rFonts w:ascii="Times New Roman" w:hAnsi="Times New Roman" w:cs="Times New Roman"/>
          <w:sz w:val="24"/>
          <w:szCs w:val="24"/>
        </w:rPr>
        <w:t>research</w:t>
      </w:r>
      <w:proofErr w:type="spellEnd"/>
      <w:r w:rsidRPr="00B240E5">
        <w:rPr>
          <w:rFonts w:ascii="Times New Roman" w:hAnsi="Times New Roman" w:cs="Times New Roman"/>
          <w:sz w:val="24"/>
          <w:szCs w:val="24"/>
        </w:rPr>
        <w:t>.</w:t>
      </w:r>
    </w:p>
    <w:p w:rsidR="00B240E5" w:rsidRPr="00B240E5" w:rsidRDefault="00B240E5" w:rsidP="00B240E5">
      <w:pPr>
        <w:widowControl/>
        <w:shd w:val="clear" w:color="auto" w:fill="FFFFFF"/>
        <w:autoSpaceDN/>
        <w:adjustRightInd/>
        <w:spacing w:before="54" w:after="54" w:line="240" w:lineRule="auto"/>
        <w:ind w:left="-360"/>
        <w:rPr>
          <w:rFonts w:ascii="Times New Roman" w:hAnsi="Times New Roman" w:cs="Times New Roman"/>
          <w:sz w:val="24"/>
          <w:szCs w:val="24"/>
        </w:rPr>
      </w:pPr>
    </w:p>
    <w:p w:rsidR="00B240E5" w:rsidRPr="00B240E5" w:rsidRDefault="00B240E5" w:rsidP="00B240E5">
      <w:pPr>
        <w:pStyle w:val="NormaleWeb"/>
        <w:shd w:val="clear" w:color="auto" w:fill="FFFFFF"/>
        <w:spacing w:before="0" w:beforeAutospacing="0" w:after="0" w:afterAutospacing="0"/>
      </w:pPr>
      <w:proofErr w:type="spellStart"/>
      <w:r w:rsidRPr="00B240E5">
        <w:t>All</w:t>
      </w:r>
      <w:proofErr w:type="spellEnd"/>
      <w:r w:rsidRPr="00B240E5">
        <w:t xml:space="preserve"> EU </w:t>
      </w:r>
      <w:proofErr w:type="spellStart"/>
      <w:r w:rsidRPr="00B240E5">
        <w:t>policies</w:t>
      </w:r>
      <w:proofErr w:type="spellEnd"/>
      <w:r w:rsidRPr="00B240E5">
        <w:t xml:space="preserve"> are </w:t>
      </w:r>
      <w:proofErr w:type="spellStart"/>
      <w:r w:rsidRPr="00B240E5">
        <w:t>required</w:t>
      </w:r>
      <w:proofErr w:type="spellEnd"/>
      <w:r w:rsidRPr="00B240E5">
        <w:t xml:space="preserve"> </w:t>
      </w:r>
      <w:proofErr w:type="spellStart"/>
      <w:r w:rsidRPr="00B240E5">
        <w:t>by</w:t>
      </w:r>
      <w:proofErr w:type="spellEnd"/>
      <w:r w:rsidRPr="00B240E5">
        <w:t xml:space="preserve"> the EU </w:t>
      </w:r>
      <w:proofErr w:type="spellStart"/>
      <w:r w:rsidRPr="00B240E5">
        <w:t>treaty</w:t>
      </w:r>
      <w:proofErr w:type="spellEnd"/>
      <w:r w:rsidRPr="00B240E5">
        <w:t xml:space="preserve"> </w:t>
      </w:r>
      <w:proofErr w:type="spellStart"/>
      <w:r w:rsidRPr="00B240E5">
        <w:t>to</w:t>
      </w:r>
      <w:proofErr w:type="spellEnd"/>
      <w:r w:rsidRPr="00B240E5">
        <w:t xml:space="preserve"> </w:t>
      </w:r>
      <w:proofErr w:type="spellStart"/>
      <w:r w:rsidRPr="00B240E5">
        <w:t>follow</w:t>
      </w:r>
      <w:proofErr w:type="spellEnd"/>
      <w:r w:rsidRPr="00B240E5">
        <w:t xml:space="preserve"> </w:t>
      </w:r>
      <w:proofErr w:type="spellStart"/>
      <w:r w:rsidRPr="00B240E5">
        <w:t>this</w:t>
      </w:r>
      <w:proofErr w:type="spellEnd"/>
      <w:r w:rsidRPr="00B240E5">
        <w:t xml:space="preserve"> "</w:t>
      </w:r>
      <w:proofErr w:type="spellStart"/>
      <w:r w:rsidRPr="00B240E5">
        <w:rPr>
          <w:i/>
          <w:iCs/>
        </w:rPr>
        <w:t>Health</w:t>
      </w:r>
      <w:proofErr w:type="spellEnd"/>
      <w:r w:rsidRPr="00B240E5">
        <w:rPr>
          <w:i/>
          <w:iCs/>
        </w:rPr>
        <w:t xml:space="preserve"> in </w:t>
      </w:r>
      <w:proofErr w:type="spellStart"/>
      <w:r w:rsidRPr="00B240E5">
        <w:rPr>
          <w:i/>
          <w:iCs/>
        </w:rPr>
        <w:t>all</w:t>
      </w:r>
      <w:proofErr w:type="spellEnd"/>
      <w:r w:rsidRPr="00B240E5">
        <w:rPr>
          <w:i/>
          <w:iCs/>
        </w:rPr>
        <w:t xml:space="preserve"> </w:t>
      </w:r>
      <w:proofErr w:type="spellStart"/>
      <w:r w:rsidRPr="00B240E5">
        <w:rPr>
          <w:i/>
          <w:iCs/>
        </w:rPr>
        <w:t>Policies</w:t>
      </w:r>
      <w:proofErr w:type="spellEnd"/>
      <w:r w:rsidRPr="00B240E5">
        <w:t>" (HIAP) </w:t>
      </w:r>
      <w:proofErr w:type="spellStart"/>
      <w:r w:rsidRPr="00B240E5">
        <w:t>approach</w:t>
      </w:r>
      <w:proofErr w:type="spellEnd"/>
      <w:r w:rsidRPr="00B240E5">
        <w:t xml:space="preserve">. </w:t>
      </w:r>
      <w:proofErr w:type="spellStart"/>
      <w:r w:rsidRPr="00B240E5">
        <w:t>But</w:t>
      </w:r>
      <w:proofErr w:type="spellEnd"/>
      <w:r w:rsidRPr="00B240E5">
        <w:t xml:space="preserve"> </w:t>
      </w:r>
      <w:proofErr w:type="spellStart"/>
      <w:r w:rsidRPr="00B240E5">
        <w:t>to</w:t>
      </w:r>
      <w:proofErr w:type="spellEnd"/>
      <w:r w:rsidRPr="00B240E5">
        <w:t xml:space="preserve"> </w:t>
      </w:r>
      <w:proofErr w:type="spellStart"/>
      <w:r w:rsidRPr="00B240E5">
        <w:t>be</w:t>
      </w:r>
      <w:proofErr w:type="spellEnd"/>
      <w:r w:rsidRPr="00B240E5">
        <w:t xml:space="preserve"> </w:t>
      </w:r>
      <w:proofErr w:type="spellStart"/>
      <w:r w:rsidRPr="00B240E5">
        <w:t>fully</w:t>
      </w:r>
      <w:proofErr w:type="spellEnd"/>
      <w:r w:rsidRPr="00B240E5">
        <w:t xml:space="preserve"> </w:t>
      </w:r>
      <w:proofErr w:type="spellStart"/>
      <w:r w:rsidRPr="00B240E5">
        <w:t>effective</w:t>
      </w:r>
      <w:proofErr w:type="spellEnd"/>
      <w:r w:rsidRPr="00B240E5">
        <w:t xml:space="preserve">, </w:t>
      </w:r>
      <w:proofErr w:type="spellStart"/>
      <w:r w:rsidRPr="00B240E5">
        <w:t>this</w:t>
      </w:r>
      <w:proofErr w:type="spellEnd"/>
      <w:r w:rsidRPr="00B240E5">
        <w:t xml:space="preserve"> </w:t>
      </w:r>
      <w:proofErr w:type="spellStart"/>
      <w:r w:rsidRPr="00B240E5">
        <w:t>approach</w:t>
      </w:r>
      <w:proofErr w:type="spellEnd"/>
      <w:r w:rsidRPr="00B240E5">
        <w:t xml:space="preserve"> </w:t>
      </w:r>
      <w:proofErr w:type="spellStart"/>
      <w:r w:rsidRPr="00B240E5">
        <w:t>needs</w:t>
      </w:r>
      <w:proofErr w:type="spellEnd"/>
      <w:r w:rsidRPr="00B240E5">
        <w:t xml:space="preserve"> </w:t>
      </w:r>
      <w:proofErr w:type="spellStart"/>
      <w:r w:rsidRPr="00B240E5">
        <w:t>to</w:t>
      </w:r>
      <w:proofErr w:type="spellEnd"/>
      <w:r w:rsidRPr="00B240E5">
        <w:t xml:space="preserve"> </w:t>
      </w:r>
      <w:proofErr w:type="spellStart"/>
      <w:r w:rsidRPr="00B240E5">
        <w:t>be</w:t>
      </w:r>
      <w:proofErr w:type="spellEnd"/>
      <w:r w:rsidRPr="00B240E5">
        <w:t xml:space="preserve"> </w:t>
      </w:r>
      <w:proofErr w:type="spellStart"/>
      <w:r w:rsidRPr="00B240E5">
        <w:t>extended</w:t>
      </w:r>
      <w:proofErr w:type="spellEnd"/>
      <w:r w:rsidRPr="00B240E5">
        <w:t xml:space="preserve"> </w:t>
      </w:r>
      <w:proofErr w:type="spellStart"/>
      <w:r w:rsidRPr="00B240E5">
        <w:t>to</w:t>
      </w:r>
      <w:proofErr w:type="spellEnd"/>
      <w:r w:rsidRPr="00B240E5">
        <w:t> </w:t>
      </w:r>
      <w:proofErr w:type="spellStart"/>
      <w:r w:rsidRPr="00B240E5">
        <w:rPr>
          <w:rStyle w:val="Enfasigrassetto"/>
        </w:rPr>
        <w:t>national</w:t>
      </w:r>
      <w:proofErr w:type="spellEnd"/>
      <w:r w:rsidRPr="00B240E5">
        <w:rPr>
          <w:rStyle w:val="Enfasigrassetto"/>
        </w:rPr>
        <w:t xml:space="preserve">, </w:t>
      </w:r>
      <w:proofErr w:type="spellStart"/>
      <w:r w:rsidRPr="00B240E5">
        <w:rPr>
          <w:rStyle w:val="Enfasigrassetto"/>
        </w:rPr>
        <w:t>regional</w:t>
      </w:r>
      <w:proofErr w:type="spellEnd"/>
      <w:r w:rsidRPr="00B240E5">
        <w:rPr>
          <w:rStyle w:val="Enfasigrassetto"/>
        </w:rPr>
        <w:t xml:space="preserve"> and </w:t>
      </w:r>
      <w:proofErr w:type="spellStart"/>
      <w:r w:rsidRPr="00B240E5">
        <w:rPr>
          <w:rStyle w:val="Enfasigrassetto"/>
        </w:rPr>
        <w:t>local</w:t>
      </w:r>
      <w:proofErr w:type="spellEnd"/>
      <w:r w:rsidRPr="00B240E5">
        <w:t> </w:t>
      </w:r>
      <w:proofErr w:type="spellStart"/>
      <w:r w:rsidRPr="00B240E5">
        <w:t>policies</w:t>
      </w:r>
      <w:proofErr w:type="spellEnd"/>
      <w:r w:rsidRPr="00B240E5">
        <w:t>.</w:t>
      </w:r>
    </w:p>
    <w:p w:rsidR="00B240E5" w:rsidRPr="00B240E5" w:rsidRDefault="00B240E5" w:rsidP="00B240E5">
      <w:pPr>
        <w:pStyle w:val="NormaleWeb"/>
        <w:shd w:val="clear" w:color="auto" w:fill="FFFFFF"/>
        <w:spacing w:before="0" w:beforeAutospacing="0" w:after="136" w:afterAutospacing="0"/>
      </w:pPr>
      <w:r w:rsidRPr="00B240E5">
        <w:t xml:space="preserve">The key </w:t>
      </w:r>
      <w:proofErr w:type="spellStart"/>
      <w:r w:rsidRPr="00B240E5">
        <w:t>role</w:t>
      </w:r>
      <w:proofErr w:type="spellEnd"/>
      <w:r w:rsidRPr="00B240E5">
        <w:t xml:space="preserve"> </w:t>
      </w:r>
      <w:proofErr w:type="spellStart"/>
      <w:r w:rsidRPr="00B240E5">
        <w:t>of</w:t>
      </w:r>
      <w:proofErr w:type="spellEnd"/>
      <w:r w:rsidRPr="00B240E5">
        <w:t xml:space="preserve"> </w:t>
      </w:r>
      <w:proofErr w:type="spellStart"/>
      <w:r w:rsidRPr="00B240E5">
        <w:t>health</w:t>
      </w:r>
      <w:proofErr w:type="spellEnd"/>
      <w:r w:rsidRPr="00B240E5">
        <w:t xml:space="preserve"> </w:t>
      </w:r>
      <w:proofErr w:type="spellStart"/>
      <w:r w:rsidRPr="00B240E5">
        <w:t>has</w:t>
      </w:r>
      <w:proofErr w:type="spellEnd"/>
      <w:r w:rsidRPr="00B240E5">
        <w:t xml:space="preserve"> </w:t>
      </w:r>
      <w:proofErr w:type="spellStart"/>
      <w:r w:rsidRPr="00B240E5">
        <w:t>been</w:t>
      </w:r>
      <w:proofErr w:type="spellEnd"/>
      <w:r w:rsidRPr="00B240E5">
        <w:t xml:space="preserve"> </w:t>
      </w:r>
      <w:proofErr w:type="spellStart"/>
      <w:r w:rsidRPr="00B240E5">
        <w:t>broadly</w:t>
      </w:r>
      <w:proofErr w:type="spellEnd"/>
      <w:r w:rsidRPr="00B240E5">
        <w:t xml:space="preserve"> </w:t>
      </w:r>
      <w:proofErr w:type="spellStart"/>
      <w:r w:rsidRPr="00B240E5">
        <w:t>recognised</w:t>
      </w:r>
      <w:proofErr w:type="spellEnd"/>
      <w:r w:rsidRPr="00B240E5">
        <w:t xml:space="preserve"> and </w:t>
      </w:r>
      <w:proofErr w:type="spellStart"/>
      <w:r w:rsidRPr="00B240E5">
        <w:t>is</w:t>
      </w:r>
      <w:proofErr w:type="spellEnd"/>
      <w:r w:rsidRPr="00B240E5">
        <w:t> </w:t>
      </w:r>
      <w:proofErr w:type="spellStart"/>
      <w:r w:rsidRPr="00B240E5">
        <w:t>an</w:t>
      </w:r>
      <w:proofErr w:type="spellEnd"/>
      <w:r w:rsidRPr="00B240E5">
        <w:t xml:space="preserve"> </w:t>
      </w:r>
      <w:proofErr w:type="spellStart"/>
      <w:r w:rsidRPr="00B240E5">
        <w:t>integral</w:t>
      </w:r>
      <w:proofErr w:type="spellEnd"/>
      <w:r w:rsidRPr="00B240E5">
        <w:t xml:space="preserve"> </w:t>
      </w:r>
      <w:proofErr w:type="spellStart"/>
      <w:r w:rsidRPr="00B240E5">
        <w:t>element</w:t>
      </w:r>
      <w:proofErr w:type="spellEnd"/>
      <w:r w:rsidRPr="00B240E5">
        <w:t xml:space="preserve"> in </w:t>
      </w:r>
      <w:proofErr w:type="spellStart"/>
      <w:r w:rsidRPr="00B240E5">
        <w:t>most</w:t>
      </w:r>
      <w:proofErr w:type="spellEnd"/>
      <w:r w:rsidRPr="00B240E5">
        <w:t xml:space="preserve"> major EU </w:t>
      </w:r>
      <w:proofErr w:type="spellStart"/>
      <w:r w:rsidRPr="00B240E5">
        <w:t>strategic</w:t>
      </w:r>
      <w:proofErr w:type="spellEnd"/>
      <w:r w:rsidRPr="00B240E5">
        <w:t xml:space="preserve"> </w:t>
      </w:r>
      <w:proofErr w:type="spellStart"/>
      <w:r w:rsidRPr="00B240E5">
        <w:t>initiatives</w:t>
      </w:r>
      <w:proofErr w:type="spellEnd"/>
      <w:r w:rsidRPr="00B240E5">
        <w:t xml:space="preserve">  – </w:t>
      </w:r>
      <w:proofErr w:type="spellStart"/>
      <w:r w:rsidRPr="00B240E5">
        <w:t>such</w:t>
      </w:r>
      <w:proofErr w:type="spellEnd"/>
      <w:r w:rsidRPr="00B240E5">
        <w:t xml:space="preserve"> </w:t>
      </w:r>
      <w:proofErr w:type="spellStart"/>
      <w:r w:rsidRPr="00B240E5">
        <w:t>as</w:t>
      </w:r>
      <w:proofErr w:type="spellEnd"/>
      <w:r w:rsidRPr="00B240E5">
        <w:t xml:space="preserve"> </w:t>
      </w:r>
      <w:proofErr w:type="spellStart"/>
      <w:r w:rsidRPr="00B240E5">
        <w:t>its</w:t>
      </w:r>
      <w:proofErr w:type="spellEnd"/>
      <w:r w:rsidRPr="00B240E5">
        <w:t xml:space="preserve"> </w:t>
      </w:r>
      <w:proofErr w:type="spellStart"/>
      <w:r w:rsidRPr="00B240E5">
        <w:t>strategies</w:t>
      </w:r>
      <w:proofErr w:type="spellEnd"/>
      <w:r w:rsidRPr="00B240E5">
        <w:t xml:space="preserve"> </w:t>
      </w:r>
      <w:proofErr w:type="spellStart"/>
      <w:r w:rsidRPr="00B240E5">
        <w:t>for</w:t>
      </w:r>
      <w:proofErr w:type="spellEnd"/>
      <w:r w:rsidRPr="00B240E5">
        <w:t xml:space="preserve"> </w:t>
      </w:r>
      <w:proofErr w:type="spellStart"/>
      <w:r w:rsidRPr="00B240E5">
        <w:t>growth</w:t>
      </w:r>
      <w:proofErr w:type="spellEnd"/>
      <w:r w:rsidRPr="00B240E5">
        <w:t xml:space="preserve"> and </w:t>
      </w:r>
      <w:proofErr w:type="spellStart"/>
      <w:r w:rsidRPr="00B240E5">
        <w:t>jobs</w:t>
      </w:r>
      <w:proofErr w:type="spellEnd"/>
      <w:r w:rsidRPr="00B240E5">
        <w:t xml:space="preserve"> </w:t>
      </w:r>
      <w:r w:rsidRPr="00B240E5">
        <w:rPr>
          <w:u w:val="single"/>
        </w:rPr>
        <w:t>and</w:t>
      </w:r>
      <w:r w:rsidRPr="00B240E5">
        <w:t xml:space="preserve"> </w:t>
      </w:r>
      <w:proofErr w:type="spellStart"/>
      <w:r w:rsidRPr="00B240E5">
        <w:t>sustainable</w:t>
      </w:r>
      <w:proofErr w:type="spellEnd"/>
      <w:r w:rsidRPr="00B240E5">
        <w:t xml:space="preserve"> </w:t>
      </w:r>
      <w:proofErr w:type="spellStart"/>
      <w:r w:rsidRPr="00B240E5">
        <w:t>development</w:t>
      </w:r>
      <w:proofErr w:type="spellEnd"/>
      <w:r w:rsidRPr="00B240E5">
        <w:t>.</w:t>
      </w:r>
    </w:p>
    <w:p w:rsidR="00B240E5" w:rsidRPr="00B240E5" w:rsidRDefault="00B240E5" w:rsidP="00B240E5">
      <w:pPr>
        <w:pStyle w:val="NormaleWeb"/>
        <w:shd w:val="clear" w:color="auto" w:fill="FFFFFF"/>
        <w:spacing w:before="0" w:beforeAutospacing="0" w:after="136" w:afterAutospacing="0"/>
        <w:rPr>
          <w:sz w:val="28"/>
        </w:rPr>
      </w:pPr>
      <w:proofErr w:type="spellStart"/>
      <w:r w:rsidRPr="00B240E5">
        <w:t>Health</w:t>
      </w:r>
      <w:proofErr w:type="spellEnd"/>
      <w:r w:rsidRPr="00B240E5">
        <w:t xml:space="preserve"> </w:t>
      </w:r>
      <w:proofErr w:type="spellStart"/>
      <w:r w:rsidRPr="00B240E5">
        <w:t>determinants</w:t>
      </w:r>
      <w:proofErr w:type="spellEnd"/>
      <w:r w:rsidRPr="00B240E5">
        <w:t xml:space="preserve"> </w:t>
      </w:r>
      <w:proofErr w:type="spellStart"/>
      <w:r w:rsidRPr="00B240E5">
        <w:t>cannot</w:t>
      </w:r>
      <w:proofErr w:type="spellEnd"/>
      <w:r w:rsidRPr="00B240E5">
        <w:t xml:space="preserve"> </w:t>
      </w:r>
      <w:proofErr w:type="spellStart"/>
      <w:r w:rsidRPr="00B240E5">
        <w:t>be</w:t>
      </w:r>
      <w:proofErr w:type="spellEnd"/>
      <w:r w:rsidRPr="00B240E5">
        <w:t xml:space="preserve"> </w:t>
      </w:r>
      <w:proofErr w:type="spellStart"/>
      <w:r w:rsidRPr="00B240E5">
        <w:t>influenced</w:t>
      </w:r>
      <w:proofErr w:type="spellEnd"/>
      <w:r w:rsidRPr="00B240E5">
        <w:t xml:space="preserve"> </w:t>
      </w:r>
      <w:proofErr w:type="spellStart"/>
      <w:r w:rsidRPr="00B240E5">
        <w:t>by</w:t>
      </w:r>
      <w:proofErr w:type="spellEnd"/>
      <w:r w:rsidRPr="00B240E5">
        <w:t xml:space="preserve"> </w:t>
      </w:r>
      <w:proofErr w:type="spellStart"/>
      <w:r w:rsidRPr="00B240E5">
        <w:t>health</w:t>
      </w:r>
      <w:proofErr w:type="spellEnd"/>
      <w:r w:rsidRPr="00B240E5">
        <w:t xml:space="preserve"> policy on </w:t>
      </w:r>
      <w:proofErr w:type="spellStart"/>
      <w:r w:rsidRPr="00B240E5">
        <w:t>its</w:t>
      </w:r>
      <w:proofErr w:type="spellEnd"/>
      <w:r w:rsidRPr="00B240E5">
        <w:t xml:space="preserve"> </w:t>
      </w:r>
      <w:proofErr w:type="spellStart"/>
      <w:r w:rsidRPr="00B240E5">
        <w:t>own</w:t>
      </w:r>
      <w:proofErr w:type="spellEnd"/>
      <w:r w:rsidRPr="00B240E5">
        <w:t xml:space="preserve"> - </w:t>
      </w:r>
      <w:proofErr w:type="spellStart"/>
      <w:r w:rsidRPr="00B240E5">
        <w:t>there</w:t>
      </w:r>
      <w:proofErr w:type="spellEnd"/>
      <w:r w:rsidRPr="00B240E5">
        <w:t xml:space="preserve"> </w:t>
      </w:r>
      <w:proofErr w:type="spellStart"/>
      <w:r w:rsidRPr="00B240E5">
        <w:t>is</w:t>
      </w:r>
      <w:proofErr w:type="spellEnd"/>
      <w:r w:rsidRPr="00B240E5">
        <w:t xml:space="preserve"> a </w:t>
      </w:r>
      <w:proofErr w:type="spellStart"/>
      <w:r w:rsidRPr="00B240E5">
        <w:t>need</w:t>
      </w:r>
      <w:proofErr w:type="spellEnd"/>
      <w:r w:rsidRPr="00B240E5">
        <w:t xml:space="preserve"> </w:t>
      </w:r>
      <w:proofErr w:type="spellStart"/>
      <w:r w:rsidRPr="00B240E5">
        <w:t>for</w:t>
      </w:r>
      <w:proofErr w:type="spellEnd"/>
      <w:r w:rsidRPr="00B240E5">
        <w:t> </w:t>
      </w:r>
      <w:proofErr w:type="spellStart"/>
      <w:r w:rsidRPr="00B240E5">
        <w:t>coordinated</w:t>
      </w:r>
      <w:proofErr w:type="spellEnd"/>
      <w:r w:rsidRPr="00B240E5">
        <w:t xml:space="preserve"> </w:t>
      </w:r>
      <w:proofErr w:type="spellStart"/>
      <w:r w:rsidRPr="00B240E5">
        <w:t>action</w:t>
      </w:r>
      <w:proofErr w:type="spellEnd"/>
      <w:r w:rsidRPr="00B240E5">
        <w:t xml:space="preserve"> , joint </w:t>
      </w:r>
      <w:proofErr w:type="spellStart"/>
      <w:r w:rsidRPr="00B240E5">
        <w:t>strategies</w:t>
      </w:r>
      <w:proofErr w:type="spellEnd"/>
      <w:r w:rsidRPr="00B240E5">
        <w:t xml:space="preserve"> and </w:t>
      </w:r>
      <w:proofErr w:type="spellStart"/>
      <w:r w:rsidRPr="00B240E5">
        <w:t>initiaitives</w:t>
      </w:r>
      <w:proofErr w:type="spellEnd"/>
      <w:r w:rsidRPr="00B240E5">
        <w:t xml:space="preserve">  </w:t>
      </w:r>
      <w:proofErr w:type="spellStart"/>
      <w:r w:rsidRPr="00B240E5">
        <w:t>with</w:t>
      </w:r>
      <w:proofErr w:type="spellEnd"/>
      <w:r w:rsidRPr="00B240E5">
        <w:t xml:space="preserve"> </w:t>
      </w:r>
      <w:proofErr w:type="spellStart"/>
      <w:r w:rsidRPr="00B240E5">
        <w:t>other</w:t>
      </w:r>
      <w:proofErr w:type="spellEnd"/>
      <w:r w:rsidRPr="00B240E5">
        <w:t xml:space="preserve"> </w:t>
      </w:r>
      <w:proofErr w:type="spellStart"/>
      <w:r w:rsidRPr="00B240E5">
        <w:t>health-related</w:t>
      </w:r>
      <w:proofErr w:type="spellEnd"/>
      <w:r w:rsidRPr="00B240E5">
        <w:t xml:space="preserve"> policy </w:t>
      </w:r>
      <w:proofErr w:type="spellStart"/>
      <w:r w:rsidRPr="00B240E5">
        <w:t>areas</w:t>
      </w:r>
      <w:proofErr w:type="spellEnd"/>
      <w:r w:rsidRPr="00B240E5">
        <w:t xml:space="preserve"> in </w:t>
      </w:r>
      <w:proofErr w:type="spellStart"/>
      <w:r w:rsidRPr="00B240E5">
        <w:t>order</w:t>
      </w:r>
      <w:proofErr w:type="spellEnd"/>
      <w:r w:rsidRPr="00B240E5">
        <w:t xml:space="preserve"> </w:t>
      </w:r>
      <w:proofErr w:type="spellStart"/>
      <w:r w:rsidRPr="00B240E5">
        <w:t>to</w:t>
      </w:r>
      <w:proofErr w:type="spellEnd"/>
      <w:r w:rsidRPr="00B240E5">
        <w:t xml:space="preserve"> </w:t>
      </w:r>
      <w:proofErr w:type="spellStart"/>
      <w:r w:rsidRPr="00B240E5">
        <w:t>ensure</w:t>
      </w:r>
      <w:proofErr w:type="spellEnd"/>
      <w:r w:rsidRPr="00B240E5">
        <w:t xml:space="preserve"> </w:t>
      </w:r>
      <w:proofErr w:type="spellStart"/>
      <w:r w:rsidRPr="00B240E5">
        <w:t>that</w:t>
      </w:r>
      <w:proofErr w:type="spellEnd"/>
      <w:r w:rsidRPr="00B240E5">
        <w:t xml:space="preserve"> </w:t>
      </w:r>
      <w:proofErr w:type="spellStart"/>
      <w:r w:rsidRPr="00B240E5">
        <w:t>health</w:t>
      </w:r>
      <w:proofErr w:type="spellEnd"/>
      <w:r w:rsidRPr="00B240E5">
        <w:t xml:space="preserve"> </w:t>
      </w:r>
      <w:proofErr w:type="spellStart"/>
      <w:r w:rsidRPr="00B240E5">
        <w:t>concerns</w:t>
      </w:r>
      <w:proofErr w:type="spellEnd"/>
      <w:r w:rsidRPr="00B240E5">
        <w:t xml:space="preserve"> are </w:t>
      </w:r>
      <w:proofErr w:type="spellStart"/>
      <w:r w:rsidRPr="00B240E5">
        <w:t>being</w:t>
      </w:r>
      <w:proofErr w:type="spellEnd"/>
      <w:r w:rsidRPr="00B240E5">
        <w:t xml:space="preserve"> </w:t>
      </w:r>
      <w:proofErr w:type="spellStart"/>
      <w:r w:rsidRPr="00B240E5">
        <w:t>addressed</w:t>
      </w:r>
      <w:proofErr w:type="spellEnd"/>
      <w:r w:rsidRPr="00B240E5">
        <w:t xml:space="preserve"> </w:t>
      </w:r>
      <w:proofErr w:type="spellStart"/>
      <w:r w:rsidRPr="00B240E5">
        <w:t>adequately</w:t>
      </w:r>
      <w:proofErr w:type="spellEnd"/>
      <w:r w:rsidRPr="00B240E5">
        <w:rPr>
          <w:sz w:val="28"/>
        </w:rPr>
        <w:t>.</w:t>
      </w:r>
    </w:p>
    <w:p w:rsidR="00B240E5" w:rsidRDefault="00B240E5" w:rsidP="00B240E5">
      <w:pPr>
        <w:rPr>
          <w:szCs w:val="24"/>
        </w:rPr>
      </w:pPr>
      <w:r w:rsidRPr="00B240E5">
        <w:rPr>
          <w:szCs w:val="24"/>
        </w:rPr>
        <w:br/>
      </w: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E749DA" w:rsidRDefault="00E749DA" w:rsidP="00E749DA">
      <w:pPr>
        <w:pStyle w:val="NormaleWeb"/>
        <w:shd w:val="clear" w:color="auto" w:fill="FFFFFF"/>
        <w:spacing w:before="0" w:beforeAutospacing="0" w:after="0" w:afterAutospacing="0" w:line="272" w:lineRule="atLeast"/>
        <w:textAlignment w:val="baseline"/>
        <w:rPr>
          <w:b/>
          <w:color w:val="000000"/>
          <w:sz w:val="32"/>
          <w:szCs w:val="32"/>
        </w:rPr>
      </w:pPr>
      <w:r w:rsidRPr="00B240E5">
        <w:rPr>
          <w:b/>
          <w:color w:val="000000"/>
          <w:sz w:val="32"/>
          <w:szCs w:val="32"/>
        </w:rPr>
        <w:t>Prova simulata</w:t>
      </w:r>
      <w:r>
        <w:rPr>
          <w:b/>
          <w:color w:val="000000"/>
          <w:sz w:val="32"/>
          <w:szCs w:val="32"/>
        </w:rPr>
        <w:t xml:space="preserve"> di conversazione</w:t>
      </w:r>
      <w:r w:rsidRPr="00B240E5">
        <w:rPr>
          <w:b/>
          <w:color w:val="000000"/>
          <w:sz w:val="32"/>
          <w:szCs w:val="32"/>
        </w:rPr>
        <w:t xml:space="preserve"> della lingua  INGLESE</w:t>
      </w:r>
    </w:p>
    <w:p w:rsidR="00C97765" w:rsidRDefault="00C97765" w:rsidP="00E749DA">
      <w:pPr>
        <w:pStyle w:val="NormaleWeb"/>
        <w:shd w:val="clear" w:color="auto" w:fill="FFFFFF"/>
        <w:spacing w:before="0" w:beforeAutospacing="0" w:after="0" w:afterAutospacing="0" w:line="272" w:lineRule="atLeast"/>
        <w:textAlignment w:val="baseline"/>
        <w:rPr>
          <w:b/>
          <w:color w:val="000000"/>
          <w:sz w:val="32"/>
          <w:szCs w:val="32"/>
        </w:rPr>
      </w:pPr>
    </w:p>
    <w:p w:rsidR="00C97765" w:rsidRDefault="00C97765" w:rsidP="00E749DA">
      <w:pPr>
        <w:pStyle w:val="NormaleWeb"/>
        <w:shd w:val="clear" w:color="auto" w:fill="FFFFFF"/>
        <w:spacing w:before="0" w:beforeAutospacing="0" w:after="0" w:afterAutospacing="0" w:line="272" w:lineRule="atLeast"/>
        <w:textAlignment w:val="baseline"/>
        <w:rPr>
          <w:b/>
          <w:color w:val="000000"/>
          <w:sz w:val="32"/>
          <w:szCs w:val="32"/>
        </w:rPr>
      </w:pPr>
    </w:p>
    <w:p w:rsidR="00C97765" w:rsidRPr="0052793D" w:rsidRDefault="00C97765" w:rsidP="00C97765">
      <w:pPr>
        <w:pStyle w:val="NormaleWeb"/>
        <w:numPr>
          <w:ilvl w:val="0"/>
          <w:numId w:val="5"/>
        </w:numPr>
        <w:shd w:val="clear" w:color="auto" w:fill="FFFFFF"/>
        <w:spacing w:before="0" w:beforeAutospacing="0" w:after="0" w:afterAutospacing="0" w:line="272" w:lineRule="atLeast"/>
        <w:textAlignment w:val="baseline"/>
        <w:rPr>
          <w:color w:val="000000"/>
          <w:sz w:val="32"/>
          <w:szCs w:val="32"/>
        </w:rPr>
      </w:pPr>
      <w:proofErr w:type="spellStart"/>
      <w:r>
        <w:rPr>
          <w:color w:val="000000"/>
        </w:rPr>
        <w:t>What</w:t>
      </w:r>
      <w:proofErr w:type="spellEnd"/>
      <w:r>
        <w:rPr>
          <w:color w:val="000000"/>
        </w:rPr>
        <w:t xml:space="preserve"> do </w:t>
      </w:r>
      <w:proofErr w:type="spellStart"/>
      <w:r>
        <w:rPr>
          <w:color w:val="000000"/>
        </w:rPr>
        <w:t>you</w:t>
      </w:r>
      <w:proofErr w:type="spellEnd"/>
      <w:r>
        <w:rPr>
          <w:color w:val="000000"/>
        </w:rPr>
        <w:t xml:space="preserve"> </w:t>
      </w:r>
      <w:proofErr w:type="spellStart"/>
      <w:r>
        <w:rPr>
          <w:color w:val="000000"/>
        </w:rPr>
        <w:t>think</w:t>
      </w:r>
      <w:proofErr w:type="spellEnd"/>
      <w:r>
        <w:rPr>
          <w:color w:val="000000"/>
        </w:rPr>
        <w:t xml:space="preserve"> </w:t>
      </w:r>
      <w:proofErr w:type="spellStart"/>
      <w:r>
        <w:rPr>
          <w:color w:val="000000"/>
        </w:rPr>
        <w:t>of</w:t>
      </w:r>
      <w:proofErr w:type="spellEnd"/>
      <w:r>
        <w:rPr>
          <w:color w:val="000000"/>
        </w:rPr>
        <w:t xml:space="preserve"> </w:t>
      </w:r>
      <w:proofErr w:type="spellStart"/>
      <w:r>
        <w:rPr>
          <w:color w:val="000000"/>
        </w:rPr>
        <w:t>your</w:t>
      </w:r>
      <w:proofErr w:type="spellEnd"/>
      <w:r>
        <w:rPr>
          <w:color w:val="000000"/>
        </w:rPr>
        <w:t xml:space="preserve"> </w:t>
      </w:r>
      <w:proofErr w:type="spellStart"/>
      <w:r>
        <w:rPr>
          <w:color w:val="000000"/>
        </w:rPr>
        <w:t>Region’s</w:t>
      </w:r>
      <w:proofErr w:type="spellEnd"/>
      <w:r>
        <w:rPr>
          <w:color w:val="000000"/>
        </w:rPr>
        <w:t xml:space="preserve"> </w:t>
      </w:r>
      <w:proofErr w:type="spellStart"/>
      <w:r>
        <w:rPr>
          <w:color w:val="000000"/>
        </w:rPr>
        <w:t>Health</w:t>
      </w:r>
      <w:proofErr w:type="spellEnd"/>
      <w:r>
        <w:rPr>
          <w:color w:val="000000"/>
        </w:rPr>
        <w:t xml:space="preserve"> Care System?</w:t>
      </w:r>
    </w:p>
    <w:p w:rsidR="0052793D" w:rsidRPr="0052793D" w:rsidRDefault="0052793D" w:rsidP="0052793D">
      <w:pPr>
        <w:pStyle w:val="NormaleWeb"/>
        <w:shd w:val="clear" w:color="auto" w:fill="FFFFFF"/>
        <w:spacing w:before="0" w:beforeAutospacing="0" w:after="0" w:afterAutospacing="0" w:line="272" w:lineRule="atLeast"/>
        <w:ind w:left="720"/>
        <w:textAlignment w:val="baseline"/>
        <w:rPr>
          <w:color w:val="000000"/>
          <w:sz w:val="32"/>
          <w:szCs w:val="32"/>
        </w:rPr>
      </w:pPr>
    </w:p>
    <w:p w:rsidR="0052793D" w:rsidRDefault="0052793D" w:rsidP="0052793D">
      <w:pPr>
        <w:pStyle w:val="NormaleWeb"/>
        <w:shd w:val="clear" w:color="auto" w:fill="FFFFFF"/>
        <w:spacing w:before="0" w:beforeAutospacing="0" w:after="0" w:afterAutospacing="0" w:line="480" w:lineRule="auto"/>
        <w:ind w:left="720"/>
        <w:jc w:val="both"/>
        <w:textAlignment w:val="baseline"/>
        <w:rPr>
          <w:color w:val="000000"/>
        </w:rPr>
      </w:pPr>
      <w:proofErr w:type="spellStart"/>
      <w:r>
        <w:rPr>
          <w:color w:val="000000"/>
        </w:rPr>
        <w:t>Possible</w:t>
      </w:r>
      <w:proofErr w:type="spellEnd"/>
      <w:r>
        <w:rPr>
          <w:color w:val="000000"/>
        </w:rPr>
        <w:t xml:space="preserve"> personal </w:t>
      </w:r>
      <w:proofErr w:type="spellStart"/>
      <w:r>
        <w:rPr>
          <w:color w:val="000000"/>
        </w:rPr>
        <w:t>questions</w:t>
      </w:r>
      <w:proofErr w:type="spellEnd"/>
      <w:r>
        <w:rPr>
          <w:color w:val="000000"/>
        </w:rPr>
        <w:t>:</w:t>
      </w:r>
    </w:p>
    <w:p w:rsidR="0052793D" w:rsidRDefault="0052793D" w:rsidP="0052793D">
      <w:pPr>
        <w:pStyle w:val="NormaleWeb"/>
        <w:numPr>
          <w:ilvl w:val="0"/>
          <w:numId w:val="7"/>
        </w:numPr>
        <w:shd w:val="clear" w:color="auto" w:fill="FFFFFF"/>
        <w:spacing w:before="0" w:beforeAutospacing="0" w:after="0" w:afterAutospacing="0" w:line="480" w:lineRule="auto"/>
        <w:jc w:val="both"/>
        <w:textAlignment w:val="baseline"/>
        <w:rPr>
          <w:color w:val="000000"/>
        </w:rPr>
      </w:pPr>
      <w:proofErr w:type="spellStart"/>
      <w:r>
        <w:rPr>
          <w:color w:val="000000"/>
        </w:rPr>
        <w:t>What</w:t>
      </w:r>
      <w:proofErr w:type="spellEnd"/>
      <w:r>
        <w:rPr>
          <w:color w:val="000000"/>
        </w:rPr>
        <w:t xml:space="preserve"> are </w:t>
      </w:r>
      <w:proofErr w:type="spellStart"/>
      <w:r>
        <w:rPr>
          <w:color w:val="000000"/>
        </w:rPr>
        <w:t>your</w:t>
      </w:r>
      <w:proofErr w:type="spellEnd"/>
      <w:r>
        <w:rPr>
          <w:color w:val="000000"/>
        </w:rPr>
        <w:t xml:space="preserve"> </w:t>
      </w:r>
      <w:proofErr w:type="spellStart"/>
      <w:r>
        <w:rPr>
          <w:color w:val="000000"/>
        </w:rPr>
        <w:t>free-time</w:t>
      </w:r>
      <w:proofErr w:type="spellEnd"/>
      <w:r>
        <w:rPr>
          <w:color w:val="000000"/>
        </w:rPr>
        <w:t xml:space="preserve"> </w:t>
      </w:r>
      <w:proofErr w:type="spellStart"/>
      <w:r>
        <w:rPr>
          <w:color w:val="000000"/>
        </w:rPr>
        <w:t>activities</w:t>
      </w:r>
      <w:proofErr w:type="spellEnd"/>
      <w:r>
        <w:rPr>
          <w:color w:val="000000"/>
        </w:rPr>
        <w:t>?</w:t>
      </w:r>
    </w:p>
    <w:p w:rsidR="0052793D" w:rsidRDefault="0052793D" w:rsidP="0052793D">
      <w:pPr>
        <w:pStyle w:val="NormaleWeb"/>
        <w:numPr>
          <w:ilvl w:val="0"/>
          <w:numId w:val="7"/>
        </w:numPr>
        <w:shd w:val="clear" w:color="auto" w:fill="FFFFFF"/>
        <w:spacing w:before="0" w:beforeAutospacing="0" w:after="0" w:afterAutospacing="0" w:line="480" w:lineRule="auto"/>
        <w:jc w:val="both"/>
        <w:textAlignment w:val="baseline"/>
        <w:rPr>
          <w:color w:val="000000"/>
        </w:rPr>
      </w:pPr>
      <w:proofErr w:type="spellStart"/>
      <w:r>
        <w:rPr>
          <w:color w:val="000000"/>
        </w:rPr>
        <w:t>Where</w:t>
      </w:r>
      <w:proofErr w:type="spellEnd"/>
      <w:r>
        <w:rPr>
          <w:color w:val="000000"/>
        </w:rPr>
        <w:t xml:space="preserve"> </w:t>
      </w:r>
      <w:proofErr w:type="spellStart"/>
      <w:r>
        <w:rPr>
          <w:color w:val="000000"/>
        </w:rPr>
        <w:t>did</w:t>
      </w:r>
      <w:proofErr w:type="spellEnd"/>
      <w:r>
        <w:rPr>
          <w:color w:val="000000"/>
        </w:rPr>
        <w:t xml:space="preserve"> </w:t>
      </w:r>
      <w:proofErr w:type="spellStart"/>
      <w:r>
        <w:rPr>
          <w:color w:val="000000"/>
        </w:rPr>
        <w:t>you</w:t>
      </w:r>
      <w:proofErr w:type="spellEnd"/>
      <w:r>
        <w:rPr>
          <w:color w:val="000000"/>
        </w:rPr>
        <w:t xml:space="preserve"> </w:t>
      </w:r>
      <w:proofErr w:type="spellStart"/>
      <w:r>
        <w:rPr>
          <w:color w:val="000000"/>
        </w:rPr>
        <w:t>spend</w:t>
      </w:r>
      <w:proofErr w:type="spellEnd"/>
      <w:r>
        <w:rPr>
          <w:color w:val="000000"/>
        </w:rPr>
        <w:t xml:space="preserve"> </w:t>
      </w:r>
      <w:proofErr w:type="spellStart"/>
      <w:r>
        <w:rPr>
          <w:color w:val="000000"/>
        </w:rPr>
        <w:t>your</w:t>
      </w:r>
      <w:proofErr w:type="spellEnd"/>
      <w:r>
        <w:rPr>
          <w:color w:val="000000"/>
        </w:rPr>
        <w:t xml:space="preserve"> </w:t>
      </w:r>
      <w:proofErr w:type="spellStart"/>
      <w:r>
        <w:rPr>
          <w:color w:val="000000"/>
        </w:rPr>
        <w:t>summer</w:t>
      </w:r>
      <w:proofErr w:type="spellEnd"/>
      <w:r>
        <w:rPr>
          <w:color w:val="000000"/>
        </w:rPr>
        <w:t xml:space="preserve"> </w:t>
      </w:r>
      <w:proofErr w:type="spellStart"/>
      <w:r>
        <w:rPr>
          <w:color w:val="000000"/>
        </w:rPr>
        <w:t>vacation</w:t>
      </w:r>
      <w:proofErr w:type="spellEnd"/>
      <w:r>
        <w:rPr>
          <w:color w:val="000000"/>
        </w:rPr>
        <w:t>?</w:t>
      </w:r>
    </w:p>
    <w:p w:rsidR="0052793D" w:rsidRPr="0052793D" w:rsidRDefault="0052793D" w:rsidP="0052793D">
      <w:pPr>
        <w:pStyle w:val="NormaleWeb"/>
        <w:numPr>
          <w:ilvl w:val="0"/>
          <w:numId w:val="7"/>
        </w:numPr>
        <w:shd w:val="clear" w:color="auto" w:fill="FFFFFF"/>
        <w:spacing w:before="0" w:beforeAutospacing="0" w:after="0" w:afterAutospacing="0" w:line="480" w:lineRule="auto"/>
        <w:jc w:val="both"/>
        <w:textAlignment w:val="baseline"/>
        <w:rPr>
          <w:color w:val="000000"/>
        </w:rPr>
      </w:pPr>
      <w:proofErr w:type="spellStart"/>
      <w:r>
        <w:rPr>
          <w:color w:val="000000"/>
        </w:rPr>
        <w:t>What</w:t>
      </w:r>
      <w:proofErr w:type="spellEnd"/>
      <w:r>
        <w:rPr>
          <w:color w:val="000000"/>
        </w:rPr>
        <w:t xml:space="preserve"> </w:t>
      </w:r>
      <w:proofErr w:type="spellStart"/>
      <w:r>
        <w:rPr>
          <w:color w:val="000000"/>
        </w:rPr>
        <w:t>is</w:t>
      </w:r>
      <w:proofErr w:type="spellEnd"/>
      <w:r>
        <w:rPr>
          <w:color w:val="000000"/>
        </w:rPr>
        <w:t xml:space="preserve"> the last mo</w:t>
      </w:r>
      <w:r w:rsidR="00653C2B">
        <w:rPr>
          <w:color w:val="000000"/>
        </w:rPr>
        <w:t xml:space="preserve">vie </w:t>
      </w:r>
      <w:proofErr w:type="spellStart"/>
      <w:r w:rsidR="00653C2B">
        <w:rPr>
          <w:color w:val="000000"/>
        </w:rPr>
        <w:t>you</w:t>
      </w:r>
      <w:proofErr w:type="spellEnd"/>
      <w:r w:rsidR="00653C2B">
        <w:rPr>
          <w:color w:val="000000"/>
        </w:rPr>
        <w:t xml:space="preserve"> </w:t>
      </w:r>
      <w:proofErr w:type="spellStart"/>
      <w:r w:rsidR="00653C2B">
        <w:rPr>
          <w:color w:val="000000"/>
        </w:rPr>
        <w:t>have</w:t>
      </w:r>
      <w:proofErr w:type="spellEnd"/>
      <w:r w:rsidR="00653C2B">
        <w:rPr>
          <w:color w:val="000000"/>
        </w:rPr>
        <w:t xml:space="preserve"> </w:t>
      </w:r>
      <w:proofErr w:type="spellStart"/>
      <w:r w:rsidR="00653C2B">
        <w:rPr>
          <w:color w:val="000000"/>
        </w:rPr>
        <w:t>seen</w:t>
      </w:r>
      <w:proofErr w:type="spellEnd"/>
      <w:r w:rsidR="00653C2B">
        <w:rPr>
          <w:color w:val="000000"/>
        </w:rPr>
        <w:t xml:space="preserve">? </w:t>
      </w:r>
    </w:p>
    <w:p w:rsidR="00C97765" w:rsidRDefault="00C97765" w:rsidP="00C97765">
      <w:pPr>
        <w:pStyle w:val="NormaleWeb"/>
        <w:shd w:val="clear" w:color="auto" w:fill="FFFFFF"/>
        <w:spacing w:before="0" w:beforeAutospacing="0" w:after="0" w:afterAutospacing="0" w:line="272" w:lineRule="atLeast"/>
        <w:ind w:left="720"/>
        <w:textAlignment w:val="baseline"/>
        <w:rPr>
          <w:color w:val="000000"/>
        </w:rPr>
      </w:pPr>
    </w:p>
    <w:p w:rsidR="0052793D" w:rsidRDefault="0052793D" w:rsidP="00C97765">
      <w:pPr>
        <w:pStyle w:val="NormaleWeb"/>
        <w:shd w:val="clear" w:color="auto" w:fill="FFFFFF"/>
        <w:spacing w:before="0" w:beforeAutospacing="0" w:after="0" w:afterAutospacing="0" w:line="272" w:lineRule="atLeast"/>
        <w:ind w:left="720"/>
        <w:textAlignment w:val="baseline"/>
        <w:rPr>
          <w:color w:val="000000"/>
        </w:rPr>
      </w:pPr>
    </w:p>
    <w:p w:rsidR="0052793D" w:rsidRPr="00C97765" w:rsidRDefault="0052793D" w:rsidP="00C97765">
      <w:pPr>
        <w:pStyle w:val="NormaleWeb"/>
        <w:shd w:val="clear" w:color="auto" w:fill="FFFFFF"/>
        <w:spacing w:before="0" w:beforeAutospacing="0" w:after="0" w:afterAutospacing="0" w:line="272" w:lineRule="atLeast"/>
        <w:ind w:left="720"/>
        <w:textAlignment w:val="baseline"/>
        <w:rPr>
          <w:color w:val="000000"/>
          <w:sz w:val="32"/>
          <w:szCs w:val="32"/>
        </w:rPr>
      </w:pPr>
    </w:p>
    <w:p w:rsidR="00C97765" w:rsidRPr="00C97765" w:rsidRDefault="00C97765" w:rsidP="00C97765">
      <w:pPr>
        <w:pStyle w:val="NormaleWeb"/>
        <w:shd w:val="clear" w:color="auto" w:fill="FFFFFF"/>
        <w:spacing w:before="0" w:beforeAutospacing="0" w:after="0" w:afterAutospacing="0" w:line="272" w:lineRule="atLeast"/>
        <w:ind w:left="360"/>
        <w:textAlignment w:val="baseline"/>
        <w:rPr>
          <w:color w:val="000000"/>
          <w:sz w:val="32"/>
          <w:szCs w:val="32"/>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sectPr w:rsidR="00B240E5" w:rsidSect="0027045F">
      <w:headerReference w:type="default" r:id="rId7"/>
      <w:type w:val="continuous"/>
      <w:pgSz w:w="12240" w:h="15840"/>
      <w:pgMar w:top="1417" w:right="1134"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B85" w:rsidRDefault="00016B85" w:rsidP="00A95465">
      <w:pPr>
        <w:spacing w:after="0" w:line="240" w:lineRule="auto"/>
      </w:pPr>
      <w:r>
        <w:separator/>
      </w:r>
    </w:p>
  </w:endnote>
  <w:endnote w:type="continuationSeparator" w:id="0">
    <w:p w:rsidR="00016B85" w:rsidRDefault="00016B85" w:rsidP="00A95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B85" w:rsidRDefault="00016B85" w:rsidP="00A95465">
      <w:pPr>
        <w:spacing w:after="0" w:line="240" w:lineRule="auto"/>
      </w:pPr>
      <w:r>
        <w:separator/>
      </w:r>
    </w:p>
  </w:footnote>
  <w:footnote w:type="continuationSeparator" w:id="0">
    <w:p w:rsidR="00016B85" w:rsidRDefault="00016B85" w:rsidP="00A954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65" w:rsidRDefault="00A12236">
    <w:pPr>
      <w:pStyle w:val="Intestazione"/>
    </w:pPr>
    <w:r>
      <w:rPr>
        <w:noProof/>
        <w:lang w:bidi="ar-SA"/>
      </w:rPr>
      <w:drawing>
        <wp:inline distT="0" distB="0" distL="0" distR="0">
          <wp:extent cx="6115050" cy="581025"/>
          <wp:effectExtent l="0" t="0" r="0" b="9525"/>
          <wp:docPr id="1" name="Immagine 1" descr="01-LogoSG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LogoSGF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5810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numFmt w:val="bullet"/>
      <w:lvlText w:val=""/>
      <w:lvlJc w:val="left"/>
      <w:rPr>
        <w:rFonts w:ascii="Symbol" w:hAnsi="Symbol"/>
      </w:rPr>
    </w:lvl>
  </w:abstractNum>
  <w:abstractNum w:abstractNumId="1">
    <w:nsid w:val="07877ED3"/>
    <w:multiLevelType w:val="hybridMultilevel"/>
    <w:tmpl w:val="4F56F3C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nsid w:val="29652F62"/>
    <w:multiLevelType w:val="hybridMultilevel"/>
    <w:tmpl w:val="1FCAF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2897982"/>
    <w:multiLevelType w:val="multilevel"/>
    <w:tmpl w:val="64F0C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7B97F59"/>
    <w:multiLevelType w:val="hybridMultilevel"/>
    <w:tmpl w:val="BB1A6AA8"/>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5">
    <w:nsid w:val="6AFE5AC3"/>
    <w:multiLevelType w:val="hybridMultilevel"/>
    <w:tmpl w:val="3C90D7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756A2302"/>
    <w:multiLevelType w:val="hybridMultilevel"/>
    <w:tmpl w:val="87B0FE62"/>
    <w:lvl w:ilvl="0" w:tplc="0836584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3"/>
  </w:num>
  <w:num w:numId="5">
    <w:abstractNumId w:val="5"/>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5841"/>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67563"/>
    <w:rsid w:val="00016B85"/>
    <w:rsid w:val="0005577E"/>
    <w:rsid w:val="0006003F"/>
    <w:rsid w:val="00066D8C"/>
    <w:rsid w:val="0007009F"/>
    <w:rsid w:val="0007427C"/>
    <w:rsid w:val="000D4530"/>
    <w:rsid w:val="001306D7"/>
    <w:rsid w:val="0014503D"/>
    <w:rsid w:val="00167563"/>
    <w:rsid w:val="001F503B"/>
    <w:rsid w:val="00202C10"/>
    <w:rsid w:val="002508E1"/>
    <w:rsid w:val="0027045F"/>
    <w:rsid w:val="00294FA5"/>
    <w:rsid w:val="00296133"/>
    <w:rsid w:val="002C3EE8"/>
    <w:rsid w:val="002E5CB7"/>
    <w:rsid w:val="002E6CF1"/>
    <w:rsid w:val="00312665"/>
    <w:rsid w:val="00347907"/>
    <w:rsid w:val="00366452"/>
    <w:rsid w:val="00387FAE"/>
    <w:rsid w:val="0039463B"/>
    <w:rsid w:val="00395E8C"/>
    <w:rsid w:val="004029F4"/>
    <w:rsid w:val="0042450D"/>
    <w:rsid w:val="004B4657"/>
    <w:rsid w:val="004C0224"/>
    <w:rsid w:val="004C1E58"/>
    <w:rsid w:val="004D523A"/>
    <w:rsid w:val="004D5853"/>
    <w:rsid w:val="004D6455"/>
    <w:rsid w:val="0052793D"/>
    <w:rsid w:val="00552270"/>
    <w:rsid w:val="00565EB8"/>
    <w:rsid w:val="00593B6F"/>
    <w:rsid w:val="005965F4"/>
    <w:rsid w:val="005E685C"/>
    <w:rsid w:val="00636D86"/>
    <w:rsid w:val="00645859"/>
    <w:rsid w:val="00653C2B"/>
    <w:rsid w:val="006617BC"/>
    <w:rsid w:val="00673E2D"/>
    <w:rsid w:val="00682D80"/>
    <w:rsid w:val="006A65CA"/>
    <w:rsid w:val="006E0889"/>
    <w:rsid w:val="0070554A"/>
    <w:rsid w:val="00713319"/>
    <w:rsid w:val="00723698"/>
    <w:rsid w:val="00733FAF"/>
    <w:rsid w:val="00742A71"/>
    <w:rsid w:val="0082706D"/>
    <w:rsid w:val="00851CE3"/>
    <w:rsid w:val="00875CC0"/>
    <w:rsid w:val="008831FC"/>
    <w:rsid w:val="008B6267"/>
    <w:rsid w:val="008D5FB1"/>
    <w:rsid w:val="008E0B26"/>
    <w:rsid w:val="008F3011"/>
    <w:rsid w:val="0091044F"/>
    <w:rsid w:val="00962922"/>
    <w:rsid w:val="009C5810"/>
    <w:rsid w:val="009C5C65"/>
    <w:rsid w:val="009D1C62"/>
    <w:rsid w:val="009E7172"/>
    <w:rsid w:val="009F4367"/>
    <w:rsid w:val="00A02093"/>
    <w:rsid w:val="00A12236"/>
    <w:rsid w:val="00A22D41"/>
    <w:rsid w:val="00A25044"/>
    <w:rsid w:val="00A5191D"/>
    <w:rsid w:val="00A5546D"/>
    <w:rsid w:val="00A725CF"/>
    <w:rsid w:val="00A77800"/>
    <w:rsid w:val="00A95465"/>
    <w:rsid w:val="00AC30A3"/>
    <w:rsid w:val="00AF2482"/>
    <w:rsid w:val="00B075DC"/>
    <w:rsid w:val="00B240E5"/>
    <w:rsid w:val="00B430A4"/>
    <w:rsid w:val="00BA2CA4"/>
    <w:rsid w:val="00BC6F61"/>
    <w:rsid w:val="00BD0D2F"/>
    <w:rsid w:val="00BD40DE"/>
    <w:rsid w:val="00C13D61"/>
    <w:rsid w:val="00C6622F"/>
    <w:rsid w:val="00C74C1E"/>
    <w:rsid w:val="00C8064B"/>
    <w:rsid w:val="00C82756"/>
    <w:rsid w:val="00C97765"/>
    <w:rsid w:val="00CB2C10"/>
    <w:rsid w:val="00CC2042"/>
    <w:rsid w:val="00CC2B94"/>
    <w:rsid w:val="00CC6BA5"/>
    <w:rsid w:val="00CD7E9A"/>
    <w:rsid w:val="00CF0407"/>
    <w:rsid w:val="00D31E0E"/>
    <w:rsid w:val="00D45B65"/>
    <w:rsid w:val="00DB716E"/>
    <w:rsid w:val="00DC2359"/>
    <w:rsid w:val="00E001C3"/>
    <w:rsid w:val="00E0369C"/>
    <w:rsid w:val="00E14D12"/>
    <w:rsid w:val="00E55135"/>
    <w:rsid w:val="00E5628B"/>
    <w:rsid w:val="00E749DA"/>
    <w:rsid w:val="00E8118A"/>
    <w:rsid w:val="00E97AC0"/>
    <w:rsid w:val="00EB0C81"/>
    <w:rsid w:val="00EB22C6"/>
    <w:rsid w:val="00F26C7C"/>
    <w:rsid w:val="00F728C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8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045F"/>
    <w:pPr>
      <w:widowControl w:val="0"/>
      <w:autoSpaceDN w:val="0"/>
      <w:adjustRightInd w:val="0"/>
      <w:spacing w:after="200" w:line="276" w:lineRule="auto"/>
    </w:pPr>
    <w:rPr>
      <w:rFonts w:cs="Calibri"/>
      <w:sz w:val="22"/>
      <w:szCs w:val="22"/>
      <w:lang w:bidi="hi-IN"/>
    </w:rPr>
  </w:style>
  <w:style w:type="paragraph" w:styleId="Titolo1">
    <w:name w:val="heading 1"/>
    <w:basedOn w:val="Normale"/>
    <w:link w:val="Titolo1Carattere"/>
    <w:uiPriority w:val="9"/>
    <w:qFormat/>
    <w:rsid w:val="00B240E5"/>
    <w:pPr>
      <w:widowControl/>
      <w:autoSpaceDN/>
      <w:adjustRightInd/>
      <w:spacing w:before="100" w:beforeAutospacing="1" w:after="100" w:afterAutospacing="1" w:line="240" w:lineRule="auto"/>
      <w:outlineLvl w:val="0"/>
    </w:pPr>
    <w:rPr>
      <w:rFonts w:ascii="Times New Roman" w:hAnsi="Times New Roman" w:cs="Times New Roman"/>
      <w:b/>
      <w:bCs/>
      <w:kern w:val="36"/>
      <w:sz w:val="48"/>
      <w:szCs w:val="48"/>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deltesto"/>
    <w:uiPriority w:val="99"/>
    <w:rsid w:val="0027045F"/>
    <w:pPr>
      <w:keepNext/>
      <w:spacing w:before="240" w:after="120"/>
    </w:pPr>
    <w:rPr>
      <w:rFonts w:ascii="Arial" w:eastAsia="Microsoft YaHei" w:hAnsi="Arial" w:cs="Mangal"/>
      <w:sz w:val="28"/>
      <w:szCs w:val="28"/>
    </w:rPr>
  </w:style>
  <w:style w:type="paragraph" w:styleId="Corpodeltesto">
    <w:name w:val="Body Text"/>
    <w:basedOn w:val="Normale"/>
    <w:link w:val="CorpodeltestoCarattere"/>
    <w:uiPriority w:val="99"/>
    <w:rsid w:val="0027045F"/>
    <w:pPr>
      <w:spacing w:after="120"/>
    </w:pPr>
  </w:style>
  <w:style w:type="paragraph" w:styleId="Didascalia">
    <w:name w:val="caption"/>
    <w:basedOn w:val="Normale"/>
    <w:uiPriority w:val="99"/>
    <w:qFormat/>
    <w:rsid w:val="0027045F"/>
    <w:pPr>
      <w:spacing w:before="120" w:after="120"/>
    </w:pPr>
    <w:rPr>
      <w:i/>
      <w:iCs/>
      <w:sz w:val="24"/>
      <w:szCs w:val="24"/>
    </w:rPr>
  </w:style>
  <w:style w:type="paragraph" w:styleId="Elenco">
    <w:name w:val="List"/>
    <w:basedOn w:val="Corpodeltesto"/>
    <w:uiPriority w:val="99"/>
    <w:rsid w:val="0027045F"/>
  </w:style>
  <w:style w:type="character" w:customStyle="1" w:styleId="CorpodeltestoCarattere">
    <w:name w:val="Corpo del testo Carattere"/>
    <w:link w:val="Corpodeltesto"/>
    <w:uiPriority w:val="99"/>
    <w:semiHidden/>
    <w:locked/>
    <w:rsid w:val="0027045F"/>
    <w:rPr>
      <w:rFonts w:ascii="Calibri" w:hAnsi="Calibri" w:cs="Mangal"/>
      <w:sz w:val="20"/>
      <w:szCs w:val="20"/>
      <w:lang w:bidi="hi-IN"/>
    </w:rPr>
  </w:style>
  <w:style w:type="paragraph" w:customStyle="1" w:styleId="Index">
    <w:name w:val="Index"/>
    <w:basedOn w:val="Normale"/>
    <w:uiPriority w:val="99"/>
    <w:rsid w:val="0027045F"/>
    <w:rPr>
      <w:rFonts w:cs="Mangal"/>
    </w:rPr>
  </w:style>
  <w:style w:type="paragraph" w:customStyle="1" w:styleId="Heading1">
    <w:name w:val="Heading1"/>
    <w:basedOn w:val="Normale"/>
    <w:next w:val="Corpodeltesto"/>
    <w:uiPriority w:val="99"/>
    <w:rsid w:val="0027045F"/>
    <w:pPr>
      <w:keepNext/>
      <w:spacing w:before="240" w:after="120"/>
    </w:pPr>
    <w:rPr>
      <w:rFonts w:ascii="Arial" w:eastAsia="Microsoft YaHei" w:hAnsi="Arial" w:cs="Arial"/>
      <w:sz w:val="28"/>
      <w:szCs w:val="28"/>
    </w:rPr>
  </w:style>
  <w:style w:type="paragraph" w:customStyle="1" w:styleId="Index1">
    <w:name w:val="Index1"/>
    <w:basedOn w:val="Normale"/>
    <w:uiPriority w:val="99"/>
    <w:rsid w:val="0027045F"/>
  </w:style>
  <w:style w:type="character" w:customStyle="1" w:styleId="RTFNum21">
    <w:name w:val="RTF_Num 2 1"/>
    <w:uiPriority w:val="99"/>
    <w:rsid w:val="0027045F"/>
    <w:rPr>
      <w:rFonts w:ascii="Symbol" w:hAnsi="Symbol"/>
      <w:lang w:eastAsia="zh-CN"/>
    </w:rPr>
  </w:style>
  <w:style w:type="character" w:customStyle="1" w:styleId="RTFNum22">
    <w:name w:val="RTF_Num 2 2"/>
    <w:uiPriority w:val="99"/>
    <w:rsid w:val="0027045F"/>
    <w:rPr>
      <w:rFonts w:ascii="OpenSymbol" w:hAnsi="OpenSymbol"/>
      <w:lang w:eastAsia="zh-CN"/>
    </w:rPr>
  </w:style>
  <w:style w:type="character" w:customStyle="1" w:styleId="RTFNum23">
    <w:name w:val="RTF_Num 2 3"/>
    <w:uiPriority w:val="99"/>
    <w:rsid w:val="0027045F"/>
    <w:rPr>
      <w:rFonts w:ascii="OpenSymbol" w:hAnsi="OpenSymbol"/>
      <w:lang w:eastAsia="zh-CN"/>
    </w:rPr>
  </w:style>
  <w:style w:type="character" w:customStyle="1" w:styleId="RTFNum24">
    <w:name w:val="RTF_Num 2 4"/>
    <w:uiPriority w:val="99"/>
    <w:rsid w:val="0027045F"/>
    <w:rPr>
      <w:rFonts w:ascii="OpenSymbol" w:hAnsi="OpenSymbol"/>
      <w:lang w:eastAsia="zh-CN"/>
    </w:rPr>
  </w:style>
  <w:style w:type="character" w:customStyle="1" w:styleId="RTFNum25">
    <w:name w:val="RTF_Num 2 5"/>
    <w:uiPriority w:val="99"/>
    <w:rsid w:val="0027045F"/>
    <w:rPr>
      <w:rFonts w:ascii="OpenSymbol" w:hAnsi="OpenSymbol"/>
      <w:lang w:eastAsia="zh-CN"/>
    </w:rPr>
  </w:style>
  <w:style w:type="character" w:customStyle="1" w:styleId="RTFNum26">
    <w:name w:val="RTF_Num 2 6"/>
    <w:uiPriority w:val="99"/>
    <w:rsid w:val="0027045F"/>
    <w:rPr>
      <w:rFonts w:ascii="OpenSymbol" w:hAnsi="OpenSymbol"/>
      <w:lang w:eastAsia="zh-CN"/>
    </w:rPr>
  </w:style>
  <w:style w:type="character" w:customStyle="1" w:styleId="RTFNum27">
    <w:name w:val="RTF_Num 2 7"/>
    <w:uiPriority w:val="99"/>
    <w:rsid w:val="0027045F"/>
    <w:rPr>
      <w:rFonts w:ascii="OpenSymbol" w:hAnsi="OpenSymbol"/>
      <w:lang w:eastAsia="zh-CN"/>
    </w:rPr>
  </w:style>
  <w:style w:type="character" w:customStyle="1" w:styleId="RTFNum28">
    <w:name w:val="RTF_Num 2 8"/>
    <w:uiPriority w:val="99"/>
    <w:rsid w:val="0027045F"/>
    <w:rPr>
      <w:rFonts w:ascii="OpenSymbol" w:hAnsi="OpenSymbol"/>
      <w:lang w:eastAsia="zh-CN"/>
    </w:rPr>
  </w:style>
  <w:style w:type="character" w:customStyle="1" w:styleId="RTFNum29">
    <w:name w:val="RTF_Num 2 9"/>
    <w:uiPriority w:val="99"/>
    <w:rsid w:val="0027045F"/>
    <w:rPr>
      <w:rFonts w:ascii="OpenSymbol" w:hAnsi="OpenSymbol"/>
      <w:lang w:eastAsia="zh-CN"/>
    </w:rPr>
  </w:style>
  <w:style w:type="character" w:customStyle="1" w:styleId="RTFNum210">
    <w:name w:val="RTF_Num 2 10"/>
    <w:uiPriority w:val="99"/>
    <w:rsid w:val="0027045F"/>
    <w:rPr>
      <w:rFonts w:ascii="OpenSymbol" w:hAnsi="OpenSymbol"/>
      <w:lang w:eastAsia="zh-CN"/>
    </w:rPr>
  </w:style>
  <w:style w:type="character" w:customStyle="1" w:styleId="RTFNum31">
    <w:name w:val="RTF_Num 3 1"/>
    <w:uiPriority w:val="99"/>
    <w:rsid w:val="0027045F"/>
    <w:rPr>
      <w:rFonts w:ascii="Symbol" w:hAnsi="Symbol"/>
    </w:rPr>
  </w:style>
  <w:style w:type="character" w:styleId="Enfasigrassetto">
    <w:name w:val="Strong"/>
    <w:uiPriority w:val="22"/>
    <w:qFormat/>
    <w:rsid w:val="004C1E58"/>
    <w:rPr>
      <w:rFonts w:cs="Times New Roman"/>
      <w:b/>
    </w:rPr>
  </w:style>
  <w:style w:type="paragraph" w:styleId="Intestazione">
    <w:name w:val="header"/>
    <w:basedOn w:val="Normale"/>
    <w:link w:val="IntestazioneCarattere"/>
    <w:uiPriority w:val="99"/>
    <w:rsid w:val="00A95465"/>
    <w:pPr>
      <w:tabs>
        <w:tab w:val="center" w:pos="4819"/>
        <w:tab w:val="right" w:pos="9638"/>
      </w:tabs>
    </w:pPr>
    <w:rPr>
      <w:rFonts w:cs="Mangal"/>
      <w:szCs w:val="20"/>
    </w:rPr>
  </w:style>
  <w:style w:type="character" w:customStyle="1" w:styleId="IntestazioneCarattere">
    <w:name w:val="Intestazione Carattere"/>
    <w:link w:val="Intestazione"/>
    <w:uiPriority w:val="99"/>
    <w:rsid w:val="00A95465"/>
    <w:rPr>
      <w:rFonts w:cs="Mangal"/>
      <w:sz w:val="22"/>
      <w:lang w:bidi="hi-IN"/>
    </w:rPr>
  </w:style>
  <w:style w:type="paragraph" w:styleId="Pidipagina">
    <w:name w:val="footer"/>
    <w:basedOn w:val="Normale"/>
    <w:link w:val="PidipaginaCarattere"/>
    <w:uiPriority w:val="99"/>
    <w:rsid w:val="00A95465"/>
    <w:pPr>
      <w:tabs>
        <w:tab w:val="center" w:pos="4819"/>
        <w:tab w:val="right" w:pos="9638"/>
      </w:tabs>
    </w:pPr>
    <w:rPr>
      <w:rFonts w:cs="Mangal"/>
      <w:szCs w:val="20"/>
    </w:rPr>
  </w:style>
  <w:style w:type="character" w:customStyle="1" w:styleId="PidipaginaCarattere">
    <w:name w:val="Piè di pagina Carattere"/>
    <w:link w:val="Pidipagina"/>
    <w:uiPriority w:val="99"/>
    <w:rsid w:val="00A95465"/>
    <w:rPr>
      <w:rFonts w:cs="Mangal"/>
      <w:sz w:val="22"/>
      <w:lang w:bidi="hi-IN"/>
    </w:rPr>
  </w:style>
  <w:style w:type="character" w:styleId="Collegamentoipertestuale">
    <w:name w:val="Hyperlink"/>
    <w:basedOn w:val="Carpredefinitoparagrafo"/>
    <w:uiPriority w:val="99"/>
    <w:rsid w:val="0039463B"/>
    <w:rPr>
      <w:color w:val="D2611C" w:themeColor="hyperlink"/>
      <w:u w:val="single"/>
    </w:rPr>
  </w:style>
  <w:style w:type="paragraph" w:styleId="Testofumetto">
    <w:name w:val="Balloon Text"/>
    <w:basedOn w:val="Normale"/>
    <w:link w:val="TestofumettoCarattere"/>
    <w:uiPriority w:val="99"/>
    <w:rsid w:val="004D5853"/>
    <w:pPr>
      <w:spacing w:after="0" w:line="240" w:lineRule="auto"/>
    </w:pPr>
    <w:rPr>
      <w:rFonts w:ascii="Tahoma" w:hAnsi="Tahoma" w:cs="Mangal"/>
      <w:sz w:val="16"/>
      <w:szCs w:val="14"/>
    </w:rPr>
  </w:style>
  <w:style w:type="character" w:customStyle="1" w:styleId="TestofumettoCarattere">
    <w:name w:val="Testo fumetto Carattere"/>
    <w:basedOn w:val="Carpredefinitoparagrafo"/>
    <w:link w:val="Testofumetto"/>
    <w:uiPriority w:val="99"/>
    <w:rsid w:val="004D5853"/>
    <w:rPr>
      <w:rFonts w:ascii="Tahoma" w:hAnsi="Tahoma" w:cs="Mangal"/>
      <w:sz w:val="16"/>
      <w:szCs w:val="14"/>
      <w:lang w:bidi="hi-IN"/>
    </w:rPr>
  </w:style>
  <w:style w:type="paragraph" w:styleId="NormaleWeb">
    <w:name w:val="Normal (Web)"/>
    <w:basedOn w:val="Normale"/>
    <w:uiPriority w:val="99"/>
    <w:unhideWhenUsed/>
    <w:rsid w:val="005E685C"/>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character" w:customStyle="1" w:styleId="Titolo1Carattere">
    <w:name w:val="Titolo 1 Carattere"/>
    <w:basedOn w:val="Carpredefinitoparagrafo"/>
    <w:link w:val="Titolo1"/>
    <w:uiPriority w:val="9"/>
    <w:rsid w:val="00B240E5"/>
    <w:rPr>
      <w:rFonts w:ascii="Times New Roman" w:hAnsi="Times New Roman"/>
      <w:b/>
      <w:bCs/>
      <w:kern w:val="36"/>
      <w:sz w:val="48"/>
      <w:szCs w:val="48"/>
    </w:rPr>
  </w:style>
  <w:style w:type="paragraph" w:customStyle="1" w:styleId="normalweb">
    <w:name w:val="normalweb"/>
    <w:basedOn w:val="Normale"/>
    <w:uiPriority w:val="99"/>
    <w:semiHidden/>
    <w:rsid w:val="00B240E5"/>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character" w:customStyle="1" w:styleId="defaultparagraphfont">
    <w:name w:val="defaultparagraphfont"/>
    <w:basedOn w:val="Carpredefinitoparagrafo"/>
    <w:rsid w:val="00B240E5"/>
  </w:style>
  <w:style w:type="character" w:customStyle="1" w:styleId="hyperlink">
    <w:name w:val="hyperlink"/>
    <w:basedOn w:val="Carpredefinitoparagrafo"/>
    <w:rsid w:val="00B240E5"/>
  </w:style>
</w:styles>
</file>

<file path=word/webSettings.xml><?xml version="1.0" encoding="utf-8"?>
<w:webSettings xmlns:r="http://schemas.openxmlformats.org/officeDocument/2006/relationships" xmlns:w="http://schemas.openxmlformats.org/wordprocessingml/2006/main">
  <w:divs>
    <w:div w:id="54086857">
      <w:bodyDiv w:val="1"/>
      <w:marLeft w:val="0"/>
      <w:marRight w:val="0"/>
      <w:marTop w:val="0"/>
      <w:marBottom w:val="0"/>
      <w:divBdr>
        <w:top w:val="none" w:sz="0" w:space="0" w:color="auto"/>
        <w:left w:val="none" w:sz="0" w:space="0" w:color="auto"/>
        <w:bottom w:val="none" w:sz="0" w:space="0" w:color="auto"/>
        <w:right w:val="none" w:sz="0" w:space="0" w:color="auto"/>
      </w:divBdr>
      <w:divsChild>
        <w:div w:id="637881582">
          <w:marLeft w:val="0"/>
          <w:marRight w:val="0"/>
          <w:marTop w:val="0"/>
          <w:marBottom w:val="0"/>
          <w:divBdr>
            <w:top w:val="none" w:sz="0" w:space="0" w:color="auto"/>
            <w:left w:val="none" w:sz="0" w:space="0" w:color="auto"/>
            <w:bottom w:val="none" w:sz="0" w:space="0" w:color="auto"/>
            <w:right w:val="none" w:sz="0" w:space="0" w:color="auto"/>
          </w:divBdr>
        </w:div>
        <w:div w:id="1430270223">
          <w:marLeft w:val="0"/>
          <w:marRight w:val="0"/>
          <w:marTop w:val="0"/>
          <w:marBottom w:val="0"/>
          <w:divBdr>
            <w:top w:val="none" w:sz="0" w:space="0" w:color="auto"/>
            <w:left w:val="none" w:sz="0" w:space="0" w:color="auto"/>
            <w:bottom w:val="none" w:sz="0" w:space="0" w:color="auto"/>
            <w:right w:val="none" w:sz="0" w:space="0" w:color="auto"/>
          </w:divBdr>
        </w:div>
        <w:div w:id="532889668">
          <w:marLeft w:val="720"/>
          <w:marRight w:val="0"/>
          <w:marTop w:val="0"/>
          <w:marBottom w:val="0"/>
          <w:divBdr>
            <w:top w:val="none" w:sz="0" w:space="0" w:color="auto"/>
            <w:left w:val="none" w:sz="0" w:space="0" w:color="auto"/>
            <w:bottom w:val="none" w:sz="0" w:space="0" w:color="auto"/>
            <w:right w:val="none" w:sz="0" w:space="0" w:color="auto"/>
          </w:divBdr>
        </w:div>
        <w:div w:id="405110189">
          <w:marLeft w:val="0"/>
          <w:marRight w:val="0"/>
          <w:marTop w:val="0"/>
          <w:marBottom w:val="0"/>
          <w:divBdr>
            <w:top w:val="none" w:sz="0" w:space="0" w:color="auto"/>
            <w:left w:val="none" w:sz="0" w:space="0" w:color="auto"/>
            <w:bottom w:val="none" w:sz="0" w:space="0" w:color="auto"/>
            <w:right w:val="none" w:sz="0" w:space="0" w:color="auto"/>
          </w:divBdr>
        </w:div>
      </w:divsChild>
    </w:div>
    <w:div w:id="1163006996">
      <w:marLeft w:val="0"/>
      <w:marRight w:val="0"/>
      <w:marTop w:val="0"/>
      <w:marBottom w:val="0"/>
      <w:divBdr>
        <w:top w:val="none" w:sz="0" w:space="0" w:color="auto"/>
        <w:left w:val="none" w:sz="0" w:space="0" w:color="auto"/>
        <w:bottom w:val="none" w:sz="0" w:space="0" w:color="auto"/>
        <w:right w:val="none" w:sz="0" w:space="0" w:color="auto"/>
      </w:divBdr>
      <w:divsChild>
        <w:div w:id="1163006998">
          <w:marLeft w:val="0"/>
          <w:marRight w:val="0"/>
          <w:marTop w:val="100"/>
          <w:marBottom w:val="100"/>
          <w:divBdr>
            <w:top w:val="none" w:sz="0" w:space="0" w:color="auto"/>
            <w:left w:val="none" w:sz="0" w:space="0" w:color="auto"/>
            <w:bottom w:val="none" w:sz="0" w:space="0" w:color="auto"/>
            <w:right w:val="none" w:sz="0" w:space="0" w:color="auto"/>
          </w:divBdr>
          <w:divsChild>
            <w:div w:id="1163007000">
              <w:marLeft w:val="0"/>
              <w:marRight w:val="0"/>
              <w:marTop w:val="0"/>
              <w:marBottom w:val="0"/>
              <w:divBdr>
                <w:top w:val="none" w:sz="0" w:space="0" w:color="auto"/>
                <w:left w:val="none" w:sz="0" w:space="0" w:color="auto"/>
                <w:bottom w:val="none" w:sz="0" w:space="0" w:color="auto"/>
                <w:right w:val="none" w:sz="0" w:space="0" w:color="auto"/>
              </w:divBdr>
              <w:divsChild>
                <w:div w:id="1163006997">
                  <w:marLeft w:val="2925"/>
                  <w:marRight w:val="0"/>
                  <w:marTop w:val="0"/>
                  <w:marBottom w:val="0"/>
                  <w:divBdr>
                    <w:top w:val="none" w:sz="0" w:space="0" w:color="auto"/>
                    <w:left w:val="none" w:sz="0" w:space="0" w:color="auto"/>
                    <w:bottom w:val="none" w:sz="0" w:space="0" w:color="auto"/>
                    <w:right w:val="none" w:sz="0" w:space="0" w:color="auto"/>
                  </w:divBdr>
                  <w:divsChild>
                    <w:div w:id="1163006999">
                      <w:marLeft w:val="0"/>
                      <w:marRight w:val="0"/>
                      <w:marTop w:val="0"/>
                      <w:marBottom w:val="150"/>
                      <w:divBdr>
                        <w:top w:val="single" w:sz="6" w:space="4" w:color="8E8E8E"/>
                        <w:left w:val="single" w:sz="6" w:space="4" w:color="8E8E8E"/>
                        <w:bottom w:val="single" w:sz="6" w:space="4" w:color="8E8E8E"/>
                        <w:right w:val="single" w:sz="6" w:space="4" w:color="8E8E8E"/>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Loggi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527</Words>
  <Characters>2761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2</cp:revision>
  <dcterms:created xsi:type="dcterms:W3CDTF">2017-10-17T09:52:00Z</dcterms:created>
  <dcterms:modified xsi:type="dcterms:W3CDTF">2017-10-17T09:52:00Z</dcterms:modified>
</cp:coreProperties>
</file>