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78F3" w:rsidRPr="00170342" w:rsidRDefault="00EE4FB8" w:rsidP="00EE4FB8">
      <w:pPr>
        <w:jc w:val="center"/>
        <w:rPr>
          <w:b/>
        </w:rPr>
      </w:pPr>
      <w:r w:rsidRPr="00170342">
        <w:rPr>
          <w:b/>
        </w:rPr>
        <w:t xml:space="preserve">Comune </w:t>
      </w:r>
      <w:proofErr w:type="spellStart"/>
      <w:r w:rsidRPr="00170342">
        <w:rPr>
          <w:b/>
        </w:rPr>
        <w:t>di…………………………………</w:t>
      </w:r>
      <w:proofErr w:type="spellEnd"/>
      <w:r w:rsidRPr="00170342">
        <w:rPr>
          <w:b/>
        </w:rPr>
        <w:t>..</w:t>
      </w:r>
    </w:p>
    <w:p w:rsidR="00EE4FB8" w:rsidRDefault="00EE4FB8" w:rsidP="00EE4FB8">
      <w:pPr>
        <w:jc w:val="center"/>
      </w:pPr>
    </w:p>
    <w:p w:rsidR="00EE4FB8" w:rsidRDefault="00EE4FB8" w:rsidP="00EE4FB8">
      <w:proofErr w:type="spellStart"/>
      <w:r>
        <w:t>Prot</w:t>
      </w:r>
      <w:proofErr w:type="spellEnd"/>
      <w:r>
        <w:t xml:space="preserve">. N. </w:t>
      </w:r>
      <w:proofErr w:type="spellStart"/>
      <w:r>
        <w:t>del…</w:t>
      </w:r>
      <w:proofErr w:type="spellEnd"/>
      <w:r>
        <w:t>.</w:t>
      </w:r>
    </w:p>
    <w:p w:rsidR="00EE4FB8" w:rsidRPr="00170342" w:rsidRDefault="00EE4FB8" w:rsidP="00EE4FB8">
      <w:pPr>
        <w:rPr>
          <w:b/>
        </w:rPr>
      </w:pPr>
      <w:r w:rsidRPr="00170342">
        <w:rPr>
          <w:b/>
        </w:rPr>
        <w:t>Oggetto: Comunicazione di avvio procedimento amministrativo ai sensi dell’art 7-8 l. 241/90 per proc</w:t>
      </w:r>
      <w:r w:rsidR="00170342" w:rsidRPr="00170342">
        <w:rPr>
          <w:b/>
        </w:rPr>
        <w:t xml:space="preserve">. </w:t>
      </w:r>
      <w:proofErr w:type="spellStart"/>
      <w:r w:rsidR="00170342" w:rsidRPr="00170342">
        <w:rPr>
          <w:b/>
        </w:rPr>
        <w:t>Amm.vo</w:t>
      </w:r>
      <w:proofErr w:type="spellEnd"/>
      <w:r w:rsidR="00170342" w:rsidRPr="00170342">
        <w:rPr>
          <w:b/>
        </w:rPr>
        <w:t xml:space="preserve"> n. </w:t>
      </w:r>
      <w:proofErr w:type="spellStart"/>
      <w:r w:rsidR="00170342" w:rsidRPr="00170342">
        <w:rPr>
          <w:b/>
        </w:rPr>
        <w:t>del…</w:t>
      </w:r>
      <w:proofErr w:type="spellEnd"/>
      <w:r w:rsidR="00170342" w:rsidRPr="00170342">
        <w:rPr>
          <w:b/>
        </w:rPr>
        <w:t>.</w:t>
      </w:r>
      <w:r w:rsidRPr="00170342">
        <w:rPr>
          <w:b/>
        </w:rPr>
        <w:t>..</w:t>
      </w:r>
    </w:p>
    <w:p w:rsidR="00EE4FB8" w:rsidRDefault="00EE4FB8" w:rsidP="00EE4FB8">
      <w:r>
        <w:t xml:space="preserve">Con la presente si comunica che </w:t>
      </w:r>
      <w:r w:rsidR="00170342">
        <w:t xml:space="preserve">ai sensi dell’art 7 e 8 della legge 241/90 e </w:t>
      </w:r>
      <w:proofErr w:type="spellStart"/>
      <w:r w:rsidR="00170342">
        <w:t>s.m</w:t>
      </w:r>
      <w:proofErr w:type="spellEnd"/>
      <w:r w:rsidR="00170342">
        <w:t xml:space="preserve"> viene avviato il</w:t>
      </w:r>
      <w:r>
        <w:t xml:space="preserve"> proc. Amm. N. </w:t>
      </w:r>
      <w:proofErr w:type="spellStart"/>
      <w:r>
        <w:t>del…</w:t>
      </w:r>
      <w:proofErr w:type="spellEnd"/>
      <w:r>
        <w:t xml:space="preserve">. </w:t>
      </w:r>
    </w:p>
    <w:p w:rsidR="00EE4FB8" w:rsidRDefault="00EE4FB8" w:rsidP="00EE4FB8">
      <w:r>
        <w:t>Al riguardo si informa che:</w:t>
      </w:r>
    </w:p>
    <w:p w:rsidR="00EE4FB8" w:rsidRDefault="00EE4FB8" w:rsidP="00EE4FB8">
      <w:r>
        <w:t xml:space="preserve">L’amministrazione competente è il comune </w:t>
      </w:r>
      <w:proofErr w:type="spellStart"/>
      <w:r>
        <w:t>di……</w:t>
      </w:r>
      <w:proofErr w:type="spellEnd"/>
    </w:p>
    <w:p w:rsidR="00EE4FB8" w:rsidRDefault="00EE4FB8" w:rsidP="00EE4FB8">
      <w:r>
        <w:t xml:space="preserve">Il responsabile del procedimento è il </w:t>
      </w:r>
      <w:proofErr w:type="spellStart"/>
      <w:r>
        <w:t>sig………</w:t>
      </w:r>
      <w:proofErr w:type="spellEnd"/>
      <w:r>
        <w:t xml:space="preserve">. </w:t>
      </w:r>
      <w:proofErr w:type="spellStart"/>
      <w:r>
        <w:t>ufficio…</w:t>
      </w:r>
      <w:proofErr w:type="spellEnd"/>
      <w:r>
        <w:t xml:space="preserve">.. apertura al pubblico  giorni e orari,…. </w:t>
      </w:r>
      <w:proofErr w:type="spellStart"/>
      <w:r>
        <w:t>Tel….email</w:t>
      </w:r>
      <w:proofErr w:type="spellEnd"/>
    </w:p>
    <w:p w:rsidR="00EE4FB8" w:rsidRDefault="00EE4FB8" w:rsidP="00EE4FB8">
      <w:r>
        <w:t xml:space="preserve">L’ufficio per prendere </w:t>
      </w:r>
      <w:r w:rsidR="00BA0498">
        <w:t>v</w:t>
      </w:r>
      <w:r>
        <w:t xml:space="preserve">isione degli atti </w:t>
      </w:r>
      <w:proofErr w:type="spellStart"/>
      <w:r>
        <w:t>è……</w:t>
      </w:r>
      <w:proofErr w:type="spellEnd"/>
      <w:r w:rsidRPr="00EE4FB8">
        <w:t xml:space="preserve"> </w:t>
      </w:r>
      <w:r>
        <w:t xml:space="preserve">apertura al pubblico  giorni e orari,…. </w:t>
      </w:r>
      <w:proofErr w:type="spellStart"/>
      <w:r>
        <w:t>Tel….email</w:t>
      </w:r>
      <w:proofErr w:type="spellEnd"/>
    </w:p>
    <w:p w:rsidR="00EE4FB8" w:rsidRDefault="00EE4FB8" w:rsidP="00EE4FB8">
      <w:r>
        <w:t xml:space="preserve">Il proc. </w:t>
      </w:r>
      <w:proofErr w:type="spellStart"/>
      <w:r>
        <w:t>Amm.vo</w:t>
      </w:r>
      <w:proofErr w:type="spellEnd"/>
      <w:r>
        <w:t xml:space="preserve"> dovrà concludersi entro 30 g a decorrere dall’istanza di parte presentata in </w:t>
      </w:r>
      <w:proofErr w:type="spellStart"/>
      <w:r>
        <w:t>data…</w:t>
      </w:r>
      <w:proofErr w:type="spellEnd"/>
      <w:r>
        <w:t>..</w:t>
      </w:r>
    </w:p>
    <w:p w:rsidR="00EE4FB8" w:rsidRDefault="00EE4FB8" w:rsidP="00EE4FB8">
      <w:r>
        <w:t>Nel caso di inerzia della PA il soggetto potrà ricorrere al PDR entro 120 g o al TAR entro 60 g dalla notifica del presente atto</w:t>
      </w:r>
    </w:p>
    <w:p w:rsidR="00EE4FB8" w:rsidRDefault="00BA0498" w:rsidP="00EE4FB8">
      <w:r>
        <w:t>Tutti i soggetti portatori di interessi pubblici o provati , nonché portatori di interessi diffusi riuniti in comitati o associazioni, a cui possa derivare un pregiudizio da tale procedimento potranno partecipare al procedimento stesso ai sensi dell’art 9 e 10 della legge 241 /90</w:t>
      </w:r>
    </w:p>
    <w:p w:rsidR="00BA0498" w:rsidRDefault="00BA0498" w:rsidP="00EE4FB8"/>
    <w:p w:rsidR="00BA0498" w:rsidRDefault="00BA0498" w:rsidP="00EE4FB8"/>
    <w:p w:rsidR="00BA0498" w:rsidRDefault="00BA0498" w:rsidP="00EE4FB8">
      <w:r>
        <w:t xml:space="preserve">Data                                                                                              Firma </w:t>
      </w:r>
    </w:p>
    <w:p w:rsidR="00EE4FB8" w:rsidRDefault="00EE4FB8" w:rsidP="00EE4FB8">
      <w:r>
        <w:t xml:space="preserve">    </w:t>
      </w:r>
    </w:p>
    <w:sectPr w:rsidR="00EE4FB8" w:rsidSect="00E278F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283"/>
  <w:characterSpacingControl w:val="doNotCompress"/>
  <w:compat/>
  <w:rsids>
    <w:rsidRoot w:val="00EE4FB8"/>
    <w:rsid w:val="00170342"/>
    <w:rsid w:val="00BA0498"/>
    <w:rsid w:val="00E278F3"/>
    <w:rsid w:val="00EE2510"/>
    <w:rsid w:val="00EE4F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278F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694</TotalTime>
  <Pages>1</Pages>
  <Words>176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</cp:revision>
  <dcterms:created xsi:type="dcterms:W3CDTF">2018-03-29T17:57:00Z</dcterms:created>
  <dcterms:modified xsi:type="dcterms:W3CDTF">2018-03-30T10:53:00Z</dcterms:modified>
</cp:coreProperties>
</file>